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3A036B" w:rsidP="00E21656">
      <w:pPr>
        <w:jc w:val="right"/>
        <w:rPr>
          <w:sz w:val="22"/>
          <w:szCs w:val="22"/>
        </w:rPr>
      </w:pPr>
      <w:r w:rsidRPr="003A036B">
        <w:rPr>
          <w:sz w:val="22"/>
          <w:szCs w:val="22"/>
        </w:rPr>
        <w:t>категория дела: 211 - Прочие исковые дела</w:t>
      </w:r>
    </w:p>
    <w:p w:rsidR="00A77B3E" w:rsidRPr="003A036B" w:rsidP="00E21656">
      <w:pPr>
        <w:jc w:val="right"/>
        <w:rPr>
          <w:sz w:val="22"/>
          <w:szCs w:val="22"/>
        </w:rPr>
      </w:pPr>
      <w:r w:rsidRPr="003A036B">
        <w:rPr>
          <w:sz w:val="22"/>
          <w:szCs w:val="22"/>
        </w:rPr>
        <w:t>УИД 91MS0093-01-2023-000016-17</w:t>
      </w:r>
    </w:p>
    <w:p w:rsidR="00A77B3E" w:rsidRPr="003A036B" w:rsidP="00E21656">
      <w:pPr>
        <w:jc w:val="right"/>
        <w:rPr>
          <w:sz w:val="22"/>
          <w:szCs w:val="22"/>
        </w:rPr>
      </w:pPr>
      <w:r w:rsidRPr="003A036B">
        <w:rPr>
          <w:sz w:val="22"/>
          <w:szCs w:val="22"/>
        </w:rPr>
        <w:t>Дело № 2-93-16/2023</w:t>
      </w:r>
    </w:p>
    <w:p w:rsidR="00A77B3E" w:rsidRPr="003A036B" w:rsidP="00E21656">
      <w:pPr>
        <w:jc w:val="both"/>
        <w:rPr>
          <w:sz w:val="22"/>
          <w:szCs w:val="22"/>
        </w:rPr>
      </w:pPr>
    </w:p>
    <w:p w:rsidR="00A77B3E" w:rsidRPr="003A036B" w:rsidP="00E21656">
      <w:pPr>
        <w:jc w:val="center"/>
        <w:rPr>
          <w:sz w:val="22"/>
          <w:szCs w:val="22"/>
        </w:rPr>
      </w:pPr>
      <w:r w:rsidRPr="003A036B">
        <w:rPr>
          <w:sz w:val="22"/>
          <w:szCs w:val="22"/>
        </w:rPr>
        <w:t>ЗАОЧНОЕ РЕШЕНИЕ</w:t>
      </w:r>
    </w:p>
    <w:p w:rsidR="00A77B3E" w:rsidRPr="003A036B" w:rsidP="00E21656">
      <w:pPr>
        <w:jc w:val="center"/>
        <w:rPr>
          <w:sz w:val="22"/>
          <w:szCs w:val="22"/>
        </w:rPr>
      </w:pPr>
      <w:r w:rsidRPr="003A036B">
        <w:rPr>
          <w:sz w:val="22"/>
          <w:szCs w:val="22"/>
        </w:rPr>
        <w:t>ИМЕНЕМ РОССИЙСКОЙ ФЕДЕРАЦИИ</w:t>
      </w:r>
    </w:p>
    <w:p w:rsidR="00A77B3E" w:rsidRPr="003A036B" w:rsidP="00E21656">
      <w:pPr>
        <w:jc w:val="center"/>
        <w:rPr>
          <w:sz w:val="22"/>
          <w:szCs w:val="22"/>
        </w:rPr>
      </w:pPr>
      <w:r w:rsidRPr="003A036B">
        <w:rPr>
          <w:sz w:val="22"/>
          <w:szCs w:val="22"/>
        </w:rPr>
        <w:t>(резолютивная часть)</w:t>
      </w:r>
    </w:p>
    <w:p w:rsidR="00A77B3E" w:rsidRPr="003A036B" w:rsidP="00E21656">
      <w:pPr>
        <w:jc w:val="both"/>
        <w:rPr>
          <w:sz w:val="22"/>
          <w:szCs w:val="22"/>
        </w:rPr>
      </w:pP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13 февраля 2023 года                                 </w:t>
      </w:r>
      <w:r w:rsidRPr="003A036B" w:rsidR="00E21656">
        <w:rPr>
          <w:sz w:val="22"/>
          <w:szCs w:val="22"/>
        </w:rPr>
        <w:tab/>
      </w:r>
      <w:r w:rsidRPr="003A036B" w:rsidR="00E21656">
        <w:rPr>
          <w:sz w:val="22"/>
          <w:szCs w:val="22"/>
        </w:rPr>
        <w:tab/>
      </w:r>
      <w:r w:rsidRPr="003A036B" w:rsidR="00E21656">
        <w:rPr>
          <w:sz w:val="22"/>
          <w:szCs w:val="22"/>
        </w:rPr>
        <w:tab/>
      </w:r>
      <w:r w:rsidRPr="003A036B" w:rsidR="00E21656">
        <w:rPr>
          <w:sz w:val="22"/>
          <w:szCs w:val="22"/>
        </w:rPr>
        <w:tab/>
      </w:r>
      <w:r w:rsidRPr="003A036B">
        <w:rPr>
          <w:sz w:val="22"/>
          <w:szCs w:val="22"/>
        </w:rPr>
        <w:t xml:space="preserve">Республика Крым, </w:t>
      </w:r>
      <w:r w:rsidRPr="003A036B">
        <w:rPr>
          <w:sz w:val="22"/>
          <w:szCs w:val="22"/>
        </w:rPr>
        <w:t>пгт</w:t>
      </w:r>
      <w:r w:rsidRPr="003A036B">
        <w:rPr>
          <w:sz w:val="22"/>
          <w:szCs w:val="22"/>
        </w:rPr>
        <w:t>. Черноморское</w:t>
      </w:r>
    </w:p>
    <w:p w:rsidR="00A77B3E" w:rsidRPr="003A036B" w:rsidP="00E21656">
      <w:pPr>
        <w:jc w:val="both"/>
        <w:rPr>
          <w:sz w:val="22"/>
          <w:szCs w:val="22"/>
        </w:rPr>
      </w:pP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Мировой судья судебного участка №93 Черноморского судебного района Республики Крым Солодченко И.В., при секретаре судебного заседания </w:t>
      </w:r>
      <w:r w:rsidRPr="003A036B">
        <w:rPr>
          <w:sz w:val="22"/>
          <w:szCs w:val="22"/>
        </w:rPr>
        <w:t>Гальцовой</w:t>
      </w:r>
      <w:r w:rsidRPr="003A036B">
        <w:rPr>
          <w:sz w:val="22"/>
          <w:szCs w:val="22"/>
        </w:rPr>
        <w:t xml:space="preserve"> Е.Е., рассмотрев в открытом судебном заседании гражданское дело по иску АО «Московско-Тверская пригородная пасса</w:t>
      </w:r>
      <w:r w:rsidRPr="003A036B">
        <w:rPr>
          <w:sz w:val="22"/>
          <w:szCs w:val="22"/>
        </w:rPr>
        <w:t xml:space="preserve">жирская компания» к </w:t>
      </w:r>
      <w:r w:rsidRPr="003A036B">
        <w:rPr>
          <w:sz w:val="22"/>
          <w:szCs w:val="22"/>
        </w:rPr>
        <w:t>Рыморову</w:t>
      </w:r>
      <w:r w:rsidRPr="003A036B">
        <w:rPr>
          <w:sz w:val="22"/>
          <w:szCs w:val="22"/>
        </w:rPr>
        <w:t xml:space="preserve"> </w:t>
      </w:r>
      <w:r w:rsidRPr="003A036B" w:rsidR="00E21656">
        <w:rPr>
          <w:sz w:val="22"/>
          <w:szCs w:val="22"/>
        </w:rPr>
        <w:t>А.А.</w:t>
      </w:r>
      <w:r w:rsidRPr="003A036B">
        <w:rPr>
          <w:sz w:val="22"/>
          <w:szCs w:val="22"/>
        </w:rPr>
        <w:t xml:space="preserve"> о взыскании штрафа за безбилетный проезд на пригородном железнодорожном транспорте,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руководствуясь </w:t>
      </w:r>
      <w:r w:rsidRPr="003A036B">
        <w:rPr>
          <w:sz w:val="22"/>
          <w:szCs w:val="22"/>
        </w:rPr>
        <w:t>ст.ст</w:t>
      </w:r>
      <w:r w:rsidRPr="003A036B">
        <w:rPr>
          <w:sz w:val="22"/>
          <w:szCs w:val="22"/>
        </w:rPr>
        <w:t>. 194-199, 233-235 ГПК РФ, мировой судья</w:t>
      </w:r>
    </w:p>
    <w:p w:rsidR="00A77B3E" w:rsidRPr="003A036B" w:rsidP="00E21656">
      <w:pPr>
        <w:jc w:val="both"/>
        <w:rPr>
          <w:sz w:val="22"/>
          <w:szCs w:val="22"/>
        </w:rPr>
      </w:pPr>
    </w:p>
    <w:p w:rsidR="00A77B3E" w:rsidRPr="003A036B" w:rsidP="00E21656">
      <w:pPr>
        <w:jc w:val="center"/>
        <w:rPr>
          <w:sz w:val="22"/>
          <w:szCs w:val="22"/>
        </w:rPr>
      </w:pPr>
      <w:r w:rsidRPr="003A036B">
        <w:rPr>
          <w:sz w:val="22"/>
          <w:szCs w:val="22"/>
        </w:rPr>
        <w:t>РЕШИЛ:</w:t>
      </w:r>
    </w:p>
    <w:p w:rsidR="00A77B3E" w:rsidRPr="003A036B" w:rsidP="00E21656">
      <w:pPr>
        <w:jc w:val="both"/>
        <w:rPr>
          <w:sz w:val="22"/>
          <w:szCs w:val="22"/>
        </w:rPr>
      </w:pP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Иск Акционерного общества «Московско-Тверская п</w:t>
      </w:r>
      <w:r w:rsidRPr="003A036B">
        <w:rPr>
          <w:sz w:val="22"/>
          <w:szCs w:val="22"/>
        </w:rPr>
        <w:t xml:space="preserve">ригородная пассажирская компания» к </w:t>
      </w:r>
      <w:r w:rsidRPr="003A036B">
        <w:rPr>
          <w:sz w:val="22"/>
          <w:szCs w:val="22"/>
        </w:rPr>
        <w:t>Рыморову</w:t>
      </w:r>
      <w:r w:rsidRPr="003A036B">
        <w:rPr>
          <w:sz w:val="22"/>
          <w:szCs w:val="22"/>
        </w:rPr>
        <w:t xml:space="preserve"> </w:t>
      </w:r>
      <w:r w:rsidRPr="003A036B" w:rsidR="00E21656">
        <w:rPr>
          <w:sz w:val="22"/>
          <w:szCs w:val="22"/>
        </w:rPr>
        <w:t>А.А.</w:t>
      </w:r>
      <w:r w:rsidRPr="003A036B">
        <w:rPr>
          <w:sz w:val="22"/>
          <w:szCs w:val="22"/>
        </w:rPr>
        <w:t xml:space="preserve"> о взыскании штрафа за безбилетный проезд на пригородном железнодорожном транспорте – удовлетворить.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Взыскать с </w:t>
      </w:r>
      <w:r w:rsidRPr="003A036B">
        <w:rPr>
          <w:sz w:val="22"/>
          <w:szCs w:val="22"/>
        </w:rPr>
        <w:t>Рыморова</w:t>
      </w:r>
      <w:r w:rsidRPr="003A036B">
        <w:rPr>
          <w:sz w:val="22"/>
          <w:szCs w:val="22"/>
        </w:rPr>
        <w:t xml:space="preserve"> </w:t>
      </w:r>
      <w:r w:rsidRPr="003A036B" w:rsidR="00E21656">
        <w:rPr>
          <w:sz w:val="22"/>
          <w:szCs w:val="22"/>
        </w:rPr>
        <w:t>А.А.</w:t>
      </w:r>
      <w:r w:rsidRPr="003A036B">
        <w:rPr>
          <w:sz w:val="22"/>
          <w:szCs w:val="22"/>
        </w:rPr>
        <w:t xml:space="preserve">, </w:t>
      </w:r>
      <w:r w:rsidRPr="003A036B" w:rsidR="00E21656">
        <w:rPr>
          <w:sz w:val="22"/>
          <w:szCs w:val="22"/>
        </w:rPr>
        <w:t>ПАСПОРТНЫЕ ДАННЫЕ</w:t>
      </w:r>
      <w:r w:rsidRPr="003A036B">
        <w:rPr>
          <w:sz w:val="22"/>
          <w:szCs w:val="22"/>
        </w:rPr>
        <w:t>, в пользу Акционерно</w:t>
      </w:r>
      <w:r w:rsidRPr="003A036B">
        <w:rPr>
          <w:sz w:val="22"/>
          <w:szCs w:val="22"/>
        </w:rPr>
        <w:t>го общества Московско-Тверская пригородная пассажирская компания», юридический адрес: 170002, Российская Федерация, Тверская область, г. Тверь, ул. Коминтерна, д. 18 (ОГРН 1096952014390, ИНН 6950104591, КПП 695001001) штраф за отказ от приобретения проездн</w:t>
      </w:r>
      <w:r w:rsidRPr="003A036B">
        <w:rPr>
          <w:sz w:val="22"/>
          <w:szCs w:val="22"/>
        </w:rPr>
        <w:t>ого документа (билета), а также от внесения платы за оказание услуги по его оформлению в размере 1 300 (одна тысяча триста</w:t>
      </w:r>
      <w:r w:rsidRPr="003A036B">
        <w:rPr>
          <w:sz w:val="22"/>
          <w:szCs w:val="22"/>
        </w:rPr>
        <w:t xml:space="preserve">) рублей 00 копеек, расходы по уплате государственной пошлины в размере 400 (четыреста) рублей 00 копеек, а всего денежные средства в </w:t>
      </w:r>
      <w:r w:rsidRPr="003A036B">
        <w:rPr>
          <w:sz w:val="22"/>
          <w:szCs w:val="22"/>
        </w:rPr>
        <w:t>размере 1 700 (одна тысяча семьсот) рублей 00 копеек.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Реквизиты для перечисления денежных средств: расчетный счет 40702810701210007224 в Филиал «Центральный» Банка ВТБ (ПАО) в г. Москве, БИК 044525411, корр. счет 30101810145250000411 в Главном управлении Б</w:t>
      </w:r>
      <w:r w:rsidRPr="003A036B">
        <w:rPr>
          <w:sz w:val="22"/>
          <w:szCs w:val="22"/>
        </w:rPr>
        <w:t xml:space="preserve">анка России по Центральному федеральному округу г. Москва, местонахождение банка: </w:t>
      </w:r>
      <w:r w:rsidRPr="003A036B" w:rsidR="00E21656">
        <w:rPr>
          <w:sz w:val="22"/>
          <w:szCs w:val="22"/>
        </w:rPr>
        <w:t>АДРЕС</w:t>
      </w:r>
      <w:r w:rsidRPr="003A036B">
        <w:rPr>
          <w:sz w:val="22"/>
          <w:szCs w:val="22"/>
        </w:rPr>
        <w:t xml:space="preserve">, ИНН/КПП банка 7702070139/770943002. 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Мотивированное решение суда может быть изготовлено в течени</w:t>
      </w:r>
      <w:r w:rsidRPr="003A036B">
        <w:rPr>
          <w:sz w:val="22"/>
          <w:szCs w:val="22"/>
        </w:rPr>
        <w:t>и</w:t>
      </w:r>
      <w:r w:rsidRPr="003A036B">
        <w:rPr>
          <w:sz w:val="22"/>
          <w:szCs w:val="22"/>
        </w:rPr>
        <w:t xml:space="preserve"> пяти дней со дня поступления от лиц, участвующих в деле, их представи</w:t>
      </w:r>
      <w:r w:rsidRPr="003A036B">
        <w:rPr>
          <w:sz w:val="22"/>
          <w:szCs w:val="22"/>
        </w:rPr>
        <w:t>телей, заявления о составлении мотивированного решения суда.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Заявление о составлении мотивированного решения суда, может быть подано в течени</w:t>
      </w:r>
      <w:r w:rsidRPr="003A036B">
        <w:rPr>
          <w:sz w:val="22"/>
          <w:szCs w:val="22"/>
        </w:rPr>
        <w:t>и</w:t>
      </w:r>
      <w:r w:rsidRPr="003A036B">
        <w:rPr>
          <w:sz w:val="22"/>
          <w:szCs w:val="22"/>
        </w:rPr>
        <w:t xml:space="preserve"> трех дней со дня объявления резолютивной части решения суда, если лица, участвующие в деле, их представители прис</w:t>
      </w:r>
      <w:r w:rsidRPr="003A036B">
        <w:rPr>
          <w:sz w:val="22"/>
          <w:szCs w:val="22"/>
        </w:rPr>
        <w:t>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Ответчик вправе подать в суд, принявший заочное решение, з</w:t>
      </w:r>
      <w:r w:rsidRPr="003A036B">
        <w:rPr>
          <w:sz w:val="22"/>
          <w:szCs w:val="22"/>
        </w:rPr>
        <w:t>аявление об отмене этого решения суда в течение семи дней со дня вручения ему копии этого решения.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Ответчиком заочное решение суда может быть обжаловано </w:t>
      </w:r>
      <w:r w:rsidRPr="003A036B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</w:t>
      </w:r>
      <w:r w:rsidRPr="003A036B">
        <w:rPr>
          <w:sz w:val="22"/>
          <w:szCs w:val="22"/>
        </w:rPr>
        <w:t>рении</w:t>
      </w:r>
      <w:r w:rsidRPr="003A036B">
        <w:rPr>
          <w:sz w:val="22"/>
          <w:szCs w:val="22"/>
        </w:rPr>
        <w:t xml:space="preserve"> заявления об отмене этого решения суда.</w:t>
      </w:r>
    </w:p>
    <w:p w:rsidR="00A77B3E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</w:t>
      </w:r>
      <w:r w:rsidRPr="003A036B">
        <w:rPr>
          <w:sz w:val="22"/>
          <w:szCs w:val="22"/>
        </w:rPr>
        <w:t>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3A036B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</w:t>
      </w:r>
      <w:r w:rsidRPr="003A036B">
        <w:rPr>
          <w:sz w:val="22"/>
          <w:szCs w:val="22"/>
        </w:rPr>
        <w:t>ения.</w:t>
      </w:r>
    </w:p>
    <w:p w:rsidR="00A77B3E" w:rsidRPr="003A036B" w:rsidP="00E21656">
      <w:pPr>
        <w:jc w:val="both"/>
        <w:rPr>
          <w:sz w:val="22"/>
          <w:szCs w:val="22"/>
        </w:rPr>
      </w:pPr>
    </w:p>
    <w:p w:rsidR="00A77B3E" w:rsidRPr="003A036B" w:rsidP="00E21656">
      <w:pPr>
        <w:jc w:val="both"/>
        <w:rPr>
          <w:sz w:val="22"/>
          <w:szCs w:val="22"/>
        </w:rPr>
      </w:pPr>
      <w:r w:rsidRPr="003A036B">
        <w:rPr>
          <w:sz w:val="22"/>
          <w:szCs w:val="22"/>
        </w:rPr>
        <w:tab/>
        <w:t xml:space="preserve">Мировой судья </w:t>
      </w:r>
      <w:r w:rsidRPr="003A036B">
        <w:rPr>
          <w:sz w:val="22"/>
          <w:szCs w:val="22"/>
        </w:rPr>
        <w:tab/>
      </w:r>
      <w:r w:rsidRPr="003A036B">
        <w:rPr>
          <w:sz w:val="22"/>
          <w:szCs w:val="22"/>
        </w:rPr>
        <w:tab/>
        <w:t xml:space="preserve">                    </w:t>
      </w:r>
      <w:r w:rsidRPr="003A036B" w:rsidR="00E21656">
        <w:rPr>
          <w:sz w:val="22"/>
          <w:szCs w:val="22"/>
        </w:rPr>
        <w:tab/>
      </w:r>
      <w:r w:rsidRPr="003A036B">
        <w:rPr>
          <w:sz w:val="22"/>
          <w:szCs w:val="22"/>
        </w:rPr>
        <w:t xml:space="preserve">подпись                           </w:t>
      </w:r>
      <w:r w:rsidRPr="003A036B" w:rsidR="00E21656">
        <w:rPr>
          <w:sz w:val="22"/>
          <w:szCs w:val="22"/>
        </w:rPr>
        <w:tab/>
      </w:r>
      <w:r w:rsidRPr="003A036B" w:rsidR="00E21656">
        <w:rPr>
          <w:sz w:val="22"/>
          <w:szCs w:val="22"/>
        </w:rPr>
        <w:tab/>
      </w:r>
      <w:r w:rsidRPr="003A036B" w:rsidR="00E21656">
        <w:rPr>
          <w:sz w:val="22"/>
          <w:szCs w:val="22"/>
        </w:rPr>
        <w:tab/>
      </w:r>
      <w:r w:rsidRPr="003A036B">
        <w:rPr>
          <w:sz w:val="22"/>
          <w:szCs w:val="22"/>
        </w:rPr>
        <w:t xml:space="preserve">И.В. Солодченко        </w:t>
      </w:r>
    </w:p>
    <w:p w:rsidR="003A036B" w:rsidP="00E21656">
      <w:pPr>
        <w:ind w:firstLine="720"/>
        <w:jc w:val="both"/>
        <w:rPr>
          <w:sz w:val="22"/>
          <w:szCs w:val="22"/>
        </w:rPr>
      </w:pPr>
    </w:p>
    <w:p w:rsidR="00E21656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ДЕПЕРСОНИФИКАЦИЮ</w:t>
      </w:r>
    </w:p>
    <w:p w:rsidR="00E21656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Лингвистический контроль произвел </w:t>
      </w:r>
    </w:p>
    <w:p w:rsidR="00E21656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помощник судьи Димитрова О.С.______________</w:t>
      </w:r>
    </w:p>
    <w:p w:rsidR="00E21656" w:rsidRPr="003A036B" w:rsidP="00E21656">
      <w:pPr>
        <w:tabs>
          <w:tab w:val="left" w:pos="4050"/>
        </w:tabs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СОГЛАСОВАНО</w:t>
      </w:r>
      <w:r w:rsidRPr="003A036B">
        <w:rPr>
          <w:sz w:val="22"/>
          <w:szCs w:val="22"/>
        </w:rPr>
        <w:tab/>
      </w:r>
    </w:p>
    <w:p w:rsidR="00E21656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>Судья</w:t>
      </w:r>
      <w:r w:rsidRPr="003A036B">
        <w:rPr>
          <w:sz w:val="22"/>
          <w:szCs w:val="22"/>
        </w:rPr>
        <w:tab/>
        <w:t>Солодченко И.В. ______________</w:t>
      </w:r>
      <w:r w:rsidRPr="003A036B">
        <w:rPr>
          <w:sz w:val="22"/>
          <w:szCs w:val="22"/>
        </w:rPr>
        <w:tab/>
      </w:r>
      <w:r w:rsidRPr="003A036B">
        <w:rPr>
          <w:sz w:val="22"/>
          <w:szCs w:val="22"/>
        </w:rPr>
        <w:tab/>
      </w:r>
      <w:r w:rsidRPr="003A036B">
        <w:rPr>
          <w:sz w:val="22"/>
          <w:szCs w:val="22"/>
        </w:rPr>
        <w:tab/>
        <w:t xml:space="preserve">     </w:t>
      </w:r>
    </w:p>
    <w:p w:rsidR="00E21656" w:rsidRPr="003A036B" w:rsidP="00E21656">
      <w:pPr>
        <w:ind w:firstLine="720"/>
        <w:jc w:val="both"/>
        <w:rPr>
          <w:sz w:val="22"/>
          <w:szCs w:val="22"/>
        </w:rPr>
      </w:pPr>
      <w:r w:rsidRPr="003A036B">
        <w:rPr>
          <w:sz w:val="22"/>
          <w:szCs w:val="22"/>
        </w:rPr>
        <w:t xml:space="preserve">Дата: </w:t>
      </w:r>
      <w:r w:rsidR="003A036B">
        <w:rPr>
          <w:sz w:val="22"/>
          <w:szCs w:val="22"/>
        </w:rPr>
        <w:t>09.03</w:t>
      </w:r>
      <w:r w:rsidRPr="003A036B">
        <w:rPr>
          <w:sz w:val="22"/>
          <w:szCs w:val="22"/>
        </w:rPr>
        <w:t>.2023 года</w:t>
      </w:r>
    </w:p>
    <w:p w:rsidR="00A77B3E" w:rsidRPr="003A036B" w:rsidP="00E21656">
      <w:pPr>
        <w:jc w:val="both"/>
        <w:rPr>
          <w:sz w:val="22"/>
          <w:szCs w:val="22"/>
        </w:rPr>
      </w:pPr>
    </w:p>
    <w:sectPr w:rsidSect="00E21656">
      <w:pgSz w:w="12240" w:h="15840"/>
      <w:pgMar w:top="426" w:right="474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656"/>
    <w:rsid w:val="003A036B"/>
    <w:rsid w:val="00A77B3E"/>
    <w:rsid w:val="00E21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