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A7A29">
      <w:pPr>
        <w:jc w:val="right"/>
      </w:pPr>
      <w:r>
        <w:t>УИД 91МS0093-01-2021-000914-07</w:t>
      </w:r>
    </w:p>
    <w:p w:rsidR="00A77B3E" w:rsidP="00AA7A29">
      <w:pPr>
        <w:jc w:val="right"/>
      </w:pPr>
      <w:r>
        <w:t>Дело № 2-649/93/2021</w:t>
      </w:r>
    </w:p>
    <w:p w:rsidR="00A77B3E"/>
    <w:p w:rsidR="00A77B3E" w:rsidP="00AA7A29">
      <w:pPr>
        <w:jc w:val="center"/>
      </w:pPr>
      <w:r>
        <w:t>ЗАОЧНОЕ РЕШЕНИЕ</w:t>
      </w:r>
    </w:p>
    <w:p w:rsidR="00A77B3E" w:rsidP="00AA7A29">
      <w:pPr>
        <w:jc w:val="center"/>
      </w:pPr>
      <w:r>
        <w:t>ИМЕНЕМ РОССИЙСКОЙ ФЕДЕРАЦИИ</w:t>
      </w:r>
    </w:p>
    <w:p w:rsidR="00A77B3E" w:rsidP="00AA7A29">
      <w:pPr>
        <w:jc w:val="center"/>
      </w:pPr>
      <w:r>
        <w:t>(резолютивная часть)</w:t>
      </w:r>
    </w:p>
    <w:p w:rsidR="00A77B3E" w:rsidP="00AA7A29">
      <w:pPr>
        <w:jc w:val="center"/>
      </w:pPr>
    </w:p>
    <w:p w:rsidR="00A77B3E" w:rsidP="00AA7A29">
      <w:pPr>
        <w:jc w:val="center"/>
      </w:pPr>
      <w:r>
        <w:t xml:space="preserve">05 августа 2021 года                               Республика Крым, </w:t>
      </w:r>
      <w:r>
        <w:t>пгт</w:t>
      </w:r>
      <w:r>
        <w:t>. Черноморское</w:t>
      </w:r>
    </w:p>
    <w:p w:rsidR="00A77B3E" w:rsidP="00AA7A29">
      <w:pPr>
        <w:ind w:firstLine="720"/>
        <w:jc w:val="both"/>
      </w:pPr>
      <w:r>
        <w:t xml:space="preserve">Мировой судья судебного участка № 93 Черноморского судебного района Республики Крым Солодченко И.В., при секретаре </w:t>
      </w:r>
      <w:r>
        <w:t>Нейкшиной</w:t>
      </w:r>
      <w:r>
        <w:t xml:space="preserve"> О.В., рассмотрев в открытом судебном заседании гражданское дело по иску Государственного унитарного предприятия Республики Крым «</w:t>
      </w:r>
      <w:r>
        <w:t>Кр</w:t>
      </w:r>
      <w:r>
        <w:t>ымгазсети</w:t>
      </w:r>
      <w:r>
        <w:t xml:space="preserve">» к </w:t>
      </w:r>
      <w:r>
        <w:t>Нельги</w:t>
      </w:r>
      <w:r>
        <w:t xml:space="preserve"> Анатолию Петровичу о взыскании задолженности за потребленный газ, </w:t>
      </w:r>
    </w:p>
    <w:p w:rsidR="00A77B3E" w:rsidP="00AA7A29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ГПК РФ,</w:t>
      </w:r>
    </w:p>
    <w:p w:rsidR="00A77B3E"/>
    <w:p w:rsidR="00A77B3E">
      <w:r>
        <w:t xml:space="preserve">                                                Р Е Ш И Л :</w:t>
      </w:r>
    </w:p>
    <w:p w:rsidR="00A77B3E"/>
    <w:p w:rsidR="00A77B3E" w:rsidP="00AA7A29">
      <w:pPr>
        <w:ind w:firstLine="720"/>
        <w:jc w:val="both"/>
      </w:pPr>
      <w:r>
        <w:t xml:space="preserve">Иск Государственного унитарного предприятия Республики Крым </w:t>
      </w:r>
      <w:r>
        <w:t>«</w:t>
      </w:r>
      <w:r>
        <w:t>Крымгазсети</w:t>
      </w:r>
      <w:r>
        <w:t xml:space="preserve">» к </w:t>
      </w:r>
      <w:r>
        <w:t>Нельги</w:t>
      </w:r>
      <w:r>
        <w:t xml:space="preserve"> Анатолию Петровичу о взыскании задолженности за потребленный газ – удовлетворить.</w:t>
      </w:r>
    </w:p>
    <w:p w:rsidR="00A77B3E" w:rsidP="00AA7A29">
      <w:pPr>
        <w:ind w:firstLine="720"/>
        <w:jc w:val="both"/>
      </w:pPr>
      <w:r>
        <w:t xml:space="preserve">Взыскать с </w:t>
      </w:r>
      <w:r>
        <w:t>Нельги</w:t>
      </w:r>
      <w:r>
        <w:t xml:space="preserve"> Анатолия Петровича, ДАТА РОЖДЕНИЯ</w:t>
      </w:r>
      <w:r>
        <w:t xml:space="preserve">, проживающего по адресу: </w:t>
      </w:r>
      <w:r>
        <w:t>АДРЕС</w:t>
      </w:r>
      <w:r>
        <w:t>, ПАСПОРТНЫЕ ДАННЫЕ</w:t>
      </w:r>
      <w:r>
        <w:t>, в пользу Государственного унитарного предприятия Республики Крым «</w:t>
      </w:r>
      <w:r>
        <w:t>Крымгазсети</w:t>
      </w:r>
      <w:r>
        <w:t>» в лице  Раздольненского УЭГХ ГУП РК «</w:t>
      </w:r>
      <w:r>
        <w:t>Крымгазсети</w:t>
      </w:r>
      <w:r>
        <w:t>» задолженности за потребленный природный газ в размере 742 (семьсот сорок два) руб., 0</w:t>
      </w:r>
      <w:r>
        <w:t>1 коп., а также расходов по уплате государственной пошлины в размере 400 (четыреста) руб., 00 коп., а всего денежные средства в размере 1142 (одна тысяча сто сорок два) руб., 01</w:t>
      </w:r>
      <w:r>
        <w:t xml:space="preserve"> </w:t>
      </w:r>
      <w:r>
        <w:t xml:space="preserve">коп.  </w:t>
      </w:r>
    </w:p>
    <w:p w:rsidR="00A77B3E" w:rsidP="00AA7A29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пяти дней </w:t>
      </w:r>
      <w:r>
        <w:t>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AA7A29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</w:t>
      </w:r>
      <w:r>
        <w:t xml:space="preserve">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AA7A29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</w:t>
      </w:r>
      <w:r>
        <w:t>ния суда в течение семи дней со дня вручения ему копии этого решения.</w:t>
      </w:r>
    </w:p>
    <w:p w:rsidR="00A77B3E" w:rsidP="00AA7A29">
      <w:pPr>
        <w:ind w:firstLine="720"/>
        <w:jc w:val="both"/>
      </w:pPr>
      <w:r>
        <w:t xml:space="preserve">Ответчиком заочное решение суда может быть обжаловано </w:t>
      </w:r>
      <w:r>
        <w:t>в апелляционном порядке в течение одного мес</w:t>
      </w:r>
      <w:r>
        <w:t>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AA7A29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</w:t>
      </w:r>
      <w:r>
        <w:t xml:space="preserve"> судом, заочное решение суда может быть обжаловано </w:t>
      </w:r>
      <w:r>
        <w:t>в</w:t>
      </w:r>
      <w:r>
        <w:t xml:space="preserve"> апелляционном </w:t>
      </w:r>
      <w:r>
        <w:t>порядке</w:t>
      </w:r>
      <w: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</w:t>
      </w:r>
      <w:r>
        <w:t>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</w:t>
      </w:r>
      <w:r>
        <w:tab/>
        <w:t xml:space="preserve"> </w:t>
      </w:r>
      <w:r>
        <w:tab/>
        <w:t xml:space="preserve">           </w:t>
      </w:r>
      <w:r>
        <w:tab/>
        <w:t>подпись</w:t>
      </w:r>
      <w:r>
        <w:t xml:space="preserve">                             И.В. Солодченко   </w:t>
      </w:r>
    </w:p>
    <w:p w:rsidR="00A77B3E"/>
    <w:p w:rsidR="00AA7A29" w:rsidP="00AA7A29">
      <w:pPr>
        <w:jc w:val="both"/>
      </w:pPr>
      <w:r>
        <w:t>ДЕПЕРСОНИФИКАЦИЮ</w:t>
      </w:r>
    </w:p>
    <w:p w:rsidR="00AA7A29" w:rsidP="00AA7A29">
      <w:pPr>
        <w:jc w:val="both"/>
      </w:pPr>
      <w:r>
        <w:t xml:space="preserve">Лингвистический контроль произвел </w:t>
      </w:r>
    </w:p>
    <w:p w:rsidR="00AA7A29" w:rsidP="00AA7A29">
      <w:pPr>
        <w:jc w:val="both"/>
      </w:pPr>
      <w:r>
        <w:t>помощник судьи Горлова Н.В. ______________</w:t>
      </w:r>
    </w:p>
    <w:p w:rsidR="00AA7A29" w:rsidP="00AA7A29">
      <w:pPr>
        <w:jc w:val="both"/>
      </w:pPr>
      <w:r>
        <w:t>СОГЛАСОВАНО</w:t>
      </w:r>
    </w:p>
    <w:p w:rsidR="00AA7A29" w:rsidP="00AA7A29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AA7A29" w:rsidP="00AA7A29">
      <w:pPr>
        <w:jc w:val="both"/>
      </w:pPr>
      <w:r>
        <w:t>Дата: 29.11</w:t>
      </w:r>
      <w:r>
        <w:t>.2021 года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29"/>
    <w:rsid w:val="00A77B3E"/>
    <w:rsid w:val="00AA7A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