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A654C8">
      <w:pPr>
        <w:jc w:val="right"/>
      </w:pPr>
      <w:r>
        <w:t>УИД 91MS0093-01-2021-001093-52</w:t>
      </w:r>
    </w:p>
    <w:p w:rsidR="00A77B3E" w:rsidP="00A654C8">
      <w:pPr>
        <w:jc w:val="right"/>
      </w:pPr>
      <w:r>
        <w:t>Дело № 2-751/93/2021</w:t>
      </w:r>
    </w:p>
    <w:p w:rsidR="00A77B3E"/>
    <w:p w:rsidR="00A77B3E" w:rsidP="00A654C8">
      <w:pPr>
        <w:jc w:val="center"/>
      </w:pPr>
      <w:r>
        <w:t>ЗАОЧНОЕ РЕШЕНИЕ</w:t>
      </w:r>
    </w:p>
    <w:p w:rsidR="00A77B3E" w:rsidP="00A654C8">
      <w:pPr>
        <w:jc w:val="center"/>
      </w:pPr>
      <w:r>
        <w:t>ИМЕНЕМ РОССИЙСКОЙ ФЕДЕРАЦИИ</w:t>
      </w:r>
    </w:p>
    <w:p w:rsidR="00A77B3E" w:rsidP="00A654C8">
      <w:pPr>
        <w:jc w:val="center"/>
      </w:pPr>
      <w:r>
        <w:t>(резолютивная часть)</w:t>
      </w:r>
    </w:p>
    <w:p w:rsidR="00A77B3E" w:rsidP="00A654C8">
      <w:pPr>
        <w:jc w:val="center"/>
      </w:pPr>
    </w:p>
    <w:p w:rsidR="00A77B3E" w:rsidP="00A654C8">
      <w:pPr>
        <w:jc w:val="center"/>
      </w:pPr>
      <w:r>
        <w:t xml:space="preserve">01 октября 2021 года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A654C8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иску АО КБ «</w:t>
      </w:r>
      <w:r>
        <w:t>РУБанк</w:t>
      </w:r>
      <w:r>
        <w:t>» к Иванову Александру Валер</w:t>
      </w:r>
      <w:r>
        <w:t>ьевичу, третье лицо ООО «</w:t>
      </w:r>
      <w:r>
        <w:t>Юнипрод</w:t>
      </w:r>
      <w:r>
        <w:t>» о взыскании задолженности по кредитному договору, процентов за пользование чужими денежными средствами</w:t>
      </w:r>
    </w:p>
    <w:p w:rsidR="00A77B3E" w:rsidP="00A654C8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/>
    <w:p w:rsidR="00A77B3E" w:rsidP="00A654C8">
      <w:pPr>
        <w:jc w:val="center"/>
      </w:pPr>
      <w:r>
        <w:t>РЕШИЛ:</w:t>
      </w:r>
    </w:p>
    <w:p w:rsidR="00A77B3E"/>
    <w:p w:rsidR="00A77B3E" w:rsidP="00A654C8">
      <w:pPr>
        <w:ind w:firstLine="720"/>
        <w:jc w:val="both"/>
      </w:pPr>
      <w:r>
        <w:t>Иск АО К</w:t>
      </w:r>
      <w:r>
        <w:t>Б «</w:t>
      </w:r>
      <w:r>
        <w:t>РУБанк</w:t>
      </w:r>
      <w:r>
        <w:t>» к Иванову Александру Валерьевичу, третье лиц</w:t>
      </w:r>
      <w:r>
        <w:t>о ООО</w:t>
      </w:r>
      <w:r>
        <w:t xml:space="preserve"> «</w:t>
      </w:r>
      <w:r>
        <w:t>Юнипрод</w:t>
      </w:r>
      <w:r>
        <w:t>» о взыскании задолженности по кредитному договору, процентов за пользование чужими денежными средствами – удовлетворить.</w:t>
      </w:r>
    </w:p>
    <w:p w:rsidR="00A77B3E" w:rsidP="00A654C8">
      <w:pPr>
        <w:ind w:firstLine="720"/>
        <w:jc w:val="both"/>
      </w:pPr>
      <w:r>
        <w:t>Взыскать с Иванова Александра Валерьевича, ПАСПОРТНЫЕ ДАННЫЕ</w:t>
      </w:r>
      <w:r>
        <w:t xml:space="preserve">, зарегистрированного и проживающего по адресу: </w:t>
      </w:r>
      <w:r>
        <w:t>АДРЕС</w:t>
      </w:r>
      <w:r>
        <w:t xml:space="preserve"> </w:t>
      </w:r>
      <w:r>
        <w:t>в пользу Акционерного общества Коммерческий банк «</w:t>
      </w:r>
      <w:r>
        <w:t>РУБанк</w:t>
      </w:r>
      <w:r>
        <w:t>», ОГРН 102610002092, ИНН 61630258</w:t>
      </w:r>
      <w:r>
        <w:t>06, адрес регистрации: адрес, задолженности по кредитному договору от ДАТА</w:t>
      </w:r>
      <w:r>
        <w:t xml:space="preserve"> НОМЕР</w:t>
      </w:r>
      <w:r>
        <w:t xml:space="preserve"> за период с 08.06.2016 года по 01.06.2021 года в размере 37261 (тридцать семь тысяч двести шестьдесят один) рубль 18 коп., из них: сумма просроченной ссудно</w:t>
      </w:r>
      <w:r>
        <w:t>й задолженности - 25492 (двадцать пять тысяч четыреста девяносто два) рубля 24 коп., сумма просроченных</w:t>
      </w:r>
      <w:r>
        <w:t xml:space="preserve"> </w:t>
      </w:r>
      <w:r>
        <w:t>процентов - 4187 (четыре тысячи сто восемьдесят семь) рублей 05 коп., сумма процентов по ст. 395 ГК РФ - 7581 (семь тысяч пятьсот восемьдесят один) рубл</w:t>
      </w:r>
      <w:r>
        <w:t>ь 89 коп., а также расходы за уплату государственной пошлины</w:t>
      </w:r>
      <w:r>
        <w:t xml:space="preserve"> в размере 1317 (одна тысяча триста семнадцать) рублей 84 коп., а всего денежные средства в размере 38579 (тридцать восемь тысяч пятьсот семьдесят девять) рублей 02 коп. </w:t>
      </w:r>
    </w:p>
    <w:p w:rsidR="00A77B3E" w:rsidP="00A654C8">
      <w:pPr>
        <w:ind w:firstLine="720"/>
        <w:jc w:val="both"/>
      </w:pPr>
      <w:r>
        <w:t>Мотивированное решение су</w:t>
      </w:r>
      <w:r>
        <w:t>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A654C8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</w:t>
      </w:r>
      <w:r>
        <w:t xml:space="preserve">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</w:t>
      </w:r>
      <w:r>
        <w:t>решения суда, если лица, участвующие в деле, их предста</w:t>
      </w:r>
      <w:r>
        <w:t>вители не присутствовали в судебном заседании.</w:t>
      </w:r>
    </w:p>
    <w:p w:rsidR="00A77B3E" w:rsidP="00A654C8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A654C8">
      <w:pPr>
        <w:ind w:firstLine="720"/>
        <w:jc w:val="both"/>
      </w:pPr>
      <w:r>
        <w:t>Ответчиком заочное решение суда может быть обжалован</w:t>
      </w:r>
      <w:r>
        <w:t xml:space="preserve">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A654C8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</w:t>
      </w:r>
      <w:r>
        <w:t xml:space="preserve">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</w:t>
      </w:r>
      <w:r>
        <w:t>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</w:t>
      </w:r>
      <w:r>
        <w:t xml:space="preserve">          подпись</w:t>
      </w:r>
      <w:r>
        <w:tab/>
      </w:r>
      <w:r>
        <w:tab/>
      </w:r>
      <w:r>
        <w:t xml:space="preserve">                 И.В. Солодченко</w:t>
      </w:r>
    </w:p>
    <w:p w:rsidR="00A77B3E"/>
    <w:p w:rsidR="00A654C8" w:rsidP="00A654C8">
      <w:pPr>
        <w:jc w:val="both"/>
      </w:pPr>
      <w:r>
        <w:t>ДЕПЕРСОНИФИКАЦИЮ</w:t>
      </w:r>
    </w:p>
    <w:p w:rsidR="00A654C8" w:rsidP="00A654C8">
      <w:pPr>
        <w:jc w:val="both"/>
      </w:pPr>
      <w:r>
        <w:t xml:space="preserve">Лингвистический контроль произвел </w:t>
      </w:r>
    </w:p>
    <w:p w:rsidR="00A654C8" w:rsidP="00A654C8">
      <w:pPr>
        <w:jc w:val="both"/>
      </w:pPr>
      <w:r>
        <w:t>помощник судьи Горлова Н.В. ______________</w:t>
      </w:r>
    </w:p>
    <w:p w:rsidR="00A654C8" w:rsidP="00A654C8">
      <w:pPr>
        <w:jc w:val="both"/>
      </w:pPr>
      <w:r>
        <w:t>СОГЛАСОВАНО</w:t>
      </w:r>
    </w:p>
    <w:p w:rsidR="00A654C8" w:rsidP="00A654C8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A654C8" w:rsidP="00A654C8">
      <w:pPr>
        <w:jc w:val="both"/>
      </w:pPr>
      <w:r>
        <w:t xml:space="preserve">Дата: </w:t>
      </w:r>
      <w:r>
        <w:t>30</w:t>
      </w:r>
      <w:r>
        <w:t>.1</w:t>
      </w:r>
      <w:r>
        <w:t>1</w:t>
      </w:r>
      <w:r>
        <w:t>.2021 года</w:t>
      </w:r>
    </w:p>
    <w:p w:rsidR="00A77B3E" w:rsidP="00A654C8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C8"/>
    <w:rsid w:val="00A654C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