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20EBF">
      <w:pPr>
        <w:ind w:left="5760"/>
        <w:jc w:val="both"/>
      </w:pPr>
      <w:r>
        <w:t>Дело №2-94-574/2017</w:t>
      </w:r>
    </w:p>
    <w:p w:rsidR="00A77B3E" w:rsidP="00920EBF">
      <w:pPr>
        <w:jc w:val="both"/>
      </w:pPr>
    </w:p>
    <w:p w:rsidR="00A77B3E" w:rsidP="00920EBF">
      <w:pPr>
        <w:jc w:val="center"/>
      </w:pPr>
      <w:r>
        <w:t>Р Е Ш Е Н И Е</w:t>
      </w:r>
    </w:p>
    <w:p w:rsidR="00A77B3E" w:rsidP="00920EBF">
      <w:pPr>
        <w:jc w:val="center"/>
      </w:pPr>
      <w:r>
        <w:t>Именем Российской Федерации</w:t>
      </w:r>
    </w:p>
    <w:p w:rsidR="00A77B3E" w:rsidP="00920EBF">
      <w:pPr>
        <w:jc w:val="both"/>
      </w:pPr>
    </w:p>
    <w:p w:rsidR="00A77B3E" w:rsidP="00920EBF">
      <w:pPr>
        <w:jc w:val="both"/>
      </w:pPr>
      <w:r>
        <w:t xml:space="preserve">дата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адрес </w:t>
      </w:r>
    </w:p>
    <w:p w:rsidR="00A77B3E" w:rsidP="00920EBF">
      <w:pPr>
        <w:jc w:val="both"/>
      </w:pPr>
    </w:p>
    <w:p w:rsidR="00920EBF" w:rsidP="00920EBF">
      <w:pPr>
        <w:jc w:val="both"/>
      </w:pPr>
      <w:r>
        <w:t xml:space="preserve">Мировой судья судебного участка № 94 Ялтинского судебного района </w:t>
      </w:r>
      <w:r>
        <w:t xml:space="preserve">( </w:t>
      </w:r>
      <w:r>
        <w:t>городской адрес) адрес Киреев П.Н.</w:t>
      </w:r>
      <w:r>
        <w:t xml:space="preserve">, при секретаре </w:t>
      </w:r>
      <w:r>
        <w:t xml:space="preserve">судебного заседания </w:t>
      </w:r>
      <w:r>
        <w:t>Ароян</w:t>
      </w:r>
      <w:r>
        <w:t xml:space="preserve"> Г.А.,</w:t>
      </w:r>
    </w:p>
    <w:p w:rsidR="00A77B3E" w:rsidP="00920EBF">
      <w:pPr>
        <w:jc w:val="both"/>
      </w:pPr>
      <w:r>
        <w:t xml:space="preserve">с участием представителя истца МУП «Ялтинские тепловые сети» Бельковой М.И, действующей на основании надлежаще оформленной доверенности от дата, ответчика  </w:t>
      </w:r>
      <w:r>
        <w:t>Бышовой</w:t>
      </w:r>
      <w:r>
        <w:t xml:space="preserve"> М.В., </w:t>
      </w:r>
      <w:r>
        <w:tab/>
      </w:r>
      <w:r>
        <w:t>рассмотрев в открытом судебном заседании гра</w:t>
      </w:r>
      <w:r>
        <w:t xml:space="preserve">жданское дело по иску Муниципальное унитарное предприятие «Ялтинские тепловые сети» к </w:t>
      </w:r>
      <w:r>
        <w:t>Бышовой</w:t>
      </w:r>
      <w:r>
        <w:t xml:space="preserve"> Марине Викторовне о взыскании задолженности за предоставленные услуги по централизованному отоплению и горячему водоснабжению, пени,  судебных расходов,</w:t>
      </w:r>
    </w:p>
    <w:p w:rsidR="00A77B3E" w:rsidP="00920EBF">
      <w:pPr>
        <w:jc w:val="both"/>
      </w:pPr>
    </w:p>
    <w:p w:rsidR="00A77B3E" w:rsidP="00920EBF">
      <w:pPr>
        <w:ind w:left="2880" w:firstLine="720"/>
        <w:jc w:val="both"/>
      </w:pPr>
      <w:r>
        <w:t>УСТАНОВИ</w:t>
      </w:r>
      <w:r>
        <w:t>Л:</w:t>
      </w:r>
    </w:p>
    <w:p w:rsidR="00A77B3E" w:rsidP="00920EBF">
      <w:pPr>
        <w:jc w:val="both"/>
      </w:pPr>
    </w:p>
    <w:p w:rsidR="00A77B3E" w:rsidP="00920EBF">
      <w:pPr>
        <w:jc w:val="both"/>
      </w:pPr>
      <w:r>
        <w:t xml:space="preserve">МУП «Ялтинские тепловые сети» обратились в суд с иском к </w:t>
      </w:r>
      <w:r>
        <w:t>Бышовой</w:t>
      </w:r>
      <w:r>
        <w:t xml:space="preserve"> М.В., о взыскании задолженности за  предоставленные услуги по централизованному отоплению и горячему водоснабжению за период с дата по дата в размере 38 328 рублей 09 копеек, пени в сумме</w:t>
      </w:r>
      <w:r>
        <w:t xml:space="preserve"> 4 263 рубля 90 копеек, а так же о взыскании судебных расходов в виде оплаты государственной пошлины в сумме 1 477 рублей 76 копеек.</w:t>
      </w:r>
    </w:p>
    <w:p w:rsidR="00A77B3E" w:rsidP="00920EBF">
      <w:pPr>
        <w:jc w:val="both"/>
      </w:pPr>
      <w:r>
        <w:t xml:space="preserve">В судебном заседании представитель истца </w:t>
      </w:r>
      <w:r>
        <w:t>Белькова</w:t>
      </w:r>
      <w:r>
        <w:t xml:space="preserve"> М.И., действующая на основании надлежаще оформленной доверенности исковые</w:t>
      </w:r>
      <w:r>
        <w:t xml:space="preserve"> требования поддержала и в обосновании иска пояснила, что МУП «Ялтинские тепловые сети» оказывает жилищно-коммунальные услуги по централизованному отоплению и горячему водоснабжению жилого помещения площадью 37.7 кв. м., расположенного по адресу адрес. Сог</w:t>
      </w:r>
      <w:r>
        <w:t>ласно ответа МУП адрес Ялта адрес от дата № 12722 недвижимое имущество квартира № 79 к.2, адрес на праве собственности зарегистрирована за ответчиком. В соответствии с абз.2 п.6 Правил предоставления коммунальных услуг собственникам и пользователям помещен</w:t>
      </w:r>
      <w:r>
        <w:t xml:space="preserve">ий в многоквартирных домах и жилых домов, утвержденных Постановлением Правительства РФ от дата № 354 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</w:t>
      </w:r>
      <w:r>
        <w:t>действий, свидетельствующих о его намерении потреблять коммунальные услуги или о фактическом потреблении таких услуг. В соответствии со статьями 153,155 ЖК РФ собственник жилого помещения обязан ежемесячно до десятого числа месяца, следующего за истекшим м</w:t>
      </w:r>
      <w:r>
        <w:t>есяцем, вносить плату за жилое помещение и коммунальные услуги. В результате, что ответчики полностью не исполняет свои обязательства у них  образовалась задолженность с дата по дата в размере 38 328 рублей 09 копеек. Просит взыскать с ответчика  задолженн</w:t>
      </w:r>
      <w:r>
        <w:t xml:space="preserve">ость за предоставленные услуги по централизованному отоплению и горячему водоснабжению за период с дата по дата 38 328 рублей 09 копеек, пени в сумме 4 </w:t>
      </w:r>
      <w:r>
        <w:t>263 рубля 90 копеек, а так же о взыскании судебных расходов в виде оплаты государственной пошлины в сумм</w:t>
      </w:r>
      <w:r>
        <w:t>е 1 477 рублей 76 копеек.</w:t>
      </w:r>
    </w:p>
    <w:p w:rsidR="00A77B3E" w:rsidP="00920EBF">
      <w:pPr>
        <w:jc w:val="both"/>
      </w:pPr>
      <w:r>
        <w:t xml:space="preserve">       Ответчик </w:t>
      </w:r>
      <w:r>
        <w:t>Бышова</w:t>
      </w:r>
      <w:r>
        <w:t xml:space="preserve"> М.В. в судебном заседании исковые требования не признала и показала, что в соответствии с ч. 1 ст. 196 ГК РФ, - общий срок исковой давности составляет три года, определяемого в соответствии со ст. 200 ГК РФ.</w:t>
      </w:r>
      <w:r>
        <w:t xml:space="preserve"> В соответствии с ч. 1 ст. 200 ГК РФ, -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</w:t>
      </w:r>
      <w:r>
        <w:t xml:space="preserve"> права. </w:t>
      </w:r>
    </w:p>
    <w:p w:rsidR="00A77B3E" w:rsidP="00920EBF">
      <w:pPr>
        <w:jc w:val="both"/>
      </w:pPr>
      <w:r>
        <w:t xml:space="preserve">       Согласно представленному суду истцом расчетов, начисления за отопление кв. «номер»</w:t>
      </w:r>
      <w:r>
        <w:t xml:space="preserve"> в д. </w:t>
      </w:r>
      <w:r>
        <w:t>«номер»</w:t>
      </w:r>
      <w:r>
        <w:t xml:space="preserve"> по адрес в адрес производились с 01 </w:t>
      </w:r>
      <w:r>
        <w:t xml:space="preserve">апреля </w:t>
      </w:r>
      <w:r>
        <w:t>2</w:t>
      </w:r>
      <w:r>
        <w:t xml:space="preserve">008г. на имя </w:t>
      </w:r>
      <w:r>
        <w:t>фио</w:t>
      </w:r>
      <w:r>
        <w:t xml:space="preserve"> С</w:t>
      </w:r>
      <w:r>
        <w:t>ледовательно, истцу было известно о суммах, подлежащих, по его мнению, оплате за предостав</w:t>
      </w:r>
      <w:r>
        <w:t xml:space="preserve">ляемые коммунальные услуги и о лице, </w:t>
      </w:r>
      <w:r>
        <w:t>являющемусясобственником</w:t>
      </w:r>
      <w:r>
        <w:t xml:space="preserve"> кв. № 79 д. № 13 по адрес в адрес. Ранее, в 2011 и дата, истец обращался в Ялтинский городской суд </w:t>
      </w:r>
      <w:r>
        <w:t>сзаявлением</w:t>
      </w:r>
      <w:r>
        <w:t xml:space="preserve"> о выдаче судебного приказа о взыскании с нее суммы задолженности за централизованно</w:t>
      </w:r>
      <w:r>
        <w:t>е отопление и горячее водоснабжение по кв.№ 79 д. № 13 по адрес в адрес. Ялтинским городским судом судебный приказ был выдан и впоследствии отменен, о чем вынесены определения от дата и дата, соответственно.     При этом, судом было разъяснено истцу, что з</w:t>
      </w:r>
      <w:r>
        <w:t xml:space="preserve">аявленные им требования могут быть рассмотрены в исковом производстве. Таким образом, истцу было известно о надлежащем ответчике по данному делу, </w:t>
      </w:r>
      <w:r>
        <w:t>что подтверждается определениями Ялтинского городского суда, копии которых прилагаю. Следовательно, истцом проп</w:t>
      </w:r>
      <w:r>
        <w:t xml:space="preserve">ущен срок исковой давности по заявленным требованиям. </w:t>
      </w:r>
      <w:r>
        <w:t xml:space="preserve">В соответствии со ст. 155 ЖК РФ, - Плата за жилое помещение и коммунальные услуги вносится ежемесячно до десятого числа месяца, следующего за истекшим </w:t>
      </w:r>
      <w:r>
        <w:t>месяцем, если иной срок не установлен договором упра</w:t>
      </w:r>
      <w:r>
        <w:t xml:space="preserve">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</w:t>
      </w:r>
      <w:r>
        <w:t>всоответств</w:t>
      </w:r>
      <w:r>
        <w:t>ии</w:t>
      </w:r>
      <w:r>
        <w:t xml:space="preserve"> с федеральным законом</w:t>
      </w:r>
      <w:r>
        <w:t xml:space="preserve"> о таком кооперативе. Согласно ч. 2 ст. 155 ЖК РФ плата за жилое помещение и коммунальные услуги </w:t>
      </w:r>
      <w:r>
        <w:t>вноситсяна</w:t>
      </w:r>
      <w:r>
        <w:t xml:space="preserve"> основании: платежных документов (в том числе платежных документов в электронной форме, размещенных в системе), представленны</w:t>
      </w:r>
      <w:r>
        <w:t>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</w:t>
      </w:r>
      <w:r>
        <w:t>нного потребительского кооператива; 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</w:t>
      </w:r>
      <w:r>
        <w:t>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</w:t>
      </w:r>
      <w:r>
        <w:t xml:space="preserve">ежном документе по адресу электронной почты потребителя услуг или в полученном посредством </w:t>
      </w:r>
      <w:r>
        <w:t xml:space="preserve">информационных терминалов платежном документе. </w:t>
      </w:r>
      <w:r>
        <w:tab/>
        <w:t>Платежные документы, информация о размере платы за жилое помещение и коммунальные услуги и задолженности по оплате жил</w:t>
      </w:r>
      <w:r>
        <w:t xml:space="preserve">ых помещений и коммунальных услуг подлежат размещению в системе в срок, предусмотренный частью 2 настоящей статьи. </w:t>
      </w:r>
      <w:r>
        <w:tab/>
        <w:t>В случае не размещения платежных документов и информации о размере платы за жилое помещение и коммунальные услуги, задолженности по оплате ж</w:t>
      </w:r>
      <w:r>
        <w:t>илого помещения и коммунальных услуг в системе в срок, предусмотренный частью 2 настоящей статьи, граждане и организации вносят плату за жилое помещение и коммунальные услуги до десятого числа месяца, следующего за истекшим месяцем, в котором были размещен</w:t>
      </w:r>
      <w:r>
        <w:t xml:space="preserve">ы платежные документы и указанная информация в системе. </w:t>
      </w:r>
      <w:r>
        <w:tab/>
      </w:r>
      <w:r>
        <w:tab/>
      </w:r>
      <w:r>
        <w:tab/>
        <w:t>Информация о размере платы за жилое помещение и коммунальные услуги и задолженности по оплате жилого помещения и коммунальных услуг, размещенная в системе, должна соответствовать сведениям, содержа</w:t>
      </w:r>
      <w:r>
        <w:t>щимся в платежном документе, представленном в соответствии с пунктом 1 части 2 настоящей статьи. При несоответствии сведений, содержащихся в платежном документе, представленном в соответствии с пунктом 1 части 2 настоящей статьи, информации</w:t>
      </w:r>
    </w:p>
    <w:p w:rsidR="00A77B3E" w:rsidP="00920EBF">
      <w:pPr>
        <w:jc w:val="both"/>
      </w:pPr>
      <w:r>
        <w:t>о размере платы</w:t>
      </w:r>
      <w:r>
        <w:t xml:space="preserve"> за жилое помещение и коммунальные услуги и задолженности по оплате жилого помещения и коммунальных услуг, размещенной в системе, достоверной считается информация, размещенная в системе.</w:t>
      </w:r>
    </w:p>
    <w:p w:rsidR="00920EBF" w:rsidP="00920EBF">
      <w:pPr>
        <w:jc w:val="both"/>
      </w:pPr>
      <w:r>
        <w:t xml:space="preserve">      Согласно приказу Министерства строительства и жилищно-коммуналь</w:t>
      </w:r>
      <w:r>
        <w:t>ного хозяйства РФ от дата № 924/</w:t>
      </w:r>
      <w:r>
        <w:t>пр</w:t>
      </w:r>
      <w:r>
        <w:t xml:space="preserve"> «Об утверждении примерной формы платежного документа для внесения платы за содержание и ремонта жилого помещения и предоставление коммунальных услуг и методических рекомендаций по ее заполнению» (далее, - Приказ № 924/</w:t>
      </w:r>
      <w:r>
        <w:t>пр</w:t>
      </w:r>
      <w:r>
        <w:t xml:space="preserve">).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20EBF">
      <w:pPr>
        <w:ind w:firstLine="720"/>
        <w:jc w:val="both"/>
      </w:pPr>
      <w:r>
        <w:t>В соответствии с подпунктом 5.2.53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"от дата N 1038 "О Министерстве строительс</w:t>
      </w:r>
      <w:r>
        <w:t>тва  и жилищно - коммунального хозяйства Российской Федерации</w:t>
      </w:r>
      <w:r>
        <w:t>"(</w:t>
      </w:r>
      <w:r>
        <w:t xml:space="preserve">Собрание законодательства Российской Федерации,2013,N47,ст.6117; </w:t>
      </w:r>
      <w:r>
        <w:t>2014, N 12, ст. 1296, N 40, ст. 5426),утверждены примерная форма платежного документа для внесенияплатызасодержаниеиремонтжилого</w:t>
      </w:r>
      <w:r>
        <w:t>помещенияипредоставлениекоммунальныхуслугсогласноприложению N1 к настоящему Приказу и Методические рекомендации по заполнению примерной формы платежного документа для внесения платы за содержание и ремонт жилого помещения и предоставление коммунальных услу</w:t>
      </w:r>
      <w:r>
        <w:t>г согласно приложению N 2 к настоящему Приказу.</w:t>
      </w:r>
      <w:r>
        <w:t xml:space="preserve"> </w:t>
      </w:r>
      <w:r>
        <w:tab/>
      </w:r>
      <w:r>
        <w:tab/>
      </w:r>
      <w:r>
        <w:t>Согласно приложению № 1 к Приказу № 924/</w:t>
      </w:r>
      <w:r>
        <w:t>пр</w:t>
      </w:r>
      <w:r>
        <w:t xml:space="preserve">, платежный документ для внесения платы за содержание и ремонт жилого помещения и предоставление коммунальных услуг, должен содержать в себе: </w:t>
      </w:r>
      <w:r>
        <w:tab/>
      </w:r>
      <w:r>
        <w:t xml:space="preserve">1. Сведения о плательщике и исполнителе услуг; </w:t>
      </w:r>
      <w:r>
        <w:tab/>
      </w:r>
      <w:r>
        <w:t>2. Информацию для внесения платы получателю платежа (получателям</w:t>
      </w:r>
    </w:p>
    <w:p w:rsidR="00A77B3E" w:rsidP="00920EBF">
      <w:pPr>
        <w:jc w:val="both"/>
      </w:pPr>
      <w:r>
        <w:t xml:space="preserve">платежей); Расчет размера платы за содержание и ремонт жилого </w:t>
      </w:r>
      <w:r>
        <w:t>помещения</w:t>
      </w:r>
      <w:r>
        <w:t xml:space="preserve"> и коммунальные услуги. справочную информац</w:t>
      </w:r>
      <w:r>
        <w:t xml:space="preserve">ию, сведения о перерасчетах (доначисления +, уменьшения -),  расчет суммы к оплате с учетом рассрочки платежа; </w:t>
      </w:r>
      <w:r>
        <w:t>3.Уведомление потребителей в соответствии с подпунктом ’V пункта 31Правил предоставления коммунальных услуг собственника</w:t>
      </w:r>
      <w:r>
        <w:t xml:space="preserve">м и пользователям </w:t>
      </w:r>
      <w:r>
        <w:t xml:space="preserve">помещений в многоквартирных домах и жилых домов, утвержденных постановлением Правительства Российской Федерации </w:t>
      </w:r>
      <w:r>
        <w:t>от</w:t>
      </w:r>
      <w:r>
        <w:t xml:space="preserve"> дата N 354. </w:t>
      </w:r>
      <w:r>
        <w:tab/>
      </w:r>
      <w:r>
        <w:tab/>
      </w:r>
      <w:r>
        <w:tab/>
      </w:r>
      <w:r>
        <w:t>Согласно п. 31 Правил предоставления коммунальных услуг собственникам и пользователям помещений в мног</w:t>
      </w:r>
      <w:r>
        <w:t xml:space="preserve">оквартирных домах и жилых домов, утвержденных постановлением Правительства Российской Федерацииот6мая2011 г. N 354 (далее — Правила № 354), - Исполнитель обязан: </w:t>
      </w:r>
      <w:r>
        <w:t xml:space="preserve"> г) производить в установленном настоящими Правилами порядке с </w:t>
      </w:r>
      <w:r>
        <w:t>учетомособенностей</w:t>
      </w:r>
      <w:r>
        <w:t>,</w:t>
      </w:r>
      <w:r>
        <w:t xml:space="preserve"> установленных нормативными актами, регулирующими порядок установления и применения социальной нормы потребления электрической энергии (мощности), расчет размера платы за предоставленные коммунальные услуги</w:t>
      </w:r>
      <w:r>
        <w:t>, в случае если в субъекте Российской Федерации пр</w:t>
      </w:r>
      <w:r>
        <w:t xml:space="preserve">инято решение об установлении такой социальной нормы,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</w:t>
      </w:r>
      <w:r>
        <w:t>и(</w:t>
      </w:r>
      <w:r>
        <w:t>или)с перерывами, превышающими допу</w:t>
      </w:r>
      <w:r>
        <w:t xml:space="preserve">стимую продолжительность, за период временного отсутствия потребителя в занимаемом жилом помещении;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е) при наличии коллективного (общедомового) прибора учета ежемесячно снимать показания такого прибора учета в период с дата по 25-е число текущего мес</w:t>
      </w:r>
      <w:r>
        <w:t>яца и заносить полученные показания в журнал учета показаний коллективных (общедомовых) приборов учета,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(о</w:t>
      </w:r>
      <w:r>
        <w:t>бщедомовых) приборов учета, обеспечивать сохранность информации</w:t>
      </w:r>
      <w:r>
        <w:t xml:space="preserve"> о показаниях коллективны</w:t>
      </w:r>
      <w:r>
        <w:t>х(</w:t>
      </w:r>
      <w:r>
        <w:t xml:space="preserve">общедомовых), индивидуальных, общих (квартирных) приборов учета в течение не менее 3 лет;   осуществлять определение размера платы за коммунальную услугу </w:t>
      </w:r>
      <w:r>
        <w:t>поотоплению</w:t>
      </w:r>
      <w:r>
        <w:t xml:space="preserve"> </w:t>
      </w:r>
      <w:r>
        <w:t xml:space="preserve">исходя из показаний коллективных (общедомовых) приборов учета тепловой энергии, установленных в соответствии с подпунктом е(2) пункта 32 настоящих Правил; </w:t>
      </w:r>
      <w:r>
        <w:tab/>
      </w:r>
      <w:r>
        <w:tab/>
      </w:r>
    </w:p>
    <w:p w:rsidR="00A77B3E" w:rsidP="00920EBF">
      <w:pPr>
        <w:jc w:val="both"/>
      </w:pPr>
      <w:r>
        <w:tab/>
        <w:t xml:space="preserve">  з) уведомлять потребителей не реже 1 раза в квартал путем указания </w:t>
      </w:r>
      <w:r>
        <w:t>вплатежных</w:t>
      </w:r>
      <w:r>
        <w:t xml:space="preserve"> документах о срок</w:t>
      </w:r>
      <w:r>
        <w:t>ах и порядке снятия потребителем показаний индивидуальных, общих (квартирных), комнатных приборов учета и передачи сведений о показаниях исполнителю или уполномоченному им лицу; применении в случае непредставления потребителем сведений о показаниях приборо</w:t>
      </w:r>
      <w:r>
        <w:t xml:space="preserve">в учета информации, указанной в пункте 59 настоящих Правил.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соответствии с п. 32 Правил № 354, - исполнитель имеет право уведомлять потребителя о наличии задолженности по оплате коммунальных услуг или задолженности по уплате неустоек (штрафов</w:t>
      </w:r>
      <w:r>
        <w:t>, пеней) 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</w:t>
      </w:r>
      <w:r>
        <w:t>формационной системе жилищно-коммунального хозяйства, посредством размещения на официальной странице исполнителя в информационно-телекоммуникационной сети "Интернет" либо посредством передачи потребителю голосовой информации по сети фиксированной телефонно</w:t>
      </w:r>
      <w:r>
        <w:t xml:space="preserve">й связи.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Согласно разъяснениям, данным Верховным </w:t>
      </w:r>
      <w:r>
        <w:t>Судом Российской Федерации в Постановлении Пленума ВС РФ от дата N 22 «О некоторых вопросах рассмотрения судами споров по оплате коммунальных услуг и жилого помещения, занимаемого гражданами в мно</w:t>
      </w:r>
      <w:r>
        <w:t>гоквартирном доме по договору социального найма или принадлежащего им на праве собственности»,- адрес за жилое помещение и коммунальные услуги вносится на основании платежных документов, в том числе платежных документов в электронной форме, размещенных в г</w:t>
      </w:r>
      <w:r>
        <w:t xml:space="preserve">осударственной информационной системе жилищно-коммунального хозяйства (пункт 9 статьи 2, часть 2 статьи 155 ЖК РФ). </w:t>
      </w:r>
      <w:r>
        <w:tab/>
      </w:r>
      <w:r>
        <w:tab/>
      </w:r>
      <w:r>
        <w:tab/>
      </w:r>
      <w:r>
        <w:t xml:space="preserve">На потребителя услуг не может быть возложена обязанность по получению платежного документа только на бумажном носителе или только в электронном виде. </w:t>
      </w:r>
      <w:r>
        <w:tab/>
      </w:r>
      <w:r>
        <w:t>В платежном документе должны быть указаны, в том числе наименование исполнителя услуг, номер его банковского счета и банковские реквизиты, указание на оплачиваемый месяц, наименование каждого вида оплачиваемой коммунальной услу</w:t>
      </w:r>
      <w:r>
        <w:t xml:space="preserve">ги, сведения о размере задолженности потребителя перед исполнителем за предыдущие расчетные периоды, сведения о предоставлении субсидий и льгот на оплату коммунальных услуг.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Денежные средства, внесенные на основании платежного документа, содержа</w:t>
      </w:r>
      <w:r>
        <w:t xml:space="preserve">щего указание на расчетный период, засчитываются в счет оплаты жилого помещения и коммунальных услуг за период, указанный в этом платежном документе.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Если платежный документ не содержит данных о расчетном периоде, денежные средства, внесенные на</w:t>
      </w:r>
      <w:r>
        <w:t xml:space="preserve"> основании данного платежного документа, засчитываются в счет оплаты жилого помещения и коммунальных услуг за период, указанный гражданином (статья 319.1 ГК РФ).     В случае, когда наниматель (собственник) не указал, в счет какого расчетного периода им ос</w:t>
      </w:r>
      <w:r>
        <w:t xml:space="preserve">уществлено исполнение, исполненное засчитывается за периоды, по которым срок исковой давности не истек (часть 1 статьи 7 ЖК РФ и пункт 3 статьи199, пункт 3 статьи 319.1 ГК РФ).  </w:t>
      </w:r>
      <w:r>
        <w:tab/>
      </w:r>
      <w:r>
        <w:tab/>
        <w:t>Ни одного платежного документа, не только в соответствующей установленной за</w:t>
      </w:r>
      <w:r>
        <w:t xml:space="preserve">конодательством форме, а в принципе истцом ей направлено не было, уведомлений о размере платы за коммунальную услугу другим способом ей от истца не поступало.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Таким образом, у неё отсутствуют основания для перечисления денежных средств истцу, в связ</w:t>
      </w:r>
      <w:r>
        <w:t xml:space="preserve">и, чем просит в иске отказать в полном объеме. </w:t>
      </w:r>
      <w:r>
        <w:tab/>
      </w:r>
      <w:r>
        <w:tab/>
      </w:r>
      <w:r>
        <w:tab/>
      </w:r>
      <w:r>
        <w:tab/>
      </w:r>
      <w:r>
        <w:t xml:space="preserve">Выслушав лиц участвующих в судебном заседании, исследовав доказательства по делу, суд приходит к выводу, что исковые требования подлежат удовлетворению частично по следующим основаниям. </w:t>
      </w:r>
      <w:r>
        <w:tab/>
      </w:r>
      <w:r>
        <w:tab/>
        <w:t xml:space="preserve">Пунктом 7 </w:t>
      </w:r>
      <w:r>
        <w:t>адресст</w:t>
      </w:r>
      <w:r>
        <w:t xml:space="preserve">. 9 </w:t>
      </w:r>
      <w:r>
        <w:t>адреситуционного</w:t>
      </w:r>
      <w:r>
        <w:t xml:space="preserve"> закона № 6-ФКЗ от дата «О принятии в Российскую Федерацию адрес и образовании в составе Российской Федерации новых субъектов – адрес и города федерального значения Севастополя» установлено, что заявления по гражданским делам, пр</w:t>
      </w:r>
      <w:r>
        <w:t>инятые к производству судами первой инстанции, действующими на территориях адрес и города федерального значения Севастополя на день принятия в Российскую Федерацию адрес и образования в составе Российской Федерации новых субъектов, и не рассмотренные на эт</w:t>
      </w:r>
      <w:r>
        <w:t xml:space="preserve">от день, рассматриваются по правилам, установленным соответствующим процессуальным законодательством Российской Федерации. </w:t>
      </w:r>
      <w:r>
        <w:tab/>
      </w:r>
      <w:r>
        <w:tab/>
        <w:t xml:space="preserve">Статья 210 ГК РФ устанавливает, что собственник несет бремя содержания принадлежащего ему </w:t>
      </w:r>
      <w:r>
        <w:t xml:space="preserve">имущества, если иное не предусмотрено законом или договором. </w:t>
      </w:r>
      <w:r>
        <w:tab/>
      </w:r>
      <w:r>
        <w:tab/>
      </w:r>
      <w:r>
        <w:tab/>
      </w:r>
      <w:r>
        <w:tab/>
      </w:r>
      <w:r>
        <w:t xml:space="preserve">Установлено, что </w:t>
      </w:r>
      <w:r>
        <w:t>Бышова</w:t>
      </w:r>
      <w:r>
        <w:t xml:space="preserve"> М.В. является собственником квартиры № 79 к.2. дома №13 по адрес в адрес, и является потребителем услуг теплоснабжения, которые предоставляет МУП «Ялтинские тепловые сети». </w:t>
      </w:r>
      <w:r>
        <w:tab/>
      </w:r>
      <w:r>
        <w:tab/>
      </w:r>
      <w:r>
        <w:tab/>
      </w:r>
      <w:r>
        <w:tab/>
      </w:r>
      <w:r>
        <w:t>В соответствии с п.</w:t>
      </w:r>
      <w:r>
        <w:t xml:space="preserve"> 25 Постановления Правительства Российской Федерации от дата № 354 «О предоставлении коммунальных услуг собственникам и пользователям помещений в многоквартирных домах и жилых домов» для заключения в письменной форме договора холодного водоснабжения, горяч</w:t>
      </w:r>
      <w:r>
        <w:t xml:space="preserve">его водоснабжения, водоотведения, отопления (теплоснабжения, в том числе поставки твердого топлива при наличии печного отопления) с </w:t>
      </w:r>
      <w:r>
        <w:t>ресурсоснабжающей</w:t>
      </w:r>
      <w:r>
        <w:t xml:space="preserve"> организацией собственник жилого помещения в многоквартирном доме или собственник</w:t>
      </w:r>
      <w:r>
        <w:t xml:space="preserve"> жилого дома (домовладения</w:t>
      </w:r>
      <w:r>
        <w:t xml:space="preserve">) подает в </w:t>
      </w:r>
      <w:r>
        <w:t>ресурсоснабжающую</w:t>
      </w:r>
      <w:r>
        <w:t xml:space="preserve"> организацию, осуществляющую продажу соответствующего вида (видов) коммунальных ресурсов, по месту ее нахождения, по почте или иным согласованным с </w:t>
      </w:r>
      <w:r>
        <w:t>ресурсоснабжающей</w:t>
      </w:r>
      <w:r>
        <w:t xml:space="preserve"> организацией способом подписанное собственником (одним из сосо</w:t>
      </w:r>
      <w:r>
        <w:t xml:space="preserve">бственников) заявление о заключении договора в 2 экземплярах, содержащее информацию, указанную в </w:t>
      </w:r>
      <w:r>
        <w:t>п.п</w:t>
      </w:r>
      <w:r>
        <w:t xml:space="preserve">. "в", "г", "д", "з", "л" и "с" пункта 19 и пункте 20 настоящих Правил, и копии документов, указанных в п. 22 настоящих Правил. </w:t>
      </w:r>
      <w:r>
        <w:tab/>
      </w:r>
      <w:r>
        <w:t xml:space="preserve">В материалах дела не </w:t>
      </w:r>
      <w:r>
        <w:t xml:space="preserve">имеется сведений о том, что ответчик обращалась в </w:t>
      </w:r>
      <w:r>
        <w:t>ресурсоснабжающую</w:t>
      </w:r>
      <w:r>
        <w:t xml:space="preserve"> организацию, а именно в МУП «Ялтинские тепловые сети» с заявлением для заключения договора в установленной форме. </w:t>
      </w:r>
      <w:r>
        <w:tab/>
      </w:r>
      <w:r>
        <w:t>В соответствии со ст. 540 ГК РФ, в случае, когда абонентом по до</w:t>
      </w:r>
      <w:r>
        <w:t>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</w:t>
      </w:r>
      <w:r>
        <w:t xml:space="preserve">ем сторон, такой договор считается заключенным на неопределенный срок и может быть изменен или расторгнут по основаниям, предусмотренным статьей 546 ГК РФ. </w:t>
      </w:r>
      <w:r>
        <w:tab/>
      </w:r>
      <w:r>
        <w:tab/>
      </w:r>
      <w:r>
        <w:tab/>
      </w:r>
      <w:r>
        <w:tab/>
      </w:r>
      <w:r>
        <w:tab/>
      </w:r>
      <w:r>
        <w:t>Для учета количества и стоимости предоставленных услуг, а также внесения платы за оказан</w:t>
      </w:r>
      <w:r>
        <w:t xml:space="preserve">ные услуги на имя ответчика </w:t>
      </w:r>
      <w:r>
        <w:t>Бышовой</w:t>
      </w:r>
      <w:r>
        <w:t xml:space="preserve"> М.В. был открыт лицевой счет № 4168, тем самым между ответчиками и МУП «Ялтинские тепловые сети» возникли правоотношения по поставке услуг по централизованному отоплению и горячему водоснабжению. </w:t>
      </w:r>
      <w:r>
        <w:tab/>
      </w:r>
      <w:r>
        <w:t>Согласно ч. 4 ст. 154</w:t>
      </w:r>
      <w:r>
        <w:t xml:space="preserve"> ЖК РФ, плата за жилое помещение и коммунальные услуги включает в себя плату за холодное и горячее водоснабжение, водоотведение, электроснабжение, газоснабжение, теплоснабжение.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Размер платы за коммунальные услуги рассчитывается исходя из объема</w:t>
      </w:r>
      <w:r>
        <w:t xml:space="preserve">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</w:t>
      </w:r>
      <w:r>
        <w:t>ительством Российской Федерации.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а также правила, обязательные при заключении управляющей ор</w:t>
      </w:r>
      <w:r>
        <w:t xml:space="preserve">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t>ресурсоснабжающими</w:t>
      </w:r>
      <w:r>
        <w:t xml:space="preserve"> организациями, устанавливаются Правительством Российской Федерации (ч. 1 ст. 157 ЖК РФ).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На основании ч. 2 ст. 157 ЖК РФ, размер платы за коммунальные услуги, предусмотренные частью 4 ст. 154 настоящего Кодекса, рассчитывается по тарифам, установленным органами государственной власти субъектов Российской Федерации в порядке, установл</w:t>
      </w:r>
      <w:r>
        <w:t xml:space="preserve">енном федеральным законом. Органы местного самоуправления могут наделяться отдельными государственными полномочиями в области установления тарифов, предусмотренных настоящей частью, в порядке, предусмотренном законодательством Российской Федерации. </w:t>
      </w:r>
      <w:r>
        <w:tab/>
      </w:r>
      <w:r>
        <w:tab/>
      </w:r>
      <w:r>
        <w:tab/>
      </w:r>
      <w:r>
        <w:tab/>
      </w:r>
      <w:r>
        <w:tab/>
      </w:r>
      <w:r>
        <w:t>В</w:t>
      </w:r>
      <w:r>
        <w:t xml:space="preserve"> соответствии со адресст.153 адреса Российской Федерации, Федеральным законом от дата № 190-ФЗ «О теплоснабжении» </w:t>
      </w:r>
      <w:r>
        <w:t xml:space="preserve">( </w:t>
      </w:r>
      <w:r>
        <w:t>в редакции от дата) граждане и организации обязаны своевременно и полностью вносить плату за жилое помещение и коммунальные услуги, в том чи</w:t>
      </w:r>
      <w:r>
        <w:t xml:space="preserve">сле за услуги теплоснабжения.  </w:t>
      </w:r>
      <w:r>
        <w:tab/>
      </w:r>
      <w:r>
        <w:tab/>
      </w:r>
      <w:r>
        <w:t xml:space="preserve">У собственника обязанность по оплате жилого помещения и коммунальных услуг перед исполнителем  коммунальных услуг возникает с  момента возникновения права собственности на такое помещение (пункт 5 части 2 статьи 153 ЖК РФ). </w:t>
      </w:r>
      <w:r>
        <w:tab/>
      </w:r>
      <w:r>
        <w:t>Сособственники жилого помещения в многоквартирном доме, принадлежащего им на праве общей долевой собственности, несут обязанность по оплате жилого помещения и коммунальных услуг в соответствии с их долями в праве общей долевой собственности на жи</w:t>
      </w:r>
      <w:r>
        <w:t xml:space="preserve">лое помещение (статья 249 ГК РФ).  </w:t>
      </w:r>
      <w:r>
        <w:tab/>
      </w:r>
      <w:r>
        <w:tab/>
      </w:r>
      <w:r>
        <w:t xml:space="preserve">Плата за жилое помещение и коммунальные услуги вносится ежемесячно до десятого числа месяца, следующего за истекшим месяцем (ч.1 ст. 155 ЖК РФ). </w:t>
      </w:r>
      <w:r>
        <w:tab/>
      </w:r>
      <w:r>
        <w:tab/>
      </w:r>
      <w:r>
        <w:t xml:space="preserve">Согласно расчетов задолженности, </w:t>
      </w:r>
      <w:r>
        <w:t>представленному</w:t>
      </w:r>
      <w:r>
        <w:t xml:space="preserve"> истцом зад</w:t>
      </w:r>
      <w:r>
        <w:t xml:space="preserve">олженность ответчиков за предоставленные им услуги теплоснабжения за период с дата по дата составляет 38 328 рублей 09 копеек.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Согласно ст. 309-310  ГК РФ обязательства должны исполняться надлежащим образом в соответствии с условиями обязательства</w:t>
      </w:r>
      <w:r>
        <w:t xml:space="preserve"> и требованиями закона, и иных правовых актов. Односторонний отказ от исполнений обязательства и односторонние изменения его условий не допускаются. </w:t>
      </w:r>
      <w:r>
        <w:tab/>
      </w:r>
      <w:r>
        <w:tab/>
      </w:r>
      <w:r>
        <w:tab/>
      </w:r>
      <w:r>
        <w:tab/>
      </w:r>
      <w:r>
        <w:tab/>
      </w:r>
      <w:r>
        <w:t xml:space="preserve">Суд проверяет заявление ответчика о пропуске исковой давности. </w:t>
      </w:r>
      <w:r>
        <w:tab/>
        <w:t xml:space="preserve">В силу ст. 196 ГК РФ общий срок </w:t>
      </w:r>
      <w:r>
        <w:t xml:space="preserve">исковой давности устанавливается в три года. </w:t>
      </w:r>
      <w:r>
        <w:tab/>
      </w:r>
      <w:r>
        <w:tab/>
      </w:r>
      <w:r>
        <w:tab/>
      </w:r>
      <w:r>
        <w:t>На основании общего правила п. 1 ст. 200 ГК РФ течение срока исковой давности начинается со дня, когда лицо узнало или должно было узнать о нарушении своего права. Изъятия из этого правила устанавлив</w:t>
      </w:r>
      <w:r>
        <w:t xml:space="preserve">аются настоящим Кодексом и иными законами. </w:t>
      </w:r>
      <w:r>
        <w:tab/>
      </w:r>
      <w:r>
        <w:tab/>
      </w:r>
      <w:r>
        <w:tab/>
        <w:t>Согласно п. 2 ст. 199 ГК РФ исковая давность применяется судом только по заявлению сторон в споре, сделанному до вынесения судом решения. Истечение срока исковой давности, о применении которой заявлено стороной</w:t>
      </w:r>
      <w:r>
        <w:t xml:space="preserve"> в споре, является основанием к вынесению судом решения об отказе в иске.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соответствии  с Постановлением Пленума Верховного суда от дата № 43 (ред. от дата) « о некоторых вопросах, связанных с применением норм ГК РФ об исковой давности» п.17 гов</w:t>
      </w:r>
      <w:r>
        <w:t>ориться, что в силу п.1 ст. 204 ГК РФ срок исковой давности не течет с момента обращения за судебной защитой, в том числе со дня подачи заявления о вынесении судебного приказа, если такое заявление было принято к производству.</w:t>
      </w:r>
    </w:p>
    <w:p w:rsidR="00A77B3E" w:rsidP="00920EBF">
      <w:pPr>
        <w:jc w:val="both"/>
      </w:pPr>
      <w:r>
        <w:t>Днем обращения в суд считаетс</w:t>
      </w:r>
      <w:r>
        <w:t xml:space="preserve">я день, когда исковое заявление сдано в организацию почтовой связи либо подано непосредственно в суд. </w:t>
      </w:r>
      <w:r>
        <w:tab/>
        <w:t xml:space="preserve">дата на судебный участок № 94 Ялтинского судебного района ( городской адрес) поступило заявление о вынесения судебного приказа о взыскании с </w:t>
      </w:r>
      <w:r>
        <w:t>Бышовой</w:t>
      </w:r>
      <w:r>
        <w:t xml:space="preserve"> М.В.</w:t>
      </w:r>
      <w:r>
        <w:t xml:space="preserve"> задолженности за предоставленные услуги по централизованному отоплению и горячему водоснабжению. дата был вынесен судебный приказ о взыскании с </w:t>
      </w:r>
      <w:r>
        <w:t>Бышовой</w:t>
      </w:r>
      <w:r>
        <w:t xml:space="preserve"> М.В. в пользу МУП «Ялтинские тепловые сети» задолженность с дата по дата сумму 38 328 рублей 09 копеек,</w:t>
      </w:r>
      <w:r>
        <w:t xml:space="preserve"> пени в сумме 4 263 рубля 90 копеек, госпошлина в сумме 738 рублей 88 копеек. </w:t>
      </w:r>
      <w:r>
        <w:tab/>
      </w:r>
      <w:r>
        <w:tab/>
      </w:r>
      <w:r>
        <w:t>В соответствии со ст. 203 ГК РФ течение срока исковой давности прерывается предъявлением иска в установленном порядке, а также совершением, обязанным лицом действий, свидетельс</w:t>
      </w:r>
      <w:r>
        <w:t>твующих о признании долга, что указано в Постановлении Пленума Верховного суда РФ от дата № 43 (ред. от дата) « О некоторых вопросах, связанных с применением норм ГК РФ об исковой давности п. 20 течение срока исковой давности прерывается</w:t>
      </w:r>
      <w:r>
        <w:t xml:space="preserve"> </w:t>
      </w:r>
      <w:r>
        <w:t>совершением</w:t>
      </w:r>
      <w:r>
        <w:t xml:space="preserve"> обязан</w:t>
      </w:r>
      <w:r>
        <w:t xml:space="preserve">ным лицом действий, свидетельствующих о признании долга. </w:t>
      </w:r>
      <w:r>
        <w:t>К действиям, свидетельствующим о признании долга в целях перерыва течения исковой давности, в частности, могут относиться: признание претензии, изменение договора уполномоченным лицом, из которо</w:t>
      </w:r>
      <w:r>
        <w:t>го следует, что должник признает наличие долга, равно как и просьба должника о таком изменении договора (</w:t>
      </w:r>
      <w:r>
        <w:t>например</w:t>
      </w:r>
      <w:r>
        <w:t xml:space="preserve"> об отсрочке или рассрочке платежа), акт сверки взаимных расчетов, подписанный уполномоченным лицом. Ответ на претензию, не содержащий указания</w:t>
      </w:r>
      <w:r>
        <w:t xml:space="preserve"> на признания долга, сам по себе не свидетельствует о признании долга. </w:t>
      </w:r>
      <w:r>
        <w:tab/>
        <w:t xml:space="preserve">Признание части долга, в том числе путем уплаты его части, не свидетельствует о признании долга в целом, если иное не оговорено должником.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 тех случаях, когда обязательство</w:t>
      </w:r>
      <w:r>
        <w:t xml:space="preserve"> предусматривало исполнение по частям или в виде периодических платежей и должник совершил действия, свидетельствующие о признании лишь части долга (периодического платежа), такие действия не могут являться основанием для перерыва течения срока исковой дав</w:t>
      </w:r>
      <w:r>
        <w:t xml:space="preserve">ности по другим частям </w:t>
      </w:r>
      <w:r>
        <w:t xml:space="preserve">( </w:t>
      </w:r>
      <w:r>
        <w:t xml:space="preserve">платежам). </w:t>
      </w:r>
      <w:r>
        <w:tab/>
      </w:r>
      <w:r>
        <w:tab/>
        <w:t>Согласно п.п.2 п.18 Постановления Пленума Верховного Суда Российской Федерации № 43 от дата «О некоторых вопросах, связанных с применением норм Гражданского кодекса Российской Федерации об исковой давности» в случае от</w:t>
      </w:r>
      <w:r>
        <w:t xml:space="preserve">мены судебного приказа, если не истекшая часть срока исковой давности составляет менее шести месяцев, она удлиняется до шести месяцев. </w:t>
      </w:r>
      <w:r>
        <w:tab/>
      </w:r>
      <w:r>
        <w:tab/>
      </w:r>
      <w:r>
        <w:tab/>
        <w:t>Определением мирового судьи судебного участка № 94 Ялтинского судебного района ( городской адрес) от дата  судебный пр</w:t>
      </w:r>
      <w:r>
        <w:t xml:space="preserve">иказ от дата о взыскании с ответчика в пользу истца задолженности за предоставленные услуги по централизованному отоплению и горячему водоснабжению  отменен. </w:t>
      </w:r>
      <w:r>
        <w:tab/>
      </w:r>
      <w:r>
        <w:tab/>
      </w:r>
      <w:r>
        <w:tab/>
      </w:r>
      <w:r>
        <w:tab/>
      </w:r>
      <w:r>
        <w:tab/>
        <w:t>С исковым заявлением в суд истец МУП «Ялтинские тепловые сети» обратились дата. Отмена судебн</w:t>
      </w:r>
      <w:r>
        <w:t xml:space="preserve">ого приказа имело место тогда, когда не истекшая часть срока исковой давности составляла менее шести месяцев.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 учетом разъяснений, содержащихся в п.п.2 п.18 Постановления Пленума Верховного Суда Российской Федерации № 43 от дата, а также положе</w:t>
      </w:r>
      <w:r>
        <w:t xml:space="preserve">ния п. 3 ст. 204 ГК РФ, срок исковой давности подлежит применению,  а задолженность за предоставленные услуги по централизованному отоплению и горячему </w:t>
      </w:r>
      <w:r>
        <w:t>водоснабжению  подлежит расчету за период с  дата по дата включительно.</w:t>
      </w:r>
      <w:r>
        <w:t xml:space="preserve"> </w:t>
      </w:r>
      <w:r>
        <w:tab/>
        <w:t>Так как истцом заявлено требова</w:t>
      </w:r>
      <w:r>
        <w:t>ния о взыскании с ответчика задолженности за предоставленные услуги по централизованному отоплению и горячему водоснабжению  по дата,  то данная задолженность за предоставленные услуги по централизованному отоплению и горячему водоснабжению  составляет  16</w:t>
      </w:r>
      <w:r>
        <w:t xml:space="preserve"> 478 рублей 38 копеек, которая должна быть взыскана с ответчика. </w:t>
      </w:r>
      <w:r>
        <w:tab/>
      </w:r>
      <w:r>
        <w:tab/>
      </w:r>
      <w:r>
        <w:tab/>
      </w:r>
      <w:r>
        <w:tab/>
      </w:r>
      <w:r>
        <w:tab/>
        <w:t xml:space="preserve">В удовлетворении остальной части заявленных исковых требований надлежит отказать, применить срок исковой давности. </w:t>
      </w:r>
      <w:r>
        <w:t xml:space="preserve">В условиях </w:t>
      </w:r>
      <w:r>
        <w:t>остязательности</w:t>
      </w:r>
      <w:r>
        <w:t xml:space="preserve"> гражданского процесса, когда в силу ст.</w:t>
      </w:r>
      <w:r>
        <w:t xml:space="preserve"> 56 ГПК РФ каждая сторона должна доказывать те обстоятельства, на которые она ссылается как на основания своих требований и возражений, если иное не предусмотрено федеральным законом, и именно суд определяет, какие обстоятельства имеют значение для дела, к</w:t>
      </w:r>
      <w:r>
        <w:t>акой стороне подлежит их доказывать, выносит обстоятельства на обсуждение, даже если стороны на какие-либо из</w:t>
      </w:r>
      <w:r>
        <w:t xml:space="preserve"> </w:t>
      </w:r>
      <w:r>
        <w:t>них</w:t>
      </w:r>
      <w:r>
        <w:t xml:space="preserve"> </w:t>
      </w:r>
      <w:r>
        <w:t>не</w:t>
      </w:r>
      <w:r>
        <w:t xml:space="preserve"> ссылались, истцом МУП «Ялтинские тепловые сети» предоставлены достаточные доказательства для удовлетворения заявленных требований, с учетом</w:t>
      </w:r>
      <w:r>
        <w:t xml:space="preserve"> сроков исковой давности. </w:t>
      </w:r>
      <w:r>
        <w:tab/>
        <w:t xml:space="preserve">Суд, оценивая относимость, допустимость, достоверность каждого доказательства в отдельности и в их совокупности, приходит к заключению, что исковые требования МУП «Ялтинские тепловые сети» подлежат удовлетворению частично. </w:t>
      </w:r>
      <w:r>
        <w:tab/>
      </w:r>
      <w:r>
        <w:tab/>
      </w:r>
      <w:r>
        <w:tab/>
      </w:r>
      <w:r>
        <w:tab/>
      </w:r>
      <w:r>
        <w:t xml:space="preserve">В соответствии с Постановлением Пленума ВС РФ </w:t>
      </w:r>
      <w:r>
        <w:t>от</w:t>
      </w:r>
      <w:r>
        <w:t xml:space="preserve"> </w:t>
      </w:r>
      <w:r>
        <w:t>дата</w:t>
      </w:r>
      <w:r>
        <w:t xml:space="preserve"> № 23 «О судебном решении», решение должно быть законным и обоснованным (часть 1 статьи 195 ГПК РФ). В силу статьи 157 ГПК РФ одним из основных принципов судебного разбирательства является его непосре</w:t>
      </w:r>
      <w:r>
        <w:t>дственность, решение может быть основано только на тех доказательствах, которые были исследованы судом первой инстанции в судебном заседании. Суд не вправе выйти за пределы требований статьи 201 ГПК РФ, а может исходить лишь из обстоятельств, рассмотренных</w:t>
      </w:r>
      <w:r>
        <w:t xml:space="preserve"> в судебном заседании.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Доводы ответчика </w:t>
      </w:r>
      <w:r>
        <w:t>Бышовой</w:t>
      </w:r>
      <w:r>
        <w:t xml:space="preserve"> М.В. об отсутствии письменного договора с МУП «Ялтинские тепловые сети» о предоставлении коммунальных услуг не могут быть приняты судом во внимание, так как в соответствии с действующим законодательс</w:t>
      </w:r>
      <w:r>
        <w:t>твом Российской Федерации договор на предоставления услуги по централизованному отоплению и горячему водоснабжению является публичным, считается заключенным вне зависимости от соблюдения формальных условий его заключения (подписи потребителя). Моментом его</w:t>
      </w:r>
      <w:r>
        <w:t xml:space="preserve"> заключения является момент, когда потребитель совершил любые действия, свидетельствующие о принятии им предложенных условий. Пользование услугами по централизованному отоплению и горячему водоснабжению  относятся к конклюдентным действиям и подтверждают с</w:t>
      </w:r>
      <w:r>
        <w:t xml:space="preserve">огласие потребителя на оказание ей услуг именно МУП «Ялтинские тепловые сети, которое обслуживает население адрес. </w:t>
      </w:r>
      <w:r>
        <w:tab/>
      </w:r>
      <w:r>
        <w:tab/>
      </w:r>
      <w:r>
        <w:tab/>
      </w:r>
      <w:r>
        <w:t xml:space="preserve">При таких обстоятельствах, суд находит довод ответчика об отсутствии договора об оказании услуг по централизованному отоплению и </w:t>
      </w:r>
      <w:r>
        <w:t>горячему водоснабжению   добросовестным заблуждением, и считает необходимым указать на то, что к правоотношениям, связанным с оказанием физическим лицам такой услуги применимы правила ГК РФ о публичном договоре. Требований о признании публичного договора ничтожным не заявлялось.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Доводы ответчика </w:t>
      </w:r>
      <w:r>
        <w:t>Бышовой</w:t>
      </w:r>
      <w:r>
        <w:t xml:space="preserve"> М.В. о необоснованности исковых требований </w:t>
      </w:r>
      <w:r>
        <w:t>о взыскания задолженности, образовавшейся до создания истца в качестве юридического лица Российской Федерации являются несостоятельными по следующим основани</w:t>
      </w:r>
      <w:r>
        <w:t>ям</w:t>
      </w:r>
      <w:r>
        <w:t>.</w:t>
      </w:r>
      <w:r>
        <w:t xml:space="preserve"> </w:t>
      </w:r>
      <w:r>
        <w:t>а</w:t>
      </w:r>
      <w:r>
        <w:t xml:space="preserve">дрес принята в Российскую Федерацию с дата в соответствии с Конституцией Российской Федерации и </w:t>
      </w:r>
      <w:r>
        <w:t>адресст</w:t>
      </w:r>
      <w:r>
        <w:t xml:space="preserve">. 4 </w:t>
      </w:r>
      <w:r>
        <w:t>адреситуционного</w:t>
      </w:r>
      <w:r>
        <w:t xml:space="preserve"> закона от дата № 6-ФКЗ «О порядке принятия в Российскую Федерацию и образования в ее составе нового субъекта Российской Федерац</w:t>
      </w:r>
      <w:r>
        <w:t>ии» на основании Федерального конституционного закона Российской Федерации от дата № 6-ФКЗ «О принятии в Российскую Федерацию адрес и образовании в составе Российской Федерации новых субъектов адрес и города федерального значения Севастополя». В силу ст. 1</w:t>
      </w:r>
      <w:r>
        <w:t xml:space="preserve">6 Федерального закона от дата № 52-ФЗ «О введении в действие части первой Гражданского кодекса Российской Федерации» в целях обеспечения участия в отношениях гражданского </w:t>
      </w:r>
      <w:r>
        <w:t>оборота</w:t>
      </w:r>
      <w:r>
        <w:t xml:space="preserve"> обладающие гражданской правоспособностью юридические лица, которые имели в со</w:t>
      </w:r>
      <w:r>
        <w:t>ответствии с учредительными документами место нахождения постоянно действующего исполнительного органа, на территории адрес на день принятия в Российскую Федерацию адрес и образования в составе Российской Федерации новых субъектов (за исключением юридическ</w:t>
      </w:r>
      <w:r>
        <w:t>их лиц, имущество которых находится в собственности публично-правового образования, или юридических лиц, участником которых является публично-правовое образование), могут привести свои учредительные документы в соответствие с законодательством Российской Ф</w:t>
      </w:r>
      <w:r>
        <w:t>едерации и обратиться с заявлением о внесении сведений о них в Единый государственный реестр юридических лиц в срок до дата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>В</w:t>
      </w:r>
      <w:r>
        <w:t xml:space="preserve"> соответствии с положениями данного Федерального закона Коммунальное предприятия Ялтинского городского совета» «Ялтинские теп</w:t>
      </w:r>
      <w:r>
        <w:t xml:space="preserve">ловые сети»  на основании Постановления главы администрации адрес </w:t>
      </w:r>
      <w:r>
        <w:t>от</w:t>
      </w:r>
      <w:r>
        <w:t xml:space="preserve"> дата № 265-п привело учредительные документы в соответствии с российским законодательством. Его наименование изменено на МУП «Ялтинские тепловые сети» адрес Ялта адрес, сведения о нем дат</w:t>
      </w:r>
      <w:r>
        <w:t xml:space="preserve">а внесены в Единый государственный реестр юридических лиц. </w:t>
      </w:r>
      <w:r>
        <w:tab/>
      </w:r>
      <w:r>
        <w:tab/>
        <w:t>Таким образом, Коммунальное предприятия Ялтинского городского совета» «Ялтинские тепловые сети»  и МУП «Ялтинские тепловые сети» адрес Ялта адрес  является одним и тем же юридическим лицом, что п</w:t>
      </w:r>
      <w:r>
        <w:t>одтверждается содержащимися в Едином государственном реестре юридических лиц сведениями, а именно о регистрации истца в качестве юридического лица на территории адрес на день принятия в Российскую Федерацию адрес и образования в составе Российской Федераци</w:t>
      </w:r>
      <w:r>
        <w:t xml:space="preserve">и нового субъекта – адрес. </w:t>
      </w:r>
      <w:r>
        <w:tab/>
      </w:r>
    </w:p>
    <w:p w:rsidR="00A77B3E" w:rsidP="00920EBF">
      <w:pPr>
        <w:ind w:firstLine="720"/>
        <w:jc w:val="both"/>
      </w:pPr>
      <w:r>
        <w:t xml:space="preserve">При этом </w:t>
      </w:r>
      <w:r>
        <w:t>согласно</w:t>
      </w:r>
      <w:r>
        <w:t xml:space="preserve"> предоставленного Устава МУП «Ялтинские Тепловые Сети» адрес Ялта Республики является правопреемником прав и обязанностей Коммунального предприятия Ялтинского городского совета « Ялтинские тепловые Сети». </w:t>
      </w:r>
      <w:r>
        <w:tab/>
      </w:r>
      <w:r>
        <w:tab/>
      </w:r>
      <w:r>
        <w:tab/>
      </w:r>
    </w:p>
    <w:p w:rsidR="00A77B3E" w:rsidP="00920EBF">
      <w:pPr>
        <w:ind w:firstLine="720"/>
        <w:jc w:val="both"/>
      </w:pPr>
      <w:r>
        <w:t>Д</w:t>
      </w:r>
      <w:r>
        <w:t xml:space="preserve">оводы ответчика  </w:t>
      </w:r>
      <w:r>
        <w:t>Бышовой</w:t>
      </w:r>
      <w:r>
        <w:t xml:space="preserve"> М.В. о том, что не предоставление ей платежных документов и информации о коммунальной услуге свидетельствует, о нарушении истцом своей обязанности в связи, с чем у нее отсутствует основания для внесения платы за коммунальные услуги</w:t>
      </w:r>
      <w:r>
        <w:t>, пени, не может быть приняты судом во внимание, так как в соответствии со статьей 153 ЖК РФ граждане и организации обязаны своевременно</w:t>
      </w:r>
      <w:r>
        <w:t xml:space="preserve"> и полностью вносить плату за жилое помещение и коммунальные услуги. Отсутствие платежных документов или информации о </w:t>
      </w:r>
      <w:r>
        <w:t>ко</w:t>
      </w:r>
      <w:r>
        <w:t xml:space="preserve">ммунальной услуге не освобождает от обязанности граждан оплачивать услугу, в данной случаи услугу за теплоснабжения.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Поскольку ЖК РФ (ст. 155 ЖК РФ) предусмотрена обязанность уплаты пени в случае несвоевременного или неполного внесения платы за жил</w:t>
      </w:r>
      <w:r>
        <w:t xml:space="preserve">ое помещение и коммунальные услуги, то установлена обязанность соответствующих получателей этой платы по своевременному и надлежащему информированию плательщиков о размере предстоящих платежей. </w:t>
      </w:r>
      <w:r>
        <w:t>Не предоставление платежных документов или их предоставление с</w:t>
      </w:r>
      <w:r>
        <w:t xml:space="preserve"> нарушением указанного срока будет свидетельствовать о нарушении обязанности лицом, которому вносится плата за жилое помещение и коммунальные услуги, и позволит собственникам помещений требовать переноса даты, с которой начинают применяться штрафные санкци</w:t>
      </w:r>
      <w:r>
        <w:t>и в случае невнесения платы за жилое помещение и коммунальные услуги, на более поздний срок.</w:t>
      </w:r>
      <w:r>
        <w:t xml:space="preserve"> </w:t>
      </w:r>
      <w:r>
        <w:tab/>
      </w:r>
      <w:r>
        <w:tab/>
      </w:r>
      <w:r>
        <w:tab/>
      </w:r>
      <w:r>
        <w:t>Снижение размера пени или ее отмена не допускается. Уплата установленной ЖК РФ пени производится независимо от того, предусмотрена она договором или нет (ст</w:t>
      </w:r>
      <w:r>
        <w:t>. 332 ГК РФ). Пени начисляются от не выплаченных должниками в срок сумм за каждый день просрочки начиная со дня, следующего после наступления установленного срока оплаты, по день фактической выплаты включительно. При этом ГК РФ и ЖК РФ устанавливают запрет</w:t>
      </w:r>
      <w:r>
        <w:t xml:space="preserve"> на увеличение установленного размера пеней. </w:t>
      </w:r>
      <w:r>
        <w:tab/>
        <w:t>Применение установленной ч. 14 ст. 155 ЖК РФ пени осуществляется по решению лица, являющегося кредитором по денежному обязательству по внесению должниками платы за жилое помещение и коммунальные услуги.</w:t>
      </w:r>
      <w:r>
        <w:tab/>
      </w:r>
      <w:r>
        <w:tab/>
        <w:t xml:space="preserve">Таким </w:t>
      </w:r>
      <w:r>
        <w:t xml:space="preserve">образом, с учетом взысканной суммы с ответчика в пользу МУП «ЯТС» подлежит взысканию пеня в размере 2 196 рублей 29 копеек, согласно предоставленных в судебное заседание расчетов. </w:t>
      </w:r>
      <w:r>
        <w:tab/>
      </w:r>
      <w:r>
        <w:tab/>
      </w:r>
      <w:r>
        <w:tab/>
      </w:r>
      <w:r>
        <w:tab/>
        <w:t xml:space="preserve"> В силу статьи 98 ГПК РФ суд взыскивает с ответчика в пользу истца госуд</w:t>
      </w:r>
      <w:r>
        <w:t>арственную пошлину, уплаченную последним при подаче иска, в размере 747 рублей 00 копеек.</w:t>
      </w:r>
    </w:p>
    <w:p w:rsidR="00A77B3E" w:rsidP="00920EBF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98, 196-199 ГПК РФ, ст.ст.153, 155 ЖК РФ, </w:t>
      </w:r>
      <w:r>
        <w:t>ст.ст</w:t>
      </w:r>
      <w:r>
        <w:t>.  309, 310 ГК РФ,</w:t>
      </w:r>
    </w:p>
    <w:p w:rsidR="00A77B3E" w:rsidP="00920EBF">
      <w:pPr>
        <w:jc w:val="both"/>
      </w:pPr>
    </w:p>
    <w:p w:rsidR="00A77B3E" w:rsidP="00920EBF">
      <w:pPr>
        <w:ind w:left="2880" w:firstLine="720"/>
        <w:jc w:val="both"/>
      </w:pPr>
      <w:r>
        <w:t>РЕШИЛ:</w:t>
      </w:r>
    </w:p>
    <w:p w:rsidR="00A77B3E" w:rsidP="00920EBF">
      <w:pPr>
        <w:jc w:val="both"/>
      </w:pPr>
    </w:p>
    <w:p w:rsidR="00A77B3E" w:rsidP="00920EBF">
      <w:pPr>
        <w:jc w:val="both"/>
      </w:pPr>
      <w:r>
        <w:t>Исковые требования  МУП « Ялтинские тепловы</w:t>
      </w:r>
      <w:r>
        <w:t xml:space="preserve">е сети» к </w:t>
      </w:r>
      <w:r>
        <w:t>Бышовой</w:t>
      </w:r>
      <w:r>
        <w:t xml:space="preserve"> Марине Викторовне о взыскании задолженности за предоставленные услуги по централизованному отоплению и горячему водоснабжению,  пени, судебных расходов, удовлетворить частично. </w:t>
      </w:r>
      <w:r>
        <w:t xml:space="preserve">Взыскать в пользу МУП «« Ялтинские тепловые сети»  с </w:t>
      </w:r>
      <w:r>
        <w:t>Быш</w:t>
      </w:r>
      <w:r>
        <w:t>овой</w:t>
      </w:r>
      <w:r>
        <w:t xml:space="preserve"> Марины Викторовны, за период с дата по дата задолженность за предоставленные услуги по централизованному отоплению и горячему водоснабжению  в сумме 16 478 рублей 38 копеек, пени в размере 2 196 рублей 29 копеек, расходы по оплате государственной пошл</w:t>
      </w:r>
      <w:r>
        <w:t xml:space="preserve">ины в сумме  747 рублей.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20EBF">
      <w:pPr>
        <w:jc w:val="both"/>
      </w:pPr>
      <w:r>
        <w:t>В удовлетворении остальных исковых требований отказать.</w:t>
      </w:r>
    </w:p>
    <w:p w:rsidR="00A77B3E" w:rsidP="00920EBF">
      <w:pPr>
        <w:jc w:val="both"/>
      </w:pPr>
      <w:r>
        <w:t xml:space="preserve">Отказать в удовлетворении исковых требований МУП « Ялтинские тепловые сети» о взыскании с </w:t>
      </w:r>
      <w:r>
        <w:t>Бышовой</w:t>
      </w:r>
      <w:r>
        <w:t xml:space="preserve"> Марины Викторовны задолженность за предоставленные услуги по централ</w:t>
      </w:r>
      <w:r>
        <w:t>изованному отоплению и горячему водоснабжению  в сумме 21 849 рублей 71 копейка.</w:t>
      </w:r>
    </w:p>
    <w:p w:rsidR="00A77B3E" w:rsidP="00920EBF">
      <w:pPr>
        <w:jc w:val="both"/>
      </w:pPr>
      <w:r>
        <w:t xml:space="preserve">Отказать в удовлетворении исковых требований МУП « Ялтинские тепловые сети» о взыскании с </w:t>
      </w:r>
      <w:r>
        <w:t>Бышовой</w:t>
      </w:r>
      <w:r>
        <w:t xml:space="preserve"> Марины Викторовны пени в размере 2 067 рублей 61 копейки.</w:t>
      </w:r>
    </w:p>
    <w:p w:rsidR="00A77B3E" w:rsidP="00920EBF">
      <w:pPr>
        <w:jc w:val="both"/>
      </w:pPr>
      <w:r>
        <w:t xml:space="preserve">Отказать в </w:t>
      </w:r>
      <w:r>
        <w:t xml:space="preserve">удовлетворении исковых требований МУП « Ялтинские тепловые сети»   о взыскании с </w:t>
      </w:r>
      <w:r>
        <w:t>Бышовой</w:t>
      </w:r>
      <w:r>
        <w:t xml:space="preserve"> Марины Викторовны судебных расходов виде оплаты государственной пошлины в сумме  730 рублей 76 копеек.</w:t>
      </w:r>
    </w:p>
    <w:p w:rsidR="00A77B3E" w:rsidP="00920EBF">
      <w:pPr>
        <w:jc w:val="both"/>
      </w:pPr>
      <w:r>
        <w:t>На решение может быть подана апелляционная жалоба в Ялтинский го</w:t>
      </w:r>
      <w:r>
        <w:t>родской суд в течение месяца со дня принятия решения в окончательной форме через мирового судью.</w:t>
      </w:r>
    </w:p>
    <w:p w:rsidR="00A77B3E" w:rsidP="00920EBF">
      <w:pPr>
        <w:jc w:val="both"/>
      </w:pPr>
      <w:r>
        <w:t>Мотивировочное решение суда изготовлено дата</w:t>
      </w:r>
    </w:p>
    <w:p w:rsidR="00A77B3E" w:rsidP="00920EBF">
      <w:pPr>
        <w:jc w:val="both"/>
      </w:pPr>
    </w:p>
    <w:p w:rsidR="00A77B3E" w:rsidP="00920EBF">
      <w:pPr>
        <w:jc w:val="both"/>
      </w:pPr>
    </w:p>
    <w:p w:rsidR="00A77B3E" w:rsidP="00920EBF">
      <w:pPr>
        <w:jc w:val="both"/>
      </w:pPr>
      <w:r>
        <w:t xml:space="preserve">    Мировой судья                                                             </w:t>
      </w:r>
      <w:r>
        <w:tab/>
      </w:r>
      <w:r>
        <w:tab/>
      </w:r>
      <w:r>
        <w:tab/>
      </w:r>
      <w:r>
        <w:t>П.Н. Киреев</w:t>
      </w:r>
      <w:r>
        <w:tab/>
      </w:r>
      <w:r>
        <w:tab/>
      </w:r>
    </w:p>
    <w:p w:rsidR="00920EBF" w:rsidP="00920EBF">
      <w:pPr>
        <w:jc w:val="both"/>
      </w:pPr>
      <w:r>
        <w:t>«СОГЛАСОВАНО»</w:t>
      </w:r>
    </w:p>
    <w:p w:rsidR="00920EBF" w:rsidP="00920EBF">
      <w:pPr>
        <w:jc w:val="both"/>
      </w:pPr>
      <w:r>
        <w:t>Мировой судья:</w:t>
      </w:r>
    </w:p>
    <w:p w:rsidR="00A77B3E" w:rsidP="00920EBF">
      <w:pPr>
        <w:jc w:val="both"/>
      </w:pPr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