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03B" w:rsidRPr="00187FB8" w:rsidP="00DF403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187FB8">
        <w:rPr>
          <w:rFonts w:ascii="Times New Roman" w:hAnsi="Times New Roman"/>
          <w:color w:val="000000"/>
          <w:sz w:val="18"/>
          <w:szCs w:val="18"/>
        </w:rPr>
        <w:t xml:space="preserve">Полный текст решения изготовлен </w:t>
      </w:r>
      <w:r w:rsidRPr="00187FB8" w:rsidR="00976DCB">
        <w:rPr>
          <w:rFonts w:ascii="Times New Roman" w:hAnsi="Times New Roman"/>
          <w:color w:val="000000"/>
          <w:sz w:val="18"/>
          <w:szCs w:val="18"/>
        </w:rPr>
        <w:t>07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187FB8" w:rsidR="00976DCB">
        <w:rPr>
          <w:rFonts w:ascii="Times New Roman" w:hAnsi="Times New Roman"/>
          <w:color w:val="000000"/>
          <w:sz w:val="18"/>
          <w:szCs w:val="18"/>
        </w:rPr>
        <w:t xml:space="preserve">мая </w:t>
      </w:r>
      <w:r w:rsidRPr="00187FB8">
        <w:rPr>
          <w:rFonts w:ascii="Times New Roman" w:hAnsi="Times New Roman"/>
          <w:color w:val="000000"/>
          <w:sz w:val="18"/>
          <w:szCs w:val="18"/>
        </w:rPr>
        <w:t>2019 года.</w:t>
      </w:r>
    </w:p>
    <w:p w:rsidR="00DF403B" w:rsidRPr="00187FB8" w:rsidP="00DF403B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8"/>
          <w:szCs w:val="18"/>
        </w:rPr>
      </w:pPr>
      <w:r w:rsidRPr="00187FB8">
        <w:rPr>
          <w:rFonts w:ascii="Times New Roman" w:hAnsi="Times New Roman"/>
          <w:i/>
          <w:color w:val="000000"/>
          <w:sz w:val="18"/>
          <w:szCs w:val="18"/>
        </w:rPr>
        <w:t xml:space="preserve">                  </w:t>
      </w:r>
      <w:r w:rsidRPr="00187FB8">
        <w:rPr>
          <w:rFonts w:ascii="Times New Roman" w:hAnsi="Times New Roman"/>
          <w:i/>
          <w:color w:val="000000"/>
          <w:sz w:val="18"/>
          <w:szCs w:val="18"/>
        </w:rPr>
        <w:t xml:space="preserve">        </w:t>
      </w:r>
    </w:p>
    <w:p w:rsidR="00DF403B" w:rsidRPr="00187FB8" w:rsidP="00DF403B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8"/>
          <w:szCs w:val="18"/>
        </w:rPr>
      </w:pPr>
      <w:r w:rsidRPr="00187FB8">
        <w:rPr>
          <w:rFonts w:ascii="Times New Roman" w:hAnsi="Times New Roman"/>
          <w:i/>
          <w:color w:val="000000"/>
          <w:sz w:val="18"/>
          <w:szCs w:val="18"/>
        </w:rPr>
        <w:t xml:space="preserve">  </w:t>
      </w:r>
      <w:r w:rsidRPr="00187FB8">
        <w:rPr>
          <w:rFonts w:ascii="Times New Roman" w:hAnsi="Times New Roman"/>
          <w:i/>
          <w:color w:val="000000"/>
          <w:sz w:val="18"/>
          <w:szCs w:val="18"/>
        </w:rPr>
        <w:t>Дело №2-9</w:t>
      </w:r>
      <w:r w:rsidRPr="00187FB8">
        <w:rPr>
          <w:rFonts w:ascii="Times New Roman" w:hAnsi="Times New Roman"/>
          <w:i/>
          <w:color w:val="000000"/>
          <w:sz w:val="18"/>
          <w:szCs w:val="18"/>
        </w:rPr>
        <w:t>5-197</w:t>
      </w:r>
      <w:r w:rsidRPr="00187FB8">
        <w:rPr>
          <w:rFonts w:ascii="Times New Roman" w:hAnsi="Times New Roman"/>
          <w:i/>
          <w:color w:val="000000"/>
          <w:sz w:val="18"/>
          <w:szCs w:val="18"/>
        </w:rPr>
        <w:t>/201</w:t>
      </w:r>
      <w:r w:rsidRPr="00187FB8">
        <w:rPr>
          <w:rFonts w:ascii="Times New Roman" w:hAnsi="Times New Roman"/>
          <w:i/>
          <w:color w:val="000000"/>
          <w:sz w:val="18"/>
          <w:szCs w:val="18"/>
        </w:rPr>
        <w:t>9</w:t>
      </w:r>
    </w:p>
    <w:p w:rsidR="00DF403B" w:rsidRPr="00187FB8" w:rsidP="00DF403B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8"/>
          <w:szCs w:val="18"/>
        </w:rPr>
      </w:pPr>
    </w:p>
    <w:p w:rsidR="00DF403B" w:rsidRPr="00187FB8" w:rsidP="00DF403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18"/>
          <w:szCs w:val="18"/>
        </w:rPr>
      </w:pPr>
      <w:r w:rsidRPr="00187FB8">
        <w:rPr>
          <w:rFonts w:ascii="Times New Roman" w:hAnsi="Times New Roman"/>
          <w:b/>
          <w:bCs/>
          <w:color w:val="000000"/>
          <w:sz w:val="18"/>
          <w:szCs w:val="18"/>
        </w:rPr>
        <w:t xml:space="preserve">   </w:t>
      </w:r>
      <w:r w:rsidRPr="00187FB8">
        <w:rPr>
          <w:rFonts w:ascii="Times New Roman" w:hAnsi="Times New Roman"/>
          <w:b/>
          <w:bCs/>
          <w:color w:val="000000"/>
          <w:sz w:val="18"/>
          <w:szCs w:val="18"/>
        </w:rPr>
        <w:t>Р</w:t>
      </w:r>
      <w:r w:rsidRPr="00187FB8">
        <w:rPr>
          <w:rFonts w:ascii="Times New Roman" w:hAnsi="Times New Roman"/>
          <w:b/>
          <w:bCs/>
          <w:color w:val="000000"/>
          <w:sz w:val="18"/>
          <w:szCs w:val="18"/>
        </w:rPr>
        <w:t xml:space="preserve"> Е Ш Е Н И Е</w:t>
      </w:r>
    </w:p>
    <w:p w:rsidR="00DF403B" w:rsidRPr="00187FB8" w:rsidP="00DF403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187FB8">
        <w:rPr>
          <w:rFonts w:ascii="Times New Roman" w:hAnsi="Times New Roman"/>
          <w:b/>
          <w:bCs/>
          <w:color w:val="000000"/>
          <w:sz w:val="18"/>
          <w:szCs w:val="18"/>
        </w:rPr>
        <w:t>Именем Российской Федерации</w:t>
      </w:r>
    </w:p>
    <w:p w:rsidR="00DF403B" w:rsidRPr="00187FB8" w:rsidP="00DF40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DF403B" w:rsidRPr="00187FB8" w:rsidP="00DF40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187FB8">
        <w:rPr>
          <w:rFonts w:ascii="Times New Roman" w:hAnsi="Times New Roman"/>
          <w:bCs/>
          <w:color w:val="000000"/>
          <w:sz w:val="18"/>
          <w:szCs w:val="18"/>
        </w:rPr>
        <w:t>11</w:t>
      </w:r>
      <w:r w:rsidRPr="00187FB8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Pr="00187FB8">
        <w:rPr>
          <w:rFonts w:ascii="Times New Roman" w:hAnsi="Times New Roman"/>
          <w:bCs/>
          <w:color w:val="000000"/>
          <w:sz w:val="18"/>
          <w:szCs w:val="18"/>
        </w:rPr>
        <w:t xml:space="preserve">апреля </w:t>
      </w:r>
      <w:r w:rsidRPr="00187FB8">
        <w:rPr>
          <w:rFonts w:ascii="Times New Roman" w:hAnsi="Times New Roman"/>
          <w:bCs/>
          <w:color w:val="000000"/>
          <w:sz w:val="18"/>
          <w:szCs w:val="18"/>
        </w:rPr>
        <w:t>201</w:t>
      </w:r>
      <w:r w:rsidRPr="00187FB8">
        <w:rPr>
          <w:rFonts w:ascii="Times New Roman" w:hAnsi="Times New Roman"/>
          <w:bCs/>
          <w:color w:val="000000"/>
          <w:sz w:val="18"/>
          <w:szCs w:val="18"/>
        </w:rPr>
        <w:t>9</w:t>
      </w:r>
      <w:r w:rsidRPr="00187FB8">
        <w:rPr>
          <w:rFonts w:ascii="Times New Roman" w:hAnsi="Times New Roman"/>
          <w:bCs/>
          <w:color w:val="000000"/>
          <w:sz w:val="18"/>
          <w:szCs w:val="18"/>
        </w:rPr>
        <w:t xml:space="preserve"> года </w:t>
      </w:r>
      <w:r w:rsidRPr="00187FB8">
        <w:rPr>
          <w:rFonts w:ascii="Times New Roman" w:hAnsi="Times New Roman"/>
          <w:bCs/>
          <w:color w:val="000000"/>
          <w:sz w:val="18"/>
          <w:szCs w:val="18"/>
        </w:rPr>
        <w:tab/>
      </w:r>
      <w:r w:rsidRPr="00187FB8">
        <w:rPr>
          <w:rFonts w:ascii="Times New Roman" w:hAnsi="Times New Roman"/>
          <w:bCs/>
          <w:color w:val="000000"/>
          <w:sz w:val="18"/>
          <w:szCs w:val="18"/>
        </w:rPr>
        <w:tab/>
      </w:r>
      <w:r w:rsidRPr="00187FB8">
        <w:rPr>
          <w:rFonts w:ascii="Times New Roman" w:hAnsi="Times New Roman"/>
          <w:bCs/>
          <w:color w:val="000000"/>
          <w:sz w:val="18"/>
          <w:szCs w:val="18"/>
        </w:rPr>
        <w:tab/>
      </w:r>
      <w:r w:rsidRPr="00187FB8">
        <w:rPr>
          <w:rFonts w:ascii="Times New Roman" w:hAnsi="Times New Roman"/>
          <w:bCs/>
          <w:color w:val="000000"/>
          <w:sz w:val="18"/>
          <w:szCs w:val="18"/>
        </w:rPr>
        <w:tab/>
      </w:r>
      <w:r w:rsidRPr="00187FB8">
        <w:rPr>
          <w:rFonts w:ascii="Times New Roman" w:hAnsi="Times New Roman"/>
          <w:bCs/>
          <w:color w:val="000000"/>
          <w:sz w:val="18"/>
          <w:szCs w:val="18"/>
        </w:rPr>
        <w:tab/>
      </w:r>
      <w:r w:rsidRPr="00187FB8">
        <w:rPr>
          <w:rFonts w:ascii="Times New Roman" w:hAnsi="Times New Roman"/>
          <w:bCs/>
          <w:color w:val="000000"/>
          <w:sz w:val="18"/>
          <w:szCs w:val="18"/>
        </w:rPr>
        <w:tab/>
        <w:t xml:space="preserve">                   г. Ялта</w:t>
      </w:r>
    </w:p>
    <w:p w:rsidR="00DF403B" w:rsidRPr="00187FB8" w:rsidP="00DF403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</w:rPr>
      </w:pPr>
      <w:r w:rsidRPr="00187FB8">
        <w:rPr>
          <w:rFonts w:ascii="Times New Roman" w:hAnsi="Times New Roman"/>
          <w:color w:val="000000"/>
          <w:sz w:val="18"/>
          <w:szCs w:val="18"/>
        </w:rPr>
        <w:t>Суд, в составе м</w:t>
      </w:r>
      <w:r w:rsidRPr="00187FB8">
        <w:rPr>
          <w:rFonts w:ascii="Times New Roman" w:hAnsi="Times New Roman"/>
          <w:color w:val="000000"/>
          <w:sz w:val="18"/>
          <w:szCs w:val="18"/>
        </w:rPr>
        <w:t>ирово</w:t>
      </w:r>
      <w:r w:rsidRPr="00187FB8">
        <w:rPr>
          <w:rFonts w:ascii="Times New Roman" w:hAnsi="Times New Roman"/>
          <w:color w:val="000000"/>
          <w:sz w:val="18"/>
          <w:szCs w:val="18"/>
        </w:rPr>
        <w:t>го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судь</w:t>
      </w:r>
      <w:r w:rsidRPr="00187FB8">
        <w:rPr>
          <w:rFonts w:ascii="Times New Roman" w:hAnsi="Times New Roman"/>
          <w:color w:val="000000"/>
          <w:sz w:val="18"/>
          <w:szCs w:val="18"/>
        </w:rPr>
        <w:t>и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судебного участка №95 Ялтинского судебного района (городской округ Ялта)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Республик Крым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Казаченко Ю.Н., при секретаре </w:t>
      </w:r>
      <w:r w:rsidRPr="00187FB8">
        <w:rPr>
          <w:rFonts w:ascii="Times New Roman" w:hAnsi="Times New Roman"/>
          <w:color w:val="000000"/>
          <w:sz w:val="18"/>
          <w:szCs w:val="18"/>
        </w:rPr>
        <w:t>Барбашове Д.В.</w:t>
      </w:r>
      <w:r w:rsidRPr="00187FB8">
        <w:rPr>
          <w:rFonts w:ascii="Times New Roman" w:hAnsi="Times New Roman"/>
          <w:color w:val="000000"/>
          <w:sz w:val="18"/>
          <w:szCs w:val="18"/>
        </w:rPr>
        <w:t>, с участием представителя ист</w:t>
      </w:r>
      <w:r w:rsidRPr="00187FB8">
        <w:rPr>
          <w:rFonts w:ascii="Times New Roman" w:hAnsi="Times New Roman"/>
          <w:color w:val="000000"/>
          <w:sz w:val="18"/>
          <w:szCs w:val="18"/>
        </w:rPr>
        <w:t>ца – Коринчук Е.Г.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Pr="00187FB8">
        <w:rPr>
          <w:rFonts w:ascii="Times New Roman" w:hAnsi="Times New Roman"/>
          <w:color w:val="000000"/>
          <w:sz w:val="18"/>
          <w:szCs w:val="18"/>
        </w:rPr>
        <w:t>ответчика Фоменко И.М.,</w:t>
      </w:r>
    </w:p>
    <w:p w:rsidR="00DF403B" w:rsidRPr="00187FB8" w:rsidP="00DF403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</w:rPr>
      </w:pPr>
      <w:r w:rsidRPr="00187FB8">
        <w:rPr>
          <w:rFonts w:ascii="Times New Roman" w:hAnsi="Times New Roman"/>
          <w:color w:val="000000"/>
          <w:sz w:val="18"/>
          <w:szCs w:val="18"/>
        </w:rPr>
        <w:t xml:space="preserve">рассмотрев в открытом судебном заседании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гражданское дело по иску Общества с ограниченной ответственностью «Альтфатер Крым» к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Фоменко Ивану Митрофановичу, Фоменко Елене Дмитриевне, Фоменко Сергею Ивановичу, Фоменко Дмитрию Ивановичу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о взыскании задолженности за коммунальные услуги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по сбору и выво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зу бытовых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отходов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,  </w:t>
      </w:r>
    </w:p>
    <w:p w:rsidR="00612BC5" w:rsidRPr="00187FB8" w:rsidP="00DF403B">
      <w:pPr>
        <w:shd w:val="clear" w:color="auto" w:fill="FFFFFF"/>
        <w:spacing w:after="0" w:line="158" w:lineRule="atLeast"/>
        <w:ind w:left="5664" w:firstLine="708"/>
        <w:rPr>
          <w:rFonts w:ascii="Times New Roman" w:hAnsi="Times New Roman"/>
          <w:b/>
          <w:bCs/>
          <w:color w:val="000000"/>
          <w:sz w:val="18"/>
          <w:szCs w:val="18"/>
        </w:rPr>
      </w:pPr>
    </w:p>
    <w:p w:rsidR="00612BC5" w:rsidRPr="00187FB8" w:rsidP="00612BC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187FB8">
        <w:rPr>
          <w:rFonts w:ascii="Times New Roman" w:hAnsi="Times New Roman"/>
          <w:b/>
          <w:bCs/>
          <w:color w:val="000000"/>
          <w:sz w:val="18"/>
          <w:szCs w:val="18"/>
        </w:rPr>
        <w:t>у с т а н о в и л</w:t>
      </w:r>
      <w:r w:rsidRPr="00187FB8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187FB8">
        <w:rPr>
          <w:rFonts w:ascii="Times New Roman" w:hAnsi="Times New Roman"/>
          <w:b/>
          <w:bCs/>
          <w:color w:val="000000"/>
          <w:sz w:val="18"/>
          <w:szCs w:val="18"/>
        </w:rPr>
        <w:t>:</w:t>
      </w:r>
      <w:r w:rsidRPr="00187FB8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612BC5" w:rsidRPr="00187FB8" w:rsidP="00612BC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</w:pPr>
    </w:p>
    <w:p w:rsidR="00612BC5" w:rsidRPr="00187FB8" w:rsidP="00612BC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</w:pP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 xml:space="preserve">Общество с ограниченной ответственностью «Альтфатер Крым» (далее по тексту – ООО «Альтфатер Крым») </w:t>
      </w:r>
      <w:r w:rsidRPr="00187FB8" w:rsidR="00450C5E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 xml:space="preserve">обратилось в суд с иском о взыскании с </w:t>
      </w:r>
      <w:r w:rsidRPr="00187FB8" w:rsidR="00DF403B">
        <w:rPr>
          <w:rFonts w:ascii="Times New Roman" w:hAnsi="Times New Roman"/>
          <w:color w:val="000000"/>
          <w:sz w:val="18"/>
          <w:szCs w:val="18"/>
        </w:rPr>
        <w:t xml:space="preserve">Фоменко Ивана Митрофановича, Фоменко Елены Дмитриевны, Фоменко Сергея Ивановича, Фоменко Дмитрия Ивановича </w:t>
      </w:r>
      <w:r w:rsidRPr="00187FB8" w:rsidR="00E3687A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>задолженност</w:t>
      </w:r>
      <w:r w:rsidRPr="00187FB8" w:rsidR="00DF403B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>ь</w:t>
      </w:r>
      <w:r w:rsidRPr="00187FB8" w:rsidR="00E3687A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 xml:space="preserve"> по сбору и вывозу бытовых отходов з</w:t>
      </w:r>
      <w:r w:rsidRPr="00187FB8" w:rsidR="00B55EFA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>а период с</w:t>
      </w:r>
      <w:r w:rsidRPr="00187FB8" w:rsidR="00B55EFA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 xml:space="preserve"> </w:t>
      </w:r>
      <w:r w:rsidRPr="00187FB8" w:rsidR="0046739F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>.</w:t>
      </w:r>
      <w:r w:rsidRPr="00187FB8" w:rsidR="00B55EFA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 xml:space="preserve"> года по </w:t>
      </w:r>
      <w:r w:rsidRPr="00187FB8" w:rsidR="0046739F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>..</w:t>
      </w:r>
      <w:r w:rsidRPr="00187FB8" w:rsidR="00E3687A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 xml:space="preserve"> года в сумме </w:t>
      </w:r>
      <w:r w:rsidRPr="00187FB8" w:rsidR="00DF403B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>8756,61</w:t>
      </w:r>
      <w:r w:rsidRPr="00187FB8" w:rsidR="00F52626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 xml:space="preserve"> </w:t>
      </w:r>
      <w:r w:rsidRPr="00187FB8" w:rsidR="00E3687A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 xml:space="preserve">рублей, </w:t>
      </w:r>
      <w:r w:rsidRPr="00187FB8" w:rsidR="00405D91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 xml:space="preserve">а также </w:t>
      </w:r>
      <w:r w:rsidRPr="00187FB8" w:rsidR="002A15F5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 xml:space="preserve"> взыскании судебных</w:t>
      </w:r>
      <w:r w:rsidRPr="00187FB8" w:rsidR="00405D91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 xml:space="preserve"> расходов </w:t>
      </w:r>
      <w:r w:rsidRPr="00187FB8" w:rsidR="002A15F5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>в размере 4</w:t>
      </w:r>
      <w:r w:rsidRPr="00187FB8" w:rsidR="00F52626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>00</w:t>
      </w:r>
      <w:r w:rsidRPr="00187FB8" w:rsidR="002A15F5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 xml:space="preserve"> рублей.</w:t>
      </w:r>
    </w:p>
    <w:p w:rsidR="009F737F" w:rsidRPr="00187FB8" w:rsidP="00612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</w:rPr>
      </w:pPr>
      <w:r w:rsidRPr="00187FB8">
        <w:rPr>
          <w:rFonts w:ascii="Times New Roman" w:eastAsia="Times New Roman" w:hAnsi="Times New Roman"/>
          <w:sz w:val="18"/>
          <w:szCs w:val="18"/>
        </w:rPr>
        <w:t>Исковые требования мотивир</w:t>
      </w:r>
      <w:r w:rsidRPr="00187FB8">
        <w:rPr>
          <w:rFonts w:ascii="Times New Roman" w:eastAsia="Times New Roman" w:hAnsi="Times New Roman"/>
          <w:sz w:val="18"/>
          <w:szCs w:val="18"/>
        </w:rPr>
        <w:t>ованы</w:t>
      </w:r>
      <w:r w:rsidRPr="00187FB8">
        <w:rPr>
          <w:rFonts w:ascii="Times New Roman" w:eastAsia="Times New Roman" w:hAnsi="Times New Roman"/>
          <w:sz w:val="18"/>
          <w:szCs w:val="18"/>
        </w:rPr>
        <w:t xml:space="preserve"> тем, что ответчик</w:t>
      </w:r>
      <w:r w:rsidRPr="00187FB8" w:rsidR="00475B3C">
        <w:rPr>
          <w:rFonts w:ascii="Times New Roman" w:eastAsia="Times New Roman" w:hAnsi="Times New Roman"/>
          <w:sz w:val="18"/>
          <w:szCs w:val="18"/>
        </w:rPr>
        <w:t>и</w:t>
      </w:r>
      <w:r w:rsidRPr="00187FB8" w:rsidR="00233B7E">
        <w:rPr>
          <w:rFonts w:ascii="Times New Roman" w:eastAsia="Times New Roman" w:hAnsi="Times New Roman"/>
          <w:sz w:val="18"/>
          <w:szCs w:val="18"/>
        </w:rPr>
        <w:t xml:space="preserve"> являю</w:t>
      </w:r>
      <w:r w:rsidRPr="00187FB8">
        <w:rPr>
          <w:rFonts w:ascii="Times New Roman" w:eastAsia="Times New Roman" w:hAnsi="Times New Roman"/>
          <w:sz w:val="18"/>
          <w:szCs w:val="18"/>
        </w:rPr>
        <w:t xml:space="preserve">тся </w:t>
      </w:r>
      <w:r w:rsidRPr="00187FB8">
        <w:rPr>
          <w:rFonts w:ascii="Times New Roman" w:eastAsia="Times New Roman" w:hAnsi="Times New Roman"/>
          <w:sz w:val="18"/>
          <w:szCs w:val="18"/>
        </w:rPr>
        <w:t xml:space="preserve">собственниками </w:t>
      </w:r>
      <w:r w:rsidRPr="00187FB8" w:rsidR="00475B3C">
        <w:rPr>
          <w:rFonts w:ascii="Times New Roman" w:eastAsia="Times New Roman" w:hAnsi="Times New Roman"/>
          <w:sz w:val="18"/>
          <w:szCs w:val="18"/>
        </w:rPr>
        <w:t xml:space="preserve">квартиры, расположенной по адресу: </w:t>
      </w:r>
      <w:r w:rsidRPr="00187FB8" w:rsidR="003D2DD3">
        <w:rPr>
          <w:rFonts w:ascii="Times New Roman" w:eastAsia="Times New Roman" w:hAnsi="Times New Roman"/>
          <w:sz w:val="18"/>
          <w:szCs w:val="18"/>
        </w:rPr>
        <w:t>г</w:t>
      </w:r>
      <w:r w:rsidRPr="00187FB8" w:rsidR="0046739F">
        <w:rPr>
          <w:rFonts w:ascii="Times New Roman" w:eastAsia="Times New Roman" w:hAnsi="Times New Roman"/>
          <w:sz w:val="18"/>
          <w:szCs w:val="18"/>
        </w:rPr>
        <w:t>…</w:t>
      </w:r>
      <w:r w:rsidRPr="00187FB8" w:rsidR="003D2DD3">
        <w:rPr>
          <w:rFonts w:ascii="Times New Roman" w:eastAsia="Times New Roman" w:hAnsi="Times New Roman"/>
          <w:sz w:val="18"/>
          <w:szCs w:val="18"/>
        </w:rPr>
        <w:t>, кв.</w:t>
      </w:r>
      <w:r w:rsidRPr="00187FB8" w:rsidR="00DF403B">
        <w:rPr>
          <w:rFonts w:ascii="Times New Roman" w:eastAsia="Times New Roman" w:hAnsi="Times New Roman"/>
          <w:sz w:val="18"/>
          <w:szCs w:val="18"/>
        </w:rPr>
        <w:t>3</w:t>
      </w:r>
      <w:r w:rsidRPr="00187FB8" w:rsidR="003D2DD3">
        <w:rPr>
          <w:rFonts w:ascii="Times New Roman" w:eastAsia="Times New Roman" w:hAnsi="Times New Roman"/>
          <w:sz w:val="18"/>
          <w:szCs w:val="18"/>
        </w:rPr>
        <w:t xml:space="preserve">. В период времени с </w:t>
      </w:r>
      <w:r w:rsidRPr="00187FB8" w:rsidR="00DF403B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en-US"/>
        </w:rPr>
        <w:t>01 октября 2013 года по 30 апреля 2018 года</w:t>
      </w:r>
      <w:r w:rsidRPr="00187FB8" w:rsidR="003D2DD3">
        <w:rPr>
          <w:rFonts w:ascii="Times New Roman" w:eastAsia="Times New Roman" w:hAnsi="Times New Roman"/>
          <w:sz w:val="18"/>
          <w:szCs w:val="18"/>
        </w:rPr>
        <w:t xml:space="preserve"> </w:t>
      </w:r>
      <w:r w:rsidRPr="00187FB8" w:rsidR="009F7EF8">
        <w:rPr>
          <w:rFonts w:ascii="Times New Roman" w:eastAsia="Times New Roman" w:hAnsi="Times New Roman"/>
          <w:sz w:val="18"/>
          <w:szCs w:val="18"/>
        </w:rPr>
        <w:t xml:space="preserve">ответчики пользовались услугами по сбору и вывозу </w:t>
      </w:r>
      <w:r w:rsidRPr="00187FB8" w:rsidR="005236AE">
        <w:rPr>
          <w:rFonts w:ascii="Times New Roman" w:eastAsia="Times New Roman" w:hAnsi="Times New Roman"/>
          <w:sz w:val="18"/>
          <w:szCs w:val="18"/>
        </w:rPr>
        <w:t>бытовых отходов. При этом предоставляемые истцом услуги не были оплачены ответчиками в полном объеме</w:t>
      </w:r>
      <w:r w:rsidRPr="00187FB8" w:rsidR="003D6873">
        <w:rPr>
          <w:rFonts w:ascii="Times New Roman" w:eastAsia="Times New Roman" w:hAnsi="Times New Roman"/>
          <w:sz w:val="18"/>
          <w:szCs w:val="18"/>
        </w:rPr>
        <w:t xml:space="preserve"> в связи, с чем образовалась задолженность в размере </w:t>
      </w:r>
      <w:r w:rsidRPr="00187FB8" w:rsidR="00DF403B">
        <w:rPr>
          <w:rFonts w:ascii="Times New Roman" w:eastAsia="Times New Roman" w:hAnsi="Times New Roman"/>
          <w:sz w:val="18"/>
          <w:szCs w:val="18"/>
        </w:rPr>
        <w:t xml:space="preserve">8756,61 </w:t>
      </w:r>
      <w:r w:rsidRPr="00187FB8" w:rsidR="003D6873">
        <w:rPr>
          <w:rFonts w:ascii="Times New Roman" w:eastAsia="Times New Roman" w:hAnsi="Times New Roman"/>
          <w:sz w:val="18"/>
          <w:szCs w:val="18"/>
        </w:rPr>
        <w:t xml:space="preserve"> рублей. </w:t>
      </w:r>
    </w:p>
    <w:p w:rsidR="000124F9" w:rsidRPr="00187FB8" w:rsidP="00612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187FB8">
        <w:rPr>
          <w:rFonts w:ascii="Times New Roman" w:eastAsia="Times New Roman" w:hAnsi="Times New Roman"/>
          <w:sz w:val="18"/>
          <w:szCs w:val="18"/>
        </w:rPr>
        <w:t xml:space="preserve">Представитель истца </w:t>
      </w:r>
      <w:r w:rsidRPr="00187FB8">
        <w:rPr>
          <w:rFonts w:ascii="Times New Roman" w:hAnsi="Times New Roman"/>
          <w:color w:val="000000"/>
          <w:sz w:val="18"/>
          <w:szCs w:val="18"/>
        </w:rPr>
        <w:t>в судебном засе</w:t>
      </w:r>
      <w:r w:rsidRPr="00187FB8">
        <w:rPr>
          <w:rFonts w:ascii="Times New Roman" w:hAnsi="Times New Roman"/>
          <w:color w:val="000000"/>
          <w:sz w:val="18"/>
          <w:szCs w:val="18"/>
        </w:rPr>
        <w:t>дании исковые требов</w:t>
      </w:r>
      <w:r w:rsidRPr="00187FB8" w:rsidR="00233B7E">
        <w:rPr>
          <w:rFonts w:ascii="Times New Roman" w:hAnsi="Times New Roman"/>
          <w:color w:val="000000"/>
          <w:sz w:val="18"/>
          <w:szCs w:val="18"/>
        </w:rPr>
        <w:t>ания поддержал в полном объеме, просил указанную сумму взыскать</w:t>
      </w:r>
      <w:r w:rsidRPr="00187FB8" w:rsidR="00BF39EE">
        <w:rPr>
          <w:rFonts w:ascii="Times New Roman" w:hAnsi="Times New Roman"/>
          <w:color w:val="000000"/>
          <w:sz w:val="18"/>
          <w:szCs w:val="18"/>
        </w:rPr>
        <w:t xml:space="preserve"> с ответчиков </w:t>
      </w:r>
      <w:r w:rsidRPr="00187FB8" w:rsidR="00233B7E">
        <w:rPr>
          <w:rFonts w:ascii="Times New Roman" w:hAnsi="Times New Roman"/>
          <w:color w:val="000000"/>
          <w:sz w:val="18"/>
          <w:szCs w:val="18"/>
        </w:rPr>
        <w:t xml:space="preserve"> в равных долях.</w:t>
      </w:r>
    </w:p>
    <w:p w:rsidR="00F52626" w:rsidRPr="00187FB8" w:rsidP="00612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187FB8">
        <w:rPr>
          <w:rFonts w:ascii="Times New Roman" w:hAnsi="Times New Roman"/>
          <w:color w:val="000000"/>
          <w:sz w:val="18"/>
          <w:szCs w:val="18"/>
        </w:rPr>
        <w:t xml:space="preserve">Ответчик </w:t>
      </w:r>
      <w:r w:rsidRPr="00187FB8" w:rsidR="00E97F55">
        <w:rPr>
          <w:rFonts w:ascii="Times New Roman" w:hAnsi="Times New Roman"/>
          <w:color w:val="000000"/>
          <w:sz w:val="18"/>
          <w:szCs w:val="18"/>
        </w:rPr>
        <w:t>Фоменко И.М.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в судебном заседании против иска возражал, поскольку не согласен с размером установленных тарифов</w:t>
      </w:r>
      <w:r w:rsidRPr="00187FB8" w:rsidR="00F41C73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Pr="00187FB8" w:rsidR="00D23AC9">
        <w:rPr>
          <w:rFonts w:ascii="Times New Roman" w:hAnsi="Times New Roman"/>
          <w:color w:val="000000"/>
          <w:sz w:val="18"/>
          <w:szCs w:val="18"/>
        </w:rPr>
        <w:t>Более того, мусора</w:t>
      </w:r>
      <w:r w:rsidRPr="00187FB8" w:rsidR="00E97F55">
        <w:rPr>
          <w:rFonts w:ascii="Times New Roman" w:hAnsi="Times New Roman"/>
          <w:color w:val="000000"/>
          <w:sz w:val="18"/>
          <w:szCs w:val="18"/>
        </w:rPr>
        <w:t xml:space="preserve"> в указанном количестве у него нет, при этом пищевые отходы он утилизирует в выгребную яму, которая находится у него во дворе</w:t>
      </w:r>
      <w:r w:rsidRPr="00187FB8" w:rsidR="00D23AC9">
        <w:rPr>
          <w:rFonts w:ascii="Times New Roman" w:hAnsi="Times New Roman"/>
          <w:color w:val="000000"/>
          <w:sz w:val="18"/>
          <w:szCs w:val="18"/>
        </w:rPr>
        <w:t xml:space="preserve">.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 </w:t>
      </w:r>
    </w:p>
    <w:p w:rsidR="00467964" w:rsidRPr="00187FB8" w:rsidP="00612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187FB8">
        <w:rPr>
          <w:rFonts w:ascii="Times New Roman" w:hAnsi="Times New Roman"/>
          <w:color w:val="000000"/>
          <w:sz w:val="18"/>
          <w:szCs w:val="18"/>
        </w:rPr>
        <w:t>Ответчик</w:t>
      </w:r>
      <w:r w:rsidRPr="00187FB8" w:rsidR="00E97F55">
        <w:rPr>
          <w:rFonts w:ascii="Times New Roman" w:hAnsi="Times New Roman"/>
          <w:color w:val="000000"/>
          <w:sz w:val="18"/>
          <w:szCs w:val="18"/>
        </w:rPr>
        <w:t>и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187FB8" w:rsidR="00E97F55">
        <w:rPr>
          <w:rFonts w:ascii="Times New Roman" w:hAnsi="Times New Roman"/>
          <w:color w:val="000000"/>
          <w:sz w:val="18"/>
          <w:szCs w:val="18"/>
        </w:rPr>
        <w:t xml:space="preserve">Фоменко Е.Д., Фоменко М.И., Фоменко Д.И. </w:t>
      </w:r>
      <w:r w:rsidRPr="00187FB8">
        <w:rPr>
          <w:rFonts w:ascii="Times New Roman" w:hAnsi="Times New Roman"/>
          <w:color w:val="000000"/>
          <w:sz w:val="18"/>
          <w:szCs w:val="18"/>
        </w:rPr>
        <w:t>надлежащим образом извещенн</w:t>
      </w:r>
      <w:r w:rsidRPr="00187FB8" w:rsidR="00E97F55">
        <w:rPr>
          <w:rFonts w:ascii="Times New Roman" w:hAnsi="Times New Roman"/>
          <w:color w:val="000000"/>
          <w:sz w:val="18"/>
          <w:szCs w:val="18"/>
        </w:rPr>
        <w:t>ые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о времени и месте разбирательства дела, в суд</w:t>
      </w:r>
      <w:r w:rsidRPr="00187FB8">
        <w:rPr>
          <w:rFonts w:ascii="Times New Roman" w:hAnsi="Times New Roman"/>
          <w:color w:val="000000"/>
          <w:sz w:val="18"/>
          <w:szCs w:val="18"/>
        </w:rPr>
        <w:t>ебное заседание не явил</w:t>
      </w:r>
      <w:r w:rsidRPr="00187FB8" w:rsidR="00E97F55">
        <w:rPr>
          <w:rFonts w:ascii="Times New Roman" w:hAnsi="Times New Roman"/>
          <w:color w:val="000000"/>
          <w:sz w:val="18"/>
          <w:szCs w:val="18"/>
        </w:rPr>
        <w:t>и</w:t>
      </w:r>
      <w:r w:rsidRPr="00187FB8">
        <w:rPr>
          <w:rFonts w:ascii="Times New Roman" w:hAnsi="Times New Roman"/>
          <w:color w:val="000000"/>
          <w:sz w:val="18"/>
          <w:szCs w:val="18"/>
        </w:rPr>
        <w:t>сь</w:t>
      </w:r>
      <w:r w:rsidRPr="00187FB8" w:rsidR="00E220F6">
        <w:rPr>
          <w:rFonts w:ascii="Times New Roman" w:hAnsi="Times New Roman"/>
          <w:color w:val="000000"/>
          <w:sz w:val="18"/>
          <w:szCs w:val="18"/>
        </w:rPr>
        <w:t xml:space="preserve">. </w:t>
      </w:r>
    </w:p>
    <w:p w:rsidR="00B106E2" w:rsidRPr="00187FB8" w:rsidP="00BF39E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87FB8">
        <w:rPr>
          <w:rFonts w:ascii="Times New Roman" w:hAnsi="Times New Roman"/>
          <w:color w:val="000000" w:themeColor="text1"/>
          <w:sz w:val="18"/>
          <w:szCs w:val="18"/>
        </w:rPr>
        <w:t>В соответствии со ст. 167 ГПК РФ дело рассмотрено в отсутствие ответчик</w:t>
      </w:r>
      <w:r w:rsidRPr="00187FB8" w:rsidR="00E97F55">
        <w:rPr>
          <w:rFonts w:ascii="Times New Roman" w:hAnsi="Times New Roman"/>
          <w:color w:val="000000" w:themeColor="text1"/>
          <w:sz w:val="18"/>
          <w:szCs w:val="18"/>
        </w:rPr>
        <w:t>ов</w:t>
      </w:r>
      <w:r w:rsidRPr="00187FB8" w:rsidR="00F5262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187FB8" w:rsidR="00E97F55">
        <w:rPr>
          <w:rFonts w:ascii="Times New Roman" w:hAnsi="Times New Roman"/>
          <w:color w:val="000000"/>
          <w:sz w:val="18"/>
          <w:szCs w:val="18"/>
        </w:rPr>
        <w:t>Фоменко Е.Д., Фоменко М.И., Фоменко Д.И.</w:t>
      </w:r>
      <w:r w:rsidRPr="00187FB8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E92790" w:rsidRPr="00187FB8" w:rsidP="00E92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187FB8">
        <w:rPr>
          <w:rFonts w:ascii="Times New Roman" w:hAnsi="Times New Roman"/>
          <w:sz w:val="18"/>
          <w:szCs w:val="18"/>
        </w:rPr>
        <w:t>Суд</w:t>
      </w:r>
      <w:r w:rsidRPr="00187FB8" w:rsidR="00612BC5">
        <w:rPr>
          <w:rFonts w:ascii="Times New Roman" w:hAnsi="Times New Roman"/>
          <w:sz w:val="18"/>
          <w:szCs w:val="18"/>
        </w:rPr>
        <w:t xml:space="preserve">, выслушав пояснения </w:t>
      </w:r>
      <w:r w:rsidRPr="00187FB8" w:rsidR="00B106E2">
        <w:rPr>
          <w:rFonts w:ascii="Times New Roman" w:hAnsi="Times New Roman"/>
          <w:sz w:val="18"/>
          <w:szCs w:val="18"/>
        </w:rPr>
        <w:t>представителя истца</w:t>
      </w:r>
      <w:r w:rsidRPr="00187FB8" w:rsidR="00F52626">
        <w:rPr>
          <w:rFonts w:ascii="Times New Roman" w:hAnsi="Times New Roman"/>
          <w:sz w:val="18"/>
          <w:szCs w:val="18"/>
        </w:rPr>
        <w:t xml:space="preserve"> и ответчика </w:t>
      </w:r>
      <w:r w:rsidRPr="00187FB8" w:rsidR="00E97F55">
        <w:rPr>
          <w:rFonts w:ascii="Times New Roman" w:hAnsi="Times New Roman"/>
          <w:sz w:val="18"/>
          <w:szCs w:val="18"/>
        </w:rPr>
        <w:t>Фоменко И.М.</w:t>
      </w:r>
      <w:r w:rsidRPr="00187FB8" w:rsidR="00612BC5">
        <w:rPr>
          <w:rFonts w:ascii="Times New Roman" w:hAnsi="Times New Roman"/>
          <w:sz w:val="18"/>
          <w:szCs w:val="18"/>
        </w:rPr>
        <w:t>, исследовав материалы дела, оценив все представленные суду доказательства в совокупности, приходит к выводу об удовлетворении исковых требований по следующим основаниям.</w:t>
      </w:r>
    </w:p>
    <w:p w:rsidR="00404915" w:rsidRPr="00187FB8" w:rsidP="00BF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87FB8">
        <w:rPr>
          <w:rFonts w:ascii="Times New Roman" w:hAnsi="Times New Roman" w:cs="Times New Roman"/>
          <w:sz w:val="18"/>
          <w:szCs w:val="18"/>
        </w:rPr>
        <w:t xml:space="preserve">В силу п.18 ст.14 Федерального закона от 06.10.2003 года №131-ФЗ «Об общих принципах </w:t>
      </w:r>
      <w:r w:rsidRPr="00187FB8">
        <w:rPr>
          <w:rFonts w:ascii="Times New Roman" w:hAnsi="Times New Roman" w:cs="Times New Roman"/>
          <w:sz w:val="18"/>
          <w:szCs w:val="18"/>
        </w:rPr>
        <w:t xml:space="preserve">местного самоуправления в Российской Федерации» к вопросам местного </w:t>
      </w: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>значения городского поселения относятся участие в организации деятельности по сбору (в том числе раздельному сбору) и транспортированию твердых коммунальных отходов.</w:t>
      </w:r>
    </w:p>
    <w:p w:rsidR="00404915" w:rsidRPr="00187FB8" w:rsidP="00BF39EE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cs="Times New Roman"/>
          <w:sz w:val="18"/>
          <w:szCs w:val="18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>Аналогичные требования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 содержатся в п.</w:t>
      </w:r>
      <w:r w:rsidRPr="00187FB8" w:rsidR="00BF39EE">
        <w:rPr>
          <w:rFonts w:cs="Times New Roman"/>
          <w:color w:val="000000"/>
          <w:sz w:val="18"/>
          <w:szCs w:val="18"/>
          <w:lang w:bidi="ru-RU"/>
        </w:rPr>
        <w:t>3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 ст.8 ФЗ №89 от 24.06.1998 «Об отходах производства и потребления»</w:t>
      </w:r>
      <w:r w:rsidRPr="00187FB8" w:rsidR="00BF39EE">
        <w:rPr>
          <w:rFonts w:cs="Times New Roman"/>
          <w:color w:val="000000"/>
          <w:sz w:val="18"/>
          <w:szCs w:val="18"/>
          <w:lang w:bidi="ru-RU"/>
        </w:rPr>
        <w:t xml:space="preserve">, из которого следует, что </w:t>
      </w:r>
      <w:r w:rsidRPr="00187FB8">
        <w:rPr>
          <w:rFonts w:cs="Times New Roman"/>
          <w:color w:val="000000"/>
          <w:sz w:val="18"/>
          <w:szCs w:val="18"/>
          <w:lang w:bidi="ru-RU"/>
        </w:rPr>
        <w:t>к полномочиям органов местного самоуправления городских округов в области обращения с отходами относится участие в организации деятельности по сбо</w:t>
      </w:r>
      <w:r w:rsidRPr="00187FB8">
        <w:rPr>
          <w:rFonts w:cs="Times New Roman"/>
          <w:color w:val="000000"/>
          <w:sz w:val="18"/>
          <w:szCs w:val="18"/>
          <w:lang w:bidi="ru-RU"/>
        </w:rPr>
        <w:t>ру (в том числе раздельному сбору), транспортированию, обработке, утилизации, обезвреживанию, захоронению твердых коммунальных отходов на территориях соответствующих городских округов.</w:t>
      </w:r>
    </w:p>
    <w:p w:rsidR="00404915" w:rsidRPr="00187FB8" w:rsidP="00BF39EE">
      <w:pPr>
        <w:pStyle w:val="20"/>
        <w:shd w:val="clear" w:color="auto" w:fill="auto"/>
        <w:spacing w:after="236" w:line="240" w:lineRule="auto"/>
        <w:ind w:firstLine="708"/>
        <w:contextualSpacing/>
        <w:jc w:val="both"/>
        <w:rPr>
          <w:rFonts w:cs="Times New Roman"/>
          <w:color w:val="000000"/>
          <w:sz w:val="18"/>
          <w:szCs w:val="18"/>
          <w:lang w:bidi="ru-RU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 xml:space="preserve">Согласно имеющихся в материалах дела доказательств вывоз твердых </w:t>
      </w:r>
      <w:r w:rsidRPr="00187FB8">
        <w:rPr>
          <w:rFonts w:cs="Times New Roman"/>
          <w:color w:val="000000"/>
          <w:sz w:val="18"/>
          <w:szCs w:val="18"/>
          <w:lang w:bidi="ru-RU"/>
        </w:rPr>
        <w:t>коммунальных отходов на территории муниципального образования городской округ Ялта с октября 2013 года по настоящее время осуществляется ООО «Альтфатер Крым».</w:t>
      </w:r>
    </w:p>
    <w:p w:rsidR="00EB2D48" w:rsidRPr="00187FB8" w:rsidP="00BB12F3">
      <w:pPr>
        <w:pStyle w:val="20"/>
        <w:shd w:val="clear" w:color="auto" w:fill="auto"/>
        <w:spacing w:line="240" w:lineRule="auto"/>
        <w:ind w:firstLine="709"/>
        <w:contextualSpacing/>
        <w:jc w:val="both"/>
        <w:rPr>
          <w:rFonts w:cs="Times New Roman"/>
          <w:color w:val="000000"/>
          <w:sz w:val="18"/>
          <w:szCs w:val="18"/>
          <w:lang w:bidi="ru-RU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>30 января 2014 года межд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у </w:t>
      </w:r>
      <w:r w:rsidRPr="00187FB8">
        <w:rPr>
          <w:rFonts w:cs="Times New Roman"/>
          <w:color w:val="000000"/>
          <w:sz w:val="18"/>
          <w:szCs w:val="18"/>
          <w:lang w:bidi="ru-RU"/>
        </w:rPr>
        <w:t>ООО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 «Альтфатер Крым»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 и ответчиком Фоменко И.М. был заключен</w:t>
      </w:r>
      <w:r w:rsidRPr="00187FB8" w:rsidR="004D4EF8">
        <w:rPr>
          <w:rFonts w:cs="Times New Roman"/>
          <w:color w:val="000000"/>
          <w:sz w:val="18"/>
          <w:szCs w:val="18"/>
          <w:lang w:bidi="ru-RU"/>
        </w:rPr>
        <w:t xml:space="preserve"> индивидуальный договор на оказание услуг по сбору и вывозу твердых бытовых и крупногабаритных отходов</w:t>
      </w:r>
      <w:r w:rsidRPr="00187FB8" w:rsidR="00144554">
        <w:rPr>
          <w:rFonts w:cs="Times New Roman"/>
          <w:color w:val="000000"/>
          <w:sz w:val="18"/>
          <w:szCs w:val="18"/>
          <w:lang w:bidi="ru-RU"/>
        </w:rPr>
        <w:t xml:space="preserve">, на основании которого </w:t>
      </w:r>
      <w:r w:rsidRPr="00187FB8" w:rsidR="006D249D">
        <w:rPr>
          <w:rFonts w:cs="Times New Roman"/>
          <w:color w:val="000000"/>
          <w:sz w:val="18"/>
          <w:szCs w:val="18"/>
          <w:lang w:bidi="ru-RU"/>
        </w:rPr>
        <w:t xml:space="preserve">на имя ответчика </w:t>
      </w:r>
      <w:r w:rsidRPr="00187FB8" w:rsidR="00144554">
        <w:rPr>
          <w:rFonts w:cs="Times New Roman"/>
          <w:color w:val="000000"/>
          <w:sz w:val="18"/>
          <w:szCs w:val="18"/>
          <w:lang w:bidi="ru-RU"/>
        </w:rPr>
        <w:t xml:space="preserve">открыт лицевой счет </w:t>
      </w:r>
      <w:r w:rsidRPr="00187FB8" w:rsidR="006D249D">
        <w:rPr>
          <w:rFonts w:cs="Times New Roman"/>
          <w:color w:val="000000"/>
          <w:sz w:val="18"/>
          <w:szCs w:val="18"/>
          <w:lang w:bidi="ru-RU"/>
        </w:rPr>
        <w:t>№</w:t>
      </w:r>
      <w:r w:rsidRPr="00187FB8" w:rsidR="0046739F">
        <w:rPr>
          <w:rFonts w:cs="Times New Roman"/>
          <w:color w:val="000000"/>
          <w:sz w:val="18"/>
          <w:szCs w:val="18"/>
          <w:lang w:bidi="ru-RU"/>
        </w:rPr>
        <w:t>…</w:t>
      </w:r>
      <w:r w:rsidRPr="00187FB8" w:rsidR="006D249D">
        <w:rPr>
          <w:rFonts w:cs="Times New Roman"/>
          <w:color w:val="000000"/>
          <w:sz w:val="18"/>
          <w:szCs w:val="18"/>
          <w:lang w:bidi="ru-RU"/>
        </w:rPr>
        <w:t>, с установлением тарифа 30,2 гривны</w:t>
      </w:r>
      <w:r w:rsidRPr="00187FB8" w:rsidR="004D4EF8">
        <w:rPr>
          <w:rFonts w:cs="Times New Roman"/>
          <w:color w:val="000000"/>
          <w:sz w:val="18"/>
          <w:szCs w:val="18"/>
          <w:lang w:bidi="ru-RU"/>
        </w:rPr>
        <w:t xml:space="preserve"> (л.д. 66).</w:t>
      </w:r>
    </w:p>
    <w:p w:rsidR="00BB12F3" w:rsidRPr="00187FB8" w:rsidP="00BB12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7FB8">
        <w:rPr>
          <w:rFonts w:ascii="Times New Roman" w:eastAsia="Times New Roman" w:hAnsi="Times New Roman" w:cs="Times New Roman"/>
          <w:sz w:val="18"/>
          <w:szCs w:val="18"/>
        </w:rPr>
        <w:t>18 марта 2014 г</w:t>
      </w:r>
      <w:r w:rsidRPr="00187FB8">
        <w:rPr>
          <w:rFonts w:ascii="Times New Roman" w:eastAsia="Times New Roman" w:hAnsi="Times New Roman" w:cs="Times New Roman"/>
          <w:sz w:val="18"/>
          <w:szCs w:val="18"/>
        </w:rPr>
        <w:t>ода</w:t>
      </w:r>
      <w:r w:rsidRPr="00187FB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87FB8">
        <w:rPr>
          <w:rFonts w:ascii="Times New Roman" w:eastAsia="Times New Roman" w:hAnsi="Times New Roman" w:cs="Times New Roman"/>
          <w:sz w:val="18"/>
          <w:szCs w:val="18"/>
        </w:rPr>
        <w:t>Р</w:t>
      </w:r>
      <w:r w:rsidRPr="00187FB8">
        <w:rPr>
          <w:rFonts w:ascii="Times New Roman" w:eastAsia="Times New Roman" w:hAnsi="Times New Roman" w:cs="Times New Roman"/>
          <w:sz w:val="18"/>
          <w:szCs w:val="18"/>
        </w:rPr>
        <w:t>еспублика Крым приня</w:t>
      </w:r>
      <w:r w:rsidRPr="00187FB8">
        <w:rPr>
          <w:rFonts w:ascii="Times New Roman" w:eastAsia="Times New Roman" w:hAnsi="Times New Roman" w:cs="Times New Roman"/>
          <w:sz w:val="18"/>
          <w:szCs w:val="18"/>
        </w:rPr>
        <w:t>та в Российскую Федерацию в соответствии с Конституцией Российской Федерации и ст. 4 Федерального конституционного закона от 17 декабря 2001 года № б-ФКЗ «О порядке принятия в Российскую Федерацию и образования в ее составе нового субъекта Российской Федер</w:t>
      </w:r>
      <w:r w:rsidRPr="00187FB8">
        <w:rPr>
          <w:rFonts w:ascii="Times New Roman" w:eastAsia="Times New Roman" w:hAnsi="Times New Roman" w:cs="Times New Roman"/>
          <w:sz w:val="18"/>
          <w:szCs w:val="18"/>
        </w:rPr>
        <w:t>ации» на основании Федерального конституционного закона Российской Федерации от 21 марта 2014 г. №. 6-ФКЗ «О принятии в Российскую</w:t>
      </w:r>
      <w:r w:rsidRPr="00187FB8">
        <w:rPr>
          <w:rFonts w:ascii="Times New Roman" w:eastAsia="Times New Roman" w:hAnsi="Times New Roman" w:cs="Times New Roman"/>
          <w:sz w:val="18"/>
          <w:szCs w:val="18"/>
        </w:rPr>
        <w:t xml:space="preserve"> Федерацию Республики Крым и </w:t>
      </w:r>
      <w:r w:rsidRPr="00187FB8">
        <w:rPr>
          <w:rFonts w:ascii="Times New Roman" w:eastAsia="Times New Roman" w:hAnsi="Times New Roman" w:cs="Times New Roman"/>
          <w:sz w:val="18"/>
          <w:szCs w:val="18"/>
        </w:rPr>
        <w:t>образовании</w:t>
      </w:r>
      <w:r w:rsidRPr="00187FB8">
        <w:rPr>
          <w:rFonts w:ascii="Times New Roman" w:eastAsia="Times New Roman" w:hAnsi="Times New Roman" w:cs="Times New Roman"/>
          <w:sz w:val="18"/>
          <w:szCs w:val="18"/>
        </w:rPr>
        <w:t xml:space="preserve"> в составе Российской Федерации новых субъектов Республики Крым и города федерального </w:t>
      </w:r>
      <w:r w:rsidRPr="00187FB8">
        <w:rPr>
          <w:rFonts w:ascii="Times New Roman" w:eastAsia="Times New Roman" w:hAnsi="Times New Roman" w:cs="Times New Roman"/>
          <w:sz w:val="18"/>
          <w:szCs w:val="18"/>
        </w:rPr>
        <w:t>значения Севастополя».</w:t>
      </w:r>
    </w:p>
    <w:p w:rsidR="00404915" w:rsidRPr="00187FB8" w:rsidP="00BB12F3">
      <w:pPr>
        <w:pStyle w:val="20"/>
        <w:shd w:val="clear" w:color="auto" w:fill="auto"/>
        <w:spacing w:line="240" w:lineRule="auto"/>
        <w:ind w:firstLine="709"/>
        <w:contextualSpacing/>
        <w:jc w:val="both"/>
        <w:rPr>
          <w:rFonts w:cs="Times New Roman"/>
          <w:sz w:val="18"/>
          <w:szCs w:val="18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>Постановлением главы администрации г. Ялта № 364-п от 29.12.2014 г. был утвержден порядок сбора, вывоза, транспортировки и размещения бытовых отходов на территории муниципального образования городской округ Ялта. Согласно п. 3.2 Поря</w:t>
      </w:r>
      <w:r w:rsidRPr="00187FB8">
        <w:rPr>
          <w:rFonts w:cs="Times New Roman"/>
          <w:color w:val="000000"/>
          <w:sz w:val="18"/>
          <w:szCs w:val="18"/>
          <w:lang w:bidi="ru-RU"/>
        </w:rPr>
        <w:t>дка отношения организаций, предприятий, учреждений и граждан со специализированной организацией устанавливаются в соответствии с публичным договором.</w:t>
      </w:r>
    </w:p>
    <w:p w:rsidR="00BF39EE" w:rsidRPr="00187FB8" w:rsidP="00BF39EE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cs="Times New Roman"/>
          <w:color w:val="000000"/>
          <w:sz w:val="18"/>
          <w:szCs w:val="18"/>
          <w:lang w:bidi="ru-RU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>Постановлением главы администрации г. Ялта № 366-п от 30.12.2014 г. ООО «Альтфатер Крым» определено органи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зацией, оказывающей услуги по сбору, вывозу, транспортировке и размещению бытовых отходов на территории муниципального образования городской округ Ялта. </w:t>
      </w:r>
    </w:p>
    <w:p w:rsidR="00404915" w:rsidRPr="00187FB8" w:rsidP="00BF39EE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cs="Times New Roman"/>
          <w:sz w:val="18"/>
          <w:szCs w:val="18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>Пунктом 2 указанного Постановления утвержден текст публичного договора, заключаемого межд</w:t>
      </w:r>
      <w:r w:rsidRPr="00187FB8">
        <w:rPr>
          <w:rFonts w:cs="Times New Roman"/>
          <w:color w:val="000000"/>
          <w:sz w:val="18"/>
          <w:szCs w:val="18"/>
          <w:lang w:bidi="ru-RU"/>
        </w:rPr>
        <w:t>у ООО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 «Альтфа</w:t>
      </w:r>
      <w:r w:rsidRPr="00187FB8">
        <w:rPr>
          <w:rFonts w:cs="Times New Roman"/>
          <w:color w:val="000000"/>
          <w:sz w:val="18"/>
          <w:szCs w:val="18"/>
          <w:lang w:bidi="ru-RU"/>
        </w:rPr>
        <w:t>тер Крым» и любым лицом, проживающим на территории городского округа Ялта.</w:t>
      </w:r>
    </w:p>
    <w:p w:rsidR="00BF39EE" w:rsidRPr="00187FB8" w:rsidP="00BF39EE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cs="Times New Roman"/>
          <w:color w:val="000000"/>
          <w:sz w:val="18"/>
          <w:szCs w:val="18"/>
          <w:lang w:bidi="ru-RU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>Согласно п. 2.1 публичного договора на оказание услуг по сбору, вывозу, транспортировке и размещению бытовых отходов ООО «Альтфатер Крым» обязуется регулярно оказывать услуги по сбо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ру, вывозу, транспортировке и размещению бытовых отходов, образующихся в результате жизнедеятельности семьи Потребителя, а Потребитель обязуется производить оплату этих услуг. </w:t>
      </w:r>
    </w:p>
    <w:p w:rsidR="00BF39EE" w:rsidRPr="00187FB8" w:rsidP="00BF39EE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cs="Times New Roman"/>
          <w:color w:val="000000"/>
          <w:sz w:val="18"/>
          <w:szCs w:val="18"/>
          <w:lang w:bidi="ru-RU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>Пунктом 4.1 публичного договора предусмотрено, что потребитель обязан производи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ть оплату услуг ООО «Альтфатер Крым» по сбору, вывозу, транспортировке и размещению твердых бытовых отходов своевременно, ежемесячно до 20-го числа месяца, следующего за истекшим месяцем. </w:t>
      </w:r>
    </w:p>
    <w:p w:rsidR="00404915" w:rsidRPr="00187FB8" w:rsidP="00BF39EE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cs="Times New Roman"/>
          <w:sz w:val="18"/>
          <w:szCs w:val="18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 xml:space="preserve">Пунктом 3 указанного Постановления утвержден перечень мест сбора и </w:t>
      </w:r>
      <w:r w:rsidRPr="00187FB8">
        <w:rPr>
          <w:rFonts w:cs="Times New Roman"/>
          <w:color w:val="000000"/>
          <w:sz w:val="18"/>
          <w:szCs w:val="18"/>
          <w:lang w:bidi="ru-RU"/>
        </w:rPr>
        <w:t>график вывоза твердых бытовых отходов (приложение №2).</w:t>
      </w:r>
    </w:p>
    <w:p w:rsidR="00404915" w:rsidRPr="00187FB8" w:rsidP="00682F6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lang w:bidi="ru-RU"/>
        </w:rPr>
      </w:pP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Статья 21 Федерального закона № 89 от 24.06.1998 «Об отходах производства и потребления» предусматривает платность размещения отходов. В </w:t>
      </w: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связи с чем, решением Ялтинского городского совета Республики </w:t>
      </w: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>Крым № 94 от 19 ноября 2014 года установлены тарифы на услуг</w:t>
      </w: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>и ООО</w:t>
      </w: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 «Альтфатер Крым» по сбору, вывозу, перегрузу, транспортировке и размещению бытовых отходов. Также Постановлением главы администрации г. Ялта №179-п от 16.02.2015 г. утверждены экономически о</w:t>
      </w: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>боснованные тарифы для населения по сбору, вывозу, перегрузу, транспортировке и размещению твердых коммунальных отходов ООО «Альтфатер</w:t>
      </w:r>
      <w:r w:rsidRPr="00187FB8" w:rsidR="00682F63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 Крым».</w:t>
      </w:r>
    </w:p>
    <w:p w:rsidR="00682F63" w:rsidRPr="00187FB8" w:rsidP="00682F63">
      <w:pPr>
        <w:pStyle w:val="20"/>
        <w:shd w:val="clear" w:color="auto" w:fill="auto"/>
        <w:spacing w:line="240" w:lineRule="auto"/>
        <w:ind w:firstLine="760"/>
        <w:contextualSpacing/>
        <w:jc w:val="both"/>
        <w:rPr>
          <w:sz w:val="18"/>
          <w:szCs w:val="18"/>
        </w:rPr>
      </w:pPr>
      <w:r w:rsidRPr="00187FB8">
        <w:rPr>
          <w:color w:val="000000"/>
          <w:sz w:val="18"/>
          <w:szCs w:val="18"/>
          <w:lang w:bidi="ru-RU"/>
        </w:rPr>
        <w:t>В силу положений статей 30, 153 Жилищного кодекса РФ граждане и организации обязаны своевременно и полностью вноси</w:t>
      </w:r>
      <w:r w:rsidRPr="00187FB8">
        <w:rPr>
          <w:color w:val="000000"/>
          <w:sz w:val="18"/>
          <w:szCs w:val="18"/>
          <w:lang w:bidi="ru-RU"/>
        </w:rPr>
        <w:t>ть плату за жилое помещение и коммунальные услуги.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</w:t>
      </w:r>
      <w:r w:rsidRPr="00187FB8">
        <w:rPr>
          <w:color w:val="000000"/>
          <w:sz w:val="18"/>
          <w:szCs w:val="18"/>
          <w:lang w:bidi="ru-RU"/>
        </w:rPr>
        <w:t>ами. Под обращением с твердыми коммунальными отходами для целей настоящего Кодекса и иных актов жилищного законодательства понимаются сбор, транспортирование, обезвреживание, захоронение твердых коммунальных отходов.</w:t>
      </w:r>
    </w:p>
    <w:p w:rsidR="00682F63" w:rsidRPr="00187FB8" w:rsidP="00682F63">
      <w:pPr>
        <w:pStyle w:val="20"/>
        <w:shd w:val="clear" w:color="auto" w:fill="auto"/>
        <w:spacing w:line="240" w:lineRule="auto"/>
        <w:ind w:firstLine="760"/>
        <w:contextualSpacing/>
        <w:jc w:val="both"/>
        <w:rPr>
          <w:sz w:val="18"/>
          <w:szCs w:val="18"/>
        </w:rPr>
      </w:pPr>
      <w:r w:rsidRPr="00187FB8">
        <w:rPr>
          <w:color w:val="000000"/>
          <w:sz w:val="18"/>
          <w:szCs w:val="18"/>
          <w:lang w:bidi="ru-RU"/>
        </w:rPr>
        <w:t>Согласно положениям Постановления Прави</w:t>
      </w:r>
      <w:r w:rsidRPr="00187FB8">
        <w:rPr>
          <w:color w:val="000000"/>
          <w:sz w:val="18"/>
          <w:szCs w:val="18"/>
          <w:lang w:bidi="ru-RU"/>
        </w:rPr>
        <w:t xml:space="preserve">тельства РФ от 06.05.2011 года </w:t>
      </w:r>
      <w:r w:rsidRPr="00187FB8">
        <w:rPr>
          <w:color w:val="000000"/>
          <w:sz w:val="18"/>
          <w:szCs w:val="18"/>
          <w:lang w:val="en-US" w:eastAsia="en-US" w:bidi="en-US"/>
        </w:rPr>
        <w:t>N</w:t>
      </w:r>
      <w:r w:rsidRPr="00187FB8">
        <w:rPr>
          <w:color w:val="000000"/>
          <w:sz w:val="18"/>
          <w:szCs w:val="18"/>
          <w:lang w:eastAsia="en-US" w:bidi="en-US"/>
        </w:rPr>
        <w:t xml:space="preserve"> </w:t>
      </w:r>
      <w:r w:rsidRPr="00187FB8">
        <w:rPr>
          <w:color w:val="000000"/>
          <w:sz w:val="18"/>
          <w:szCs w:val="18"/>
          <w:lang w:bidi="ru-RU"/>
        </w:rPr>
        <w:t>354 "О предоставлении коммунальных услуг собственникам и пользователям помещений в многоквартирных домах и жилых домов" потребитель - лицо, пользующееся на праве собственности или ином законном основании помещением в многок</w:t>
      </w:r>
      <w:r w:rsidRPr="00187FB8">
        <w:rPr>
          <w:color w:val="000000"/>
          <w:sz w:val="18"/>
          <w:szCs w:val="18"/>
          <w:lang w:bidi="ru-RU"/>
        </w:rPr>
        <w:t>вартирном доме, жилым домом, домовладением, потребляющее коммунальные услуги.</w:t>
      </w:r>
    </w:p>
    <w:p w:rsidR="00682F63" w:rsidRPr="00187FB8" w:rsidP="00682F63">
      <w:pPr>
        <w:pStyle w:val="20"/>
        <w:shd w:val="clear" w:color="auto" w:fill="auto"/>
        <w:spacing w:line="240" w:lineRule="auto"/>
        <w:ind w:firstLine="760"/>
        <w:contextualSpacing/>
        <w:jc w:val="both"/>
        <w:rPr>
          <w:sz w:val="18"/>
          <w:szCs w:val="18"/>
        </w:rPr>
      </w:pPr>
      <w:r w:rsidRPr="00187FB8">
        <w:rPr>
          <w:color w:val="000000"/>
          <w:sz w:val="18"/>
          <w:szCs w:val="18"/>
          <w:lang w:bidi="ru-RU"/>
        </w:rPr>
        <w:t xml:space="preserve">Как предусмотрено статьей 154 Жилищного кодекса РФ, плата за коммунальные услуги включает в себя плату за холодную воду, горячую воду, электрическую энергию, тепловую энергию, </w:t>
      </w:r>
      <w:r w:rsidRPr="00187FB8">
        <w:rPr>
          <w:color w:val="000000"/>
          <w:sz w:val="18"/>
          <w:szCs w:val="18"/>
          <w:lang w:bidi="ru-RU"/>
        </w:rPr>
        <w:t>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9F17E1" w:rsidRPr="00187FB8" w:rsidP="009F17E1">
      <w:pPr>
        <w:pStyle w:val="20"/>
        <w:shd w:val="clear" w:color="auto" w:fill="auto"/>
        <w:spacing w:line="240" w:lineRule="auto"/>
        <w:ind w:firstLine="760"/>
        <w:contextualSpacing/>
        <w:jc w:val="both"/>
        <w:rPr>
          <w:sz w:val="18"/>
          <w:szCs w:val="18"/>
        </w:rPr>
      </w:pPr>
      <w:r w:rsidRPr="00187FB8">
        <w:rPr>
          <w:color w:val="000000"/>
          <w:sz w:val="18"/>
          <w:szCs w:val="18"/>
          <w:lang w:bidi="ru-RU"/>
        </w:rPr>
        <w:t>Размер платы за коммунальные услуги рассчитывается исходя из объема потребляемых коммунальных услуг, оп</w:t>
      </w:r>
      <w:r w:rsidRPr="00187FB8">
        <w:rPr>
          <w:color w:val="000000"/>
          <w:sz w:val="18"/>
          <w:szCs w:val="18"/>
          <w:lang w:bidi="ru-RU"/>
        </w:rPr>
        <w:t xml:space="preserve">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</w:t>
      </w:r>
      <w:r w:rsidRPr="00187FB8">
        <w:rPr>
          <w:color w:val="000000"/>
          <w:sz w:val="18"/>
          <w:szCs w:val="18"/>
          <w:lang w:bidi="ru-RU"/>
        </w:rPr>
        <w:t xml:space="preserve">в порядке, установленном Правительством Российской Федерации. </w:t>
      </w:r>
      <w:r w:rsidRPr="00187FB8">
        <w:rPr>
          <w:color w:val="000000"/>
          <w:sz w:val="18"/>
          <w:szCs w:val="18"/>
          <w:lang w:bidi="ru-RU"/>
        </w:rPr>
        <w:t>При расчете платы за коммунальные услуги для собственников помещений в многоквартирных домах, которые имеют установленную законодательством Российской Федерации обязанность по оснащению принадле</w:t>
      </w:r>
      <w:r w:rsidRPr="00187FB8">
        <w:rPr>
          <w:color w:val="000000"/>
          <w:sz w:val="18"/>
          <w:szCs w:val="18"/>
          <w:lang w:bidi="ru-RU"/>
        </w:rPr>
        <w:t>жащих им помещений приборами учета используемых воды, электрической энергии и помещения которых не оснащены такими приборами учета, применяются повышающие коэффициенты к нормативу потребления соответствующего вида коммунальной услуги в размере и в порядке,</w:t>
      </w:r>
      <w:r w:rsidRPr="00187FB8">
        <w:rPr>
          <w:color w:val="000000"/>
          <w:sz w:val="18"/>
          <w:szCs w:val="18"/>
          <w:lang w:bidi="ru-RU"/>
        </w:rPr>
        <w:t xml:space="preserve"> которые установлены Правительством Российской Федерации.</w:t>
      </w:r>
      <w:r w:rsidRPr="00187FB8">
        <w:rPr>
          <w:color w:val="000000"/>
          <w:sz w:val="18"/>
          <w:szCs w:val="18"/>
          <w:lang w:bidi="ru-RU"/>
        </w:rPr>
        <w:t xml:space="preserve"> </w:t>
      </w:r>
      <w:r w:rsidRPr="00187FB8">
        <w:rPr>
          <w:color w:val="000000"/>
          <w:sz w:val="18"/>
          <w:szCs w:val="18"/>
          <w:lang w:bidi="ru-RU"/>
        </w:rPr>
        <w:t>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особенности предоставления отдельн</w:t>
      </w:r>
      <w:r w:rsidRPr="00187FB8">
        <w:rPr>
          <w:color w:val="000000"/>
          <w:sz w:val="18"/>
          <w:szCs w:val="18"/>
          <w:lang w:bidi="ru-RU"/>
        </w:rPr>
        <w:t>ых видов коммунальных услуг собственникам и пользователям помещений в многоквартирном доме и жилых домов, условия и порядок заключения соответствующих договоров, а также правила, обязательные при заключени</w:t>
      </w:r>
      <w:r w:rsidRPr="00187FB8" w:rsidR="00D052D1">
        <w:rPr>
          <w:color w:val="000000"/>
          <w:sz w:val="18"/>
          <w:szCs w:val="18"/>
          <w:lang w:bidi="ru-RU"/>
        </w:rPr>
        <w:t>и управляющей организацией или т</w:t>
      </w:r>
      <w:r w:rsidRPr="00187FB8">
        <w:rPr>
          <w:color w:val="000000"/>
          <w:sz w:val="18"/>
          <w:szCs w:val="18"/>
          <w:lang w:bidi="ru-RU"/>
        </w:rPr>
        <w:t>овариществом собств</w:t>
      </w:r>
      <w:r w:rsidRPr="00187FB8">
        <w:rPr>
          <w:color w:val="000000"/>
          <w:sz w:val="18"/>
          <w:szCs w:val="18"/>
          <w:lang w:bidi="ru-RU"/>
        </w:rPr>
        <w:t xml:space="preserve">енников жилья </w:t>
      </w:r>
      <w:r w:rsidRPr="00187FB8" w:rsidR="00D052D1">
        <w:rPr>
          <w:color w:val="000000"/>
          <w:sz w:val="18"/>
          <w:szCs w:val="18"/>
          <w:lang w:bidi="ru-RU"/>
        </w:rPr>
        <w:t>либо</w:t>
      </w:r>
      <w:r w:rsidRPr="00187FB8">
        <w:rPr>
          <w:color w:val="000000"/>
          <w:sz w:val="18"/>
          <w:szCs w:val="18"/>
          <w:lang w:bidi="ru-RU"/>
        </w:rPr>
        <w:t xml:space="preserve"> жилищным кооперативом или иным специализированным потребительским кооперативом</w:t>
      </w:r>
      <w:r w:rsidRPr="00187FB8">
        <w:rPr>
          <w:color w:val="000000"/>
          <w:sz w:val="18"/>
          <w:szCs w:val="18"/>
          <w:lang w:bidi="ru-RU"/>
        </w:rPr>
        <w:t xml:space="preserve"> договоров с ресурсоснабжающими организациями, устанавливаются Правительством Российской Федерации (ч. 1 ст. 157</w:t>
      </w:r>
      <w:r w:rsidRPr="00187FB8" w:rsidR="00D052D1">
        <w:rPr>
          <w:color w:val="000000"/>
          <w:sz w:val="18"/>
          <w:szCs w:val="18"/>
          <w:lang w:bidi="ru-RU"/>
        </w:rPr>
        <w:t xml:space="preserve"> </w:t>
      </w:r>
      <w:r w:rsidRPr="00187FB8">
        <w:rPr>
          <w:color w:val="000000"/>
          <w:sz w:val="18"/>
          <w:szCs w:val="18"/>
          <w:lang w:bidi="ru-RU"/>
        </w:rPr>
        <w:t>ЖКРФ).</w:t>
      </w:r>
    </w:p>
    <w:p w:rsidR="009F17E1" w:rsidRPr="00187FB8" w:rsidP="00A87CC8">
      <w:pPr>
        <w:pStyle w:val="20"/>
        <w:shd w:val="clear" w:color="auto" w:fill="auto"/>
        <w:spacing w:line="240" w:lineRule="auto"/>
        <w:ind w:firstLine="760"/>
        <w:contextualSpacing/>
        <w:jc w:val="both"/>
        <w:rPr>
          <w:rFonts w:cs="Times New Roman"/>
          <w:sz w:val="18"/>
          <w:szCs w:val="18"/>
        </w:rPr>
      </w:pPr>
      <w:r w:rsidRPr="00187FB8">
        <w:rPr>
          <w:color w:val="000000"/>
          <w:sz w:val="18"/>
          <w:szCs w:val="18"/>
          <w:lang w:bidi="ru-RU"/>
        </w:rPr>
        <w:t>На основании ч. 2 ст. 157 ЖК РФ, размер</w:t>
      </w:r>
      <w:r w:rsidRPr="00187FB8">
        <w:rPr>
          <w:color w:val="000000"/>
          <w:sz w:val="18"/>
          <w:szCs w:val="18"/>
          <w:lang w:bidi="ru-RU"/>
        </w:rPr>
        <w:t xml:space="preserve"> платы за коммунальные услуги, предусмотренные ч. 4 ст. 154 настоящего Кодекса, рассчитывается по тарифам, установленным органами государственной власти субъектов Российской Федерации в порядке, установленном федеральным законом. Органы местного самоуправл</w:t>
      </w:r>
      <w:r w:rsidRPr="00187FB8">
        <w:rPr>
          <w:color w:val="000000"/>
          <w:sz w:val="18"/>
          <w:szCs w:val="18"/>
          <w:lang w:bidi="ru-RU"/>
        </w:rPr>
        <w:t xml:space="preserve">ения могут наделяться отдельными государственными полномочиями в области установления тарифов, предусмотренных настоящей </w:t>
      </w:r>
      <w:r w:rsidRPr="00187FB8">
        <w:rPr>
          <w:rFonts w:cs="Times New Roman"/>
          <w:color w:val="000000"/>
          <w:sz w:val="18"/>
          <w:szCs w:val="18"/>
          <w:lang w:bidi="ru-RU"/>
        </w:rPr>
        <w:t>частью, в порядке, предусмотренном законодательством Российской Федерации.</w:t>
      </w:r>
    </w:p>
    <w:p w:rsidR="009F17E1" w:rsidRPr="00187FB8" w:rsidP="00F15903">
      <w:pPr>
        <w:pStyle w:val="20"/>
        <w:shd w:val="clear" w:color="auto" w:fill="auto"/>
        <w:tabs>
          <w:tab w:val="left" w:pos="9638"/>
        </w:tabs>
        <w:spacing w:line="240" w:lineRule="auto"/>
        <w:ind w:right="-1" w:firstLine="760"/>
        <w:contextualSpacing/>
        <w:jc w:val="both"/>
        <w:rPr>
          <w:rFonts w:cs="Times New Roman"/>
          <w:sz w:val="18"/>
          <w:szCs w:val="18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>В соответствии с ч.ч. 1, 7 ст. 155 ЖК РФ, плата за жилое пом</w:t>
      </w:r>
      <w:r w:rsidRPr="00187FB8">
        <w:rPr>
          <w:rFonts w:cs="Times New Roman"/>
          <w:color w:val="000000"/>
          <w:sz w:val="18"/>
          <w:szCs w:val="18"/>
          <w:lang w:bidi="ru-RU"/>
        </w:rPr>
        <w:t>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</w:t>
      </w:r>
      <w:r w:rsidRPr="00187FB8">
        <w:rPr>
          <w:rFonts w:cs="Times New Roman"/>
          <w:color w:val="000000"/>
          <w:sz w:val="18"/>
          <w:szCs w:val="18"/>
          <w:lang w:bidi="ru-RU"/>
        </w:rPr>
        <w:t>ого кооператива или иного специализированного потребительского кооператива, созданного в целях удовлетворения потребностей граждан в жилье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 в соответствии с федеральным законом о таком кооперативе. Собственники помещений в многоквартирном доме, в котором не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организацией, плату за жилое помещение и коммунальные услуги вносят этой управляющей о</w:t>
      </w:r>
      <w:r w:rsidRPr="00187FB8">
        <w:rPr>
          <w:rFonts w:cs="Times New Roman"/>
          <w:color w:val="000000"/>
          <w:sz w:val="18"/>
          <w:szCs w:val="18"/>
          <w:lang w:bidi="ru-RU"/>
        </w:rPr>
        <w:t>рганизации.</w:t>
      </w:r>
    </w:p>
    <w:p w:rsidR="009F17E1" w:rsidRPr="00187FB8" w:rsidP="00F15903">
      <w:pPr>
        <w:pStyle w:val="20"/>
        <w:shd w:val="clear" w:color="auto" w:fill="auto"/>
        <w:tabs>
          <w:tab w:val="left" w:pos="9638"/>
        </w:tabs>
        <w:spacing w:line="240" w:lineRule="auto"/>
        <w:ind w:right="-1" w:firstLine="760"/>
        <w:contextualSpacing/>
        <w:jc w:val="both"/>
        <w:rPr>
          <w:rFonts w:cs="Times New Roman"/>
          <w:sz w:val="18"/>
          <w:szCs w:val="18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>В силу ст. ст. 309, 310 ГК РФ, 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обязательства не допускается.</w:t>
      </w:r>
    </w:p>
    <w:p w:rsidR="00B86C43" w:rsidRPr="00187FB8" w:rsidP="00F15903">
      <w:pPr>
        <w:shd w:val="clear" w:color="auto" w:fill="FFFFFF"/>
        <w:tabs>
          <w:tab w:val="left" w:pos="9638"/>
        </w:tabs>
        <w:spacing w:after="0" w:line="240" w:lineRule="auto"/>
        <w:ind w:right="-1" w:firstLine="720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</w:pP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Согласно ответу на запрос от МУП </w:t>
      </w: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>«Бюро технической инвентаризации» муниципального образования городской округ Ялта Республики Крым №</w:t>
      </w:r>
      <w:r w:rsidRPr="00187FB8" w:rsidR="001668F2">
        <w:rPr>
          <w:rFonts w:ascii="Times New Roman" w:hAnsi="Times New Roman" w:cs="Times New Roman"/>
          <w:color w:val="000000"/>
          <w:sz w:val="18"/>
          <w:szCs w:val="18"/>
          <w:lang w:bidi="ru-RU"/>
        </w:rPr>
        <w:t>…</w:t>
      </w: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 от</w:t>
      </w: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187FB8" w:rsidR="001668F2">
        <w:rPr>
          <w:rFonts w:ascii="Times New Roman" w:hAnsi="Times New Roman" w:cs="Times New Roman"/>
          <w:color w:val="000000"/>
          <w:sz w:val="18"/>
          <w:szCs w:val="18"/>
          <w:lang w:bidi="ru-RU"/>
        </w:rPr>
        <w:t>.</w:t>
      </w:r>
      <w:r w:rsidRPr="00187FB8" w:rsidR="001668F2">
        <w:rPr>
          <w:rFonts w:ascii="Times New Roman" w:hAnsi="Times New Roman" w:cs="Times New Roman"/>
          <w:color w:val="000000"/>
          <w:sz w:val="18"/>
          <w:szCs w:val="18"/>
          <w:lang w:bidi="ru-RU"/>
        </w:rPr>
        <w:t>.</w:t>
      </w: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 года</w:t>
      </w:r>
      <w:r w:rsidRPr="00187FB8" w:rsidR="00F722D6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, </w:t>
      </w: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187FB8" w:rsidR="00EC425E">
        <w:rPr>
          <w:rFonts w:ascii="Times New Roman" w:hAnsi="Times New Roman"/>
          <w:color w:val="000000"/>
          <w:sz w:val="18"/>
          <w:szCs w:val="18"/>
        </w:rPr>
        <w:t>Фоменко И.М., Фоменко Е.Д., Фоменко С.И., Фоменко Д.И.</w:t>
      </w:r>
      <w:r w:rsidRPr="00187FB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 xml:space="preserve"> являются собственниками </w:t>
      </w:r>
      <w:r w:rsidRPr="00187FB8" w:rsidR="00A87CC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 xml:space="preserve">в равных долях </w:t>
      </w:r>
      <w:r w:rsidRPr="00187FB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 xml:space="preserve">квартиры </w:t>
      </w:r>
      <w:r w:rsidRPr="00187FB8" w:rsidR="00EC425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 xml:space="preserve">№ </w:t>
      </w:r>
      <w:r w:rsidRPr="00187FB8" w:rsidR="001668F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…</w:t>
      </w:r>
      <w:r w:rsidRPr="00187FB8" w:rsidR="00D772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, д</w:t>
      </w:r>
      <w:r w:rsidRPr="00187FB8" w:rsidR="001668F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…</w:t>
      </w:r>
      <w:r w:rsidRPr="00187FB8" w:rsidR="00D772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 xml:space="preserve">, на основании свидетельства </w:t>
      </w:r>
      <w:r w:rsidRPr="00187FB8" w:rsidR="00F5262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 xml:space="preserve">№ </w:t>
      </w:r>
      <w:r w:rsidRPr="00187FB8" w:rsidR="001668F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…</w:t>
      </w:r>
      <w:r w:rsidRPr="00187FB8" w:rsidR="00D772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 xml:space="preserve"> о праве собственности, выданное Ялтинск</w:t>
      </w:r>
      <w:r w:rsidRPr="00187FB8" w:rsidR="00EC425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им</w:t>
      </w:r>
      <w:r w:rsidRPr="00187FB8" w:rsidR="00E9279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 xml:space="preserve"> гор</w:t>
      </w:r>
      <w:r w:rsidRPr="00187FB8" w:rsidR="00EC425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исполкомом</w:t>
      </w:r>
      <w:r w:rsidRPr="00187FB8" w:rsidR="00E9279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 xml:space="preserve"> </w:t>
      </w:r>
      <w:r w:rsidRPr="00187FB8" w:rsidR="00EC425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04</w:t>
      </w:r>
      <w:r w:rsidRPr="00187FB8" w:rsidR="00E9279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 xml:space="preserve"> </w:t>
      </w:r>
      <w:r w:rsidRPr="00187FB8" w:rsidR="00F5262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июля</w:t>
      </w:r>
      <w:r w:rsidRPr="00187FB8" w:rsidR="00E9279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 xml:space="preserve"> </w:t>
      </w:r>
      <w:r w:rsidRPr="00187FB8" w:rsidR="00F5262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200</w:t>
      </w:r>
      <w:r w:rsidRPr="00187FB8" w:rsidR="00EC425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6</w:t>
      </w:r>
      <w:r w:rsidRPr="00187FB8" w:rsidR="00E9279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 xml:space="preserve"> года (л.д.</w:t>
      </w:r>
      <w:r w:rsidRPr="00187FB8" w:rsidR="00F5262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5</w:t>
      </w:r>
      <w:r w:rsidRPr="00187FB8" w:rsidR="00EC425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1</w:t>
      </w:r>
      <w:r w:rsidRPr="00187FB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)</w:t>
      </w:r>
      <w:r w:rsidRPr="00187FB8" w:rsidR="000F3A7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.</w:t>
      </w:r>
    </w:p>
    <w:p w:rsidR="00A87CC8" w:rsidRPr="00187FB8" w:rsidP="00F15903">
      <w:pPr>
        <w:pStyle w:val="20"/>
        <w:shd w:val="clear" w:color="auto" w:fill="auto"/>
        <w:tabs>
          <w:tab w:val="left" w:pos="9638"/>
        </w:tabs>
        <w:spacing w:line="240" w:lineRule="auto"/>
        <w:ind w:right="-1" w:firstLine="760"/>
        <w:contextualSpacing/>
        <w:jc w:val="both"/>
        <w:rPr>
          <w:rFonts w:cs="Times New Roman"/>
          <w:sz w:val="18"/>
          <w:szCs w:val="18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>ООО «Альтфатер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 Крым» определено организацией, оказывающей услуги по сбору, вывозу, транспортировке и размещению бытовых отходов на территории муниципального образования городской округ Ялта.</w:t>
      </w:r>
    </w:p>
    <w:p w:rsidR="00A87CC8" w:rsidRPr="00187FB8" w:rsidP="00F15903">
      <w:pPr>
        <w:pStyle w:val="20"/>
        <w:shd w:val="clear" w:color="auto" w:fill="auto"/>
        <w:tabs>
          <w:tab w:val="left" w:pos="9638"/>
        </w:tabs>
        <w:spacing w:line="240" w:lineRule="auto"/>
        <w:ind w:right="-1" w:firstLine="760"/>
        <w:contextualSpacing/>
        <w:jc w:val="both"/>
        <w:rPr>
          <w:rFonts w:cs="Times New Roman"/>
          <w:sz w:val="18"/>
          <w:szCs w:val="18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>Таким образом, между истцом и ответчиками</w:t>
      </w:r>
      <w:r w:rsidRPr="00187FB8" w:rsidR="00F52626">
        <w:rPr>
          <w:rFonts w:cs="Times New Roman"/>
          <w:color w:val="000000"/>
          <w:sz w:val="18"/>
          <w:szCs w:val="18"/>
          <w:lang w:bidi="ru-RU"/>
        </w:rPr>
        <w:t xml:space="preserve"> </w:t>
      </w:r>
      <w:r w:rsidRPr="00187FB8" w:rsidR="00EC425E">
        <w:rPr>
          <w:rFonts w:cs="Times New Roman"/>
          <w:color w:val="000000"/>
          <w:sz w:val="18"/>
          <w:szCs w:val="18"/>
          <w:lang w:bidi="ru-RU"/>
        </w:rPr>
        <w:t xml:space="preserve">первоначально на основании индивидуального договора от 30.01.2014 года, заключенного в период нахождения Республики Крым в составе Украины, а затем на основании публичного договора </w:t>
      </w:r>
      <w:r w:rsidRPr="00187FB8">
        <w:rPr>
          <w:rFonts w:cs="Times New Roman"/>
          <w:color w:val="000000"/>
          <w:sz w:val="18"/>
          <w:szCs w:val="18"/>
          <w:lang w:bidi="ru-RU"/>
        </w:rPr>
        <w:t>возникло обязательство, согласно которому ответчикам истцом предоставляются услуги по сбору, вывозу, транспортир</w:t>
      </w:r>
      <w:r w:rsidRPr="00187FB8">
        <w:rPr>
          <w:rFonts w:cs="Times New Roman"/>
          <w:color w:val="000000"/>
          <w:sz w:val="18"/>
          <w:szCs w:val="18"/>
          <w:lang w:bidi="ru-RU"/>
        </w:rPr>
        <w:t>овке и размещению бытовых отходов, а ответчики обязаны вносить плату за оказанные услуги.</w:t>
      </w:r>
    </w:p>
    <w:p w:rsidR="00691AA3" w:rsidRPr="00187FB8" w:rsidP="00DE4967">
      <w:pPr>
        <w:pStyle w:val="20"/>
        <w:shd w:val="clear" w:color="auto" w:fill="auto"/>
        <w:spacing w:line="240" w:lineRule="auto"/>
        <w:ind w:firstLine="760"/>
        <w:contextualSpacing/>
        <w:jc w:val="both"/>
        <w:rPr>
          <w:rFonts w:cs="Times New Roman"/>
          <w:color w:val="000000"/>
          <w:sz w:val="18"/>
          <w:szCs w:val="18"/>
          <w:lang w:bidi="ru-RU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>Между тем, как следует из представленной суду истцом выписки по лицевому с</w:t>
      </w:r>
      <w:r w:rsidRPr="00187FB8" w:rsidR="00470347">
        <w:rPr>
          <w:rFonts w:cs="Times New Roman"/>
          <w:color w:val="000000"/>
          <w:sz w:val="18"/>
          <w:szCs w:val="18"/>
          <w:lang w:bidi="ru-RU"/>
        </w:rPr>
        <w:t xml:space="preserve">чету, оплата за услуги по сбору и вывозу бытовых отходов в период с </w:t>
      </w:r>
      <w:r w:rsidRPr="00187FB8" w:rsidR="00654D90">
        <w:rPr>
          <w:rFonts w:cs="Times New Roman"/>
          <w:color w:val="000000"/>
          <w:sz w:val="18"/>
          <w:szCs w:val="18"/>
          <w:lang w:bidi="ru-RU"/>
        </w:rPr>
        <w:t xml:space="preserve">01 </w:t>
      </w:r>
      <w:r w:rsidRPr="00187FB8" w:rsidR="00470347">
        <w:rPr>
          <w:rFonts w:cs="Times New Roman"/>
          <w:color w:val="000000"/>
          <w:sz w:val="18"/>
          <w:szCs w:val="18"/>
          <w:lang w:bidi="ru-RU"/>
        </w:rPr>
        <w:t xml:space="preserve">октября 2013 года по </w:t>
      </w:r>
      <w:r w:rsidRPr="00187FB8" w:rsidR="00654D90">
        <w:rPr>
          <w:rFonts w:cs="Times New Roman"/>
          <w:color w:val="000000"/>
          <w:sz w:val="18"/>
          <w:szCs w:val="18"/>
          <w:lang w:bidi="ru-RU"/>
        </w:rPr>
        <w:t xml:space="preserve">30 апреля </w:t>
      </w:r>
      <w:r w:rsidRPr="00187FB8" w:rsidR="00470347">
        <w:rPr>
          <w:rFonts w:cs="Times New Roman"/>
          <w:color w:val="000000"/>
          <w:sz w:val="18"/>
          <w:szCs w:val="18"/>
          <w:lang w:bidi="ru-RU"/>
        </w:rPr>
        <w:t>201</w:t>
      </w:r>
      <w:r w:rsidRPr="00187FB8" w:rsidR="00654D90">
        <w:rPr>
          <w:rFonts w:cs="Times New Roman"/>
          <w:color w:val="000000"/>
          <w:sz w:val="18"/>
          <w:szCs w:val="18"/>
          <w:lang w:bidi="ru-RU"/>
        </w:rPr>
        <w:t>8</w:t>
      </w:r>
      <w:r w:rsidRPr="00187FB8" w:rsidR="00470347">
        <w:rPr>
          <w:rFonts w:cs="Times New Roman"/>
          <w:color w:val="000000"/>
          <w:sz w:val="18"/>
          <w:szCs w:val="18"/>
          <w:lang w:bidi="ru-RU"/>
        </w:rPr>
        <w:t xml:space="preserve"> года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 ответчиками осуществлялась</w:t>
      </w:r>
      <w:r w:rsidRPr="00187FB8" w:rsidR="00654D90">
        <w:rPr>
          <w:rFonts w:cs="Times New Roman"/>
          <w:color w:val="000000"/>
          <w:sz w:val="18"/>
          <w:szCs w:val="18"/>
          <w:lang w:bidi="ru-RU"/>
        </w:rPr>
        <w:t xml:space="preserve"> не в полном объеме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, в результате чего образовалась задолженность в </w:t>
      </w:r>
      <w:r w:rsidRPr="00187FB8" w:rsidR="00654D90">
        <w:rPr>
          <w:rFonts w:cs="Times New Roman"/>
          <w:color w:val="000000"/>
          <w:sz w:val="18"/>
          <w:szCs w:val="18"/>
          <w:lang w:bidi="ru-RU"/>
        </w:rPr>
        <w:t>размере 8756,61</w:t>
      </w:r>
      <w:r w:rsidRPr="00187FB8" w:rsidR="00E92790">
        <w:rPr>
          <w:rFonts w:cs="Times New Roman"/>
          <w:color w:val="000000"/>
          <w:sz w:val="18"/>
          <w:szCs w:val="18"/>
          <w:lang w:bidi="ru-RU"/>
        </w:rPr>
        <w:t xml:space="preserve"> рублей (л.д.5</w:t>
      </w:r>
      <w:r w:rsidRPr="00187FB8" w:rsidR="00654D90">
        <w:rPr>
          <w:rFonts w:cs="Times New Roman"/>
          <w:color w:val="000000"/>
          <w:sz w:val="18"/>
          <w:szCs w:val="18"/>
          <w:lang w:bidi="ru-RU"/>
        </w:rPr>
        <w:t>-6</w:t>
      </w:r>
      <w:r w:rsidRPr="00187FB8" w:rsidR="00E92790">
        <w:rPr>
          <w:rFonts w:cs="Times New Roman"/>
          <w:color w:val="000000"/>
          <w:sz w:val="18"/>
          <w:szCs w:val="18"/>
          <w:lang w:bidi="ru-RU"/>
        </w:rPr>
        <w:t>)</w:t>
      </w:r>
      <w:r w:rsidRPr="00187FB8" w:rsidR="00AC6B94">
        <w:rPr>
          <w:rFonts w:cs="Times New Roman"/>
          <w:color w:val="000000"/>
          <w:sz w:val="18"/>
          <w:szCs w:val="18"/>
          <w:lang w:bidi="ru-RU"/>
        </w:rPr>
        <w:t>.</w:t>
      </w:r>
    </w:p>
    <w:p w:rsidR="00A87CC8" w:rsidRPr="00187FB8" w:rsidP="00DE4967">
      <w:pPr>
        <w:pStyle w:val="20"/>
        <w:shd w:val="clear" w:color="auto" w:fill="auto"/>
        <w:spacing w:line="240" w:lineRule="auto"/>
        <w:ind w:firstLine="760"/>
        <w:contextualSpacing/>
        <w:jc w:val="both"/>
        <w:rPr>
          <w:rFonts w:cs="Times New Roman"/>
          <w:color w:val="000000"/>
          <w:sz w:val="18"/>
          <w:szCs w:val="18"/>
          <w:lang w:bidi="ru-RU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 xml:space="preserve">Кроме того, </w:t>
      </w:r>
      <w:r w:rsidRPr="00187FB8" w:rsidR="00585AC8">
        <w:rPr>
          <w:rFonts w:cs="Times New Roman"/>
          <w:color w:val="000000"/>
          <w:sz w:val="18"/>
          <w:szCs w:val="18"/>
          <w:lang w:bidi="ru-RU"/>
        </w:rPr>
        <w:t xml:space="preserve">суду </w:t>
      </w:r>
      <w:r w:rsidRPr="00187FB8">
        <w:rPr>
          <w:rFonts w:cs="Times New Roman"/>
          <w:color w:val="000000"/>
          <w:sz w:val="18"/>
          <w:szCs w:val="18"/>
          <w:lang w:bidi="ru-RU"/>
        </w:rPr>
        <w:t>не представлено доказательств того, что ответчики либо заключили договор на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 осуществление вывоза ТБО с другой специализированной организацией и не пользуются контейнерными площадками, которые обслуживаются ООО «Альтфатер Крым», либо самостоятельно осуществляют вывоз ТБО по разовым талонам, оформляемым в специализированных предпри</w:t>
      </w:r>
      <w:r w:rsidRPr="00187FB8">
        <w:rPr>
          <w:rFonts w:cs="Times New Roman"/>
          <w:color w:val="000000"/>
          <w:sz w:val="18"/>
          <w:szCs w:val="18"/>
          <w:lang w:bidi="ru-RU"/>
        </w:rPr>
        <w:t>ятиях.</w:t>
      </w:r>
    </w:p>
    <w:p w:rsidR="00A87CC8" w:rsidRPr="00187FB8" w:rsidP="00F15903">
      <w:pPr>
        <w:pStyle w:val="20"/>
        <w:shd w:val="clear" w:color="auto" w:fill="auto"/>
        <w:spacing w:line="240" w:lineRule="auto"/>
        <w:ind w:right="-1" w:firstLine="760"/>
        <w:contextualSpacing/>
        <w:jc w:val="both"/>
        <w:rPr>
          <w:rFonts w:cs="Times New Roman"/>
          <w:color w:val="000000"/>
          <w:sz w:val="18"/>
          <w:szCs w:val="18"/>
          <w:lang w:bidi="ru-RU"/>
        </w:rPr>
      </w:pPr>
      <w:r w:rsidRPr="00187FB8">
        <w:rPr>
          <w:rFonts w:cs="Times New Roman"/>
          <w:color w:val="000000"/>
          <w:sz w:val="18"/>
          <w:szCs w:val="18"/>
          <w:lang w:bidi="ru-RU"/>
        </w:rPr>
        <w:t xml:space="preserve">В соответствии со ст. 22 Федерального закона от 30 марта 1999 года № 52-ФЗ «О санитарно-эпидемиологическом благополучии населения» отходы производства </w:t>
      </w:r>
      <w:r w:rsidRPr="00187FB8" w:rsidR="00F722D6">
        <w:rPr>
          <w:rFonts w:cs="Times New Roman"/>
          <w:color w:val="000000"/>
          <w:sz w:val="18"/>
          <w:szCs w:val="18"/>
          <w:lang w:bidi="ru-RU"/>
        </w:rPr>
        <w:t>и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 потребления подлежат сбору, использованию, обезвреживанию, транспортировке, хранению и захоронению, условия и способы которых должны быть безопасными для здоровья населения и среды обитания и которые должны осуществляться в соответствии с</w:t>
      </w:r>
      <w:r w:rsidRPr="00187FB8" w:rsidR="00DE4967">
        <w:rPr>
          <w:rFonts w:cs="Times New Roman"/>
          <w:sz w:val="18"/>
          <w:szCs w:val="18"/>
        </w:rPr>
        <w:t xml:space="preserve"> </w:t>
      </w:r>
      <w:r w:rsidRPr="00187FB8">
        <w:rPr>
          <w:rFonts w:cs="Times New Roman"/>
          <w:color w:val="000000"/>
          <w:sz w:val="18"/>
          <w:szCs w:val="18"/>
          <w:lang w:bidi="ru-RU"/>
        </w:rPr>
        <w:t>санитарными прав</w:t>
      </w:r>
      <w:r w:rsidRPr="00187FB8">
        <w:rPr>
          <w:rFonts w:cs="Times New Roman"/>
          <w:color w:val="000000"/>
          <w:sz w:val="18"/>
          <w:szCs w:val="18"/>
          <w:lang w:bidi="ru-RU"/>
        </w:rPr>
        <w:t>илами и иными нормативными правовыми актами Российской Федерации.</w:t>
      </w:r>
    </w:p>
    <w:p w:rsidR="00DE4967" w:rsidRPr="00187FB8" w:rsidP="00F15903">
      <w:pPr>
        <w:pStyle w:val="20"/>
        <w:shd w:val="clear" w:color="auto" w:fill="auto"/>
        <w:spacing w:line="240" w:lineRule="auto"/>
        <w:ind w:right="-1" w:firstLine="800"/>
        <w:contextualSpacing/>
        <w:jc w:val="both"/>
        <w:rPr>
          <w:sz w:val="18"/>
          <w:szCs w:val="18"/>
        </w:rPr>
      </w:pPr>
      <w:r w:rsidRPr="00187FB8">
        <w:rPr>
          <w:color w:val="000000"/>
          <w:sz w:val="18"/>
          <w:szCs w:val="18"/>
          <w:lang w:bidi="ru-RU"/>
        </w:rPr>
        <w:t xml:space="preserve">Оценив представленные доказательства, суд приходит к выводу о </w:t>
      </w:r>
      <w:r w:rsidRPr="00187FB8">
        <w:rPr>
          <w:color w:val="000000"/>
          <w:sz w:val="18"/>
          <w:szCs w:val="18"/>
          <w:lang w:bidi="ru-RU"/>
        </w:rPr>
        <w:t>том, чт</w:t>
      </w:r>
      <w:r w:rsidRPr="00187FB8">
        <w:rPr>
          <w:color w:val="000000"/>
          <w:sz w:val="18"/>
          <w:szCs w:val="18"/>
          <w:lang w:bidi="ru-RU"/>
        </w:rPr>
        <w:t>о ООО</w:t>
      </w:r>
      <w:r w:rsidRPr="00187FB8">
        <w:rPr>
          <w:color w:val="000000"/>
          <w:sz w:val="18"/>
          <w:szCs w:val="18"/>
          <w:lang w:bidi="ru-RU"/>
        </w:rPr>
        <w:t xml:space="preserve"> «Альтфатер Крым» осуществляет функции сбора платежей с населения за сбор, утилизацию и вывоз твердых коммунальных о</w:t>
      </w:r>
      <w:r w:rsidRPr="00187FB8">
        <w:rPr>
          <w:color w:val="000000"/>
          <w:sz w:val="18"/>
          <w:szCs w:val="18"/>
          <w:lang w:bidi="ru-RU"/>
        </w:rPr>
        <w:t>тходов на территории г. Ялты. Выставление и направление исполнителем услуги - ООО «Альтфатер Крым» в адрес ответчиков квитанций, рассматривается как оферта, что расценено судом как факт заключения между сторонами публичного договора.</w:t>
      </w:r>
    </w:p>
    <w:p w:rsidR="00654D90" w:rsidRPr="00187FB8" w:rsidP="00F15903">
      <w:pPr>
        <w:pStyle w:val="20"/>
        <w:shd w:val="clear" w:color="auto" w:fill="auto"/>
        <w:spacing w:line="240" w:lineRule="auto"/>
        <w:ind w:right="-1" w:firstLine="800"/>
        <w:contextualSpacing/>
        <w:jc w:val="both"/>
        <w:rPr>
          <w:rFonts w:cs="Times New Roman"/>
          <w:color w:val="000000"/>
          <w:sz w:val="18"/>
          <w:szCs w:val="18"/>
          <w:lang w:bidi="ru-RU"/>
        </w:rPr>
      </w:pPr>
      <w:r w:rsidRPr="00187FB8">
        <w:rPr>
          <w:color w:val="000000"/>
          <w:sz w:val="18"/>
          <w:szCs w:val="18"/>
          <w:lang w:bidi="ru-RU"/>
        </w:rPr>
        <w:t xml:space="preserve">Несогласие </w:t>
      </w:r>
      <w:r w:rsidRPr="00187FB8" w:rsidR="00DE4967">
        <w:rPr>
          <w:color w:val="000000"/>
          <w:sz w:val="18"/>
          <w:szCs w:val="18"/>
          <w:lang w:bidi="ru-RU"/>
        </w:rPr>
        <w:t>ответчика</w:t>
      </w:r>
      <w:r w:rsidRPr="00187FB8" w:rsidR="002C6085">
        <w:rPr>
          <w:color w:val="000000"/>
          <w:sz w:val="18"/>
          <w:szCs w:val="18"/>
          <w:lang w:bidi="ru-RU"/>
        </w:rPr>
        <w:t xml:space="preserve"> </w:t>
      </w:r>
      <w:r w:rsidRPr="00187FB8">
        <w:rPr>
          <w:rFonts w:cs="Times New Roman"/>
          <w:color w:val="000000"/>
          <w:sz w:val="18"/>
          <w:szCs w:val="18"/>
          <w:lang w:bidi="ru-RU"/>
        </w:rPr>
        <w:t>Ф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оменко И.М. с тарифами, установленными </w:t>
      </w:r>
      <w:r w:rsidRPr="00187FB8" w:rsidR="00772BB9">
        <w:rPr>
          <w:rFonts w:cs="Times New Roman"/>
          <w:color w:val="000000"/>
          <w:sz w:val="18"/>
          <w:szCs w:val="18"/>
          <w:lang w:bidi="ru-RU"/>
        </w:rPr>
        <w:t>по сбору, вывозу, перегрузу, транспортировки и размещения ТБО,</w:t>
      </w:r>
      <w:r w:rsidRPr="00187FB8">
        <w:rPr>
          <w:rFonts w:cs="Times New Roman"/>
          <w:color w:val="000000"/>
          <w:sz w:val="18"/>
          <w:szCs w:val="18"/>
          <w:lang w:bidi="ru-RU"/>
        </w:rPr>
        <w:t xml:space="preserve"> не может послужить основанием для освобождения его от уплаты </w:t>
      </w:r>
      <w:r w:rsidRPr="00187FB8" w:rsidR="00772BB9">
        <w:rPr>
          <w:rFonts w:cs="Times New Roman"/>
          <w:color w:val="000000"/>
          <w:sz w:val="18"/>
          <w:szCs w:val="18"/>
          <w:lang w:bidi="ru-RU"/>
        </w:rPr>
        <w:t xml:space="preserve">предоставляемых истцом </w:t>
      </w:r>
      <w:r w:rsidRPr="00187FB8" w:rsidR="001C66B7">
        <w:rPr>
          <w:rFonts w:cs="Times New Roman"/>
          <w:color w:val="000000"/>
          <w:sz w:val="18"/>
          <w:szCs w:val="18"/>
          <w:lang w:bidi="ru-RU"/>
        </w:rPr>
        <w:t xml:space="preserve">услуг, так </w:t>
      </w:r>
      <w:r w:rsidRPr="00187FB8" w:rsidR="001C66B7">
        <w:rPr>
          <w:rFonts w:cs="Times New Roman"/>
          <w:color w:val="000000"/>
          <w:sz w:val="18"/>
          <w:szCs w:val="18"/>
          <w:lang w:bidi="ru-RU"/>
        </w:rPr>
        <w:t xml:space="preserve">как данные тарифы были утверждены постановлениями главы Администрации города Ялта, которые ответчика оспорены не были, что свидетельствует </w:t>
      </w:r>
      <w:r w:rsidRPr="00187FB8" w:rsidR="001C66B7">
        <w:rPr>
          <w:rFonts w:cs="Times New Roman"/>
          <w:color w:val="000000"/>
          <w:sz w:val="18"/>
          <w:szCs w:val="18"/>
          <w:lang w:bidi="ru-RU"/>
        </w:rPr>
        <w:t>о</w:t>
      </w:r>
      <w:r w:rsidRPr="00187FB8" w:rsidR="001C66B7">
        <w:rPr>
          <w:rFonts w:cs="Times New Roman"/>
          <w:color w:val="000000"/>
          <w:sz w:val="18"/>
          <w:szCs w:val="18"/>
          <w:lang w:bidi="ru-RU"/>
        </w:rPr>
        <w:t xml:space="preserve"> их законности.  </w:t>
      </w:r>
    </w:p>
    <w:p w:rsidR="00DE4967" w:rsidRPr="00187FB8" w:rsidP="00F15903">
      <w:pPr>
        <w:pStyle w:val="20"/>
        <w:shd w:val="clear" w:color="auto" w:fill="auto"/>
        <w:spacing w:line="240" w:lineRule="auto"/>
        <w:ind w:right="-1" w:firstLine="800"/>
        <w:contextualSpacing/>
        <w:jc w:val="both"/>
        <w:rPr>
          <w:sz w:val="18"/>
          <w:szCs w:val="18"/>
        </w:rPr>
      </w:pPr>
      <w:r w:rsidRPr="00187FB8">
        <w:rPr>
          <w:color w:val="000000"/>
          <w:sz w:val="18"/>
          <w:szCs w:val="18"/>
          <w:lang w:bidi="ru-RU"/>
        </w:rPr>
        <w:t>Кроме того, учитывая, что фактическ</w:t>
      </w:r>
      <w:r w:rsidRPr="00187FB8">
        <w:rPr>
          <w:color w:val="000000"/>
          <w:sz w:val="18"/>
          <w:szCs w:val="18"/>
          <w:lang w:bidi="ru-RU"/>
        </w:rPr>
        <w:t>и ООО</w:t>
      </w:r>
      <w:r w:rsidRPr="00187FB8">
        <w:rPr>
          <w:color w:val="000000"/>
          <w:sz w:val="18"/>
          <w:szCs w:val="18"/>
          <w:lang w:bidi="ru-RU"/>
        </w:rPr>
        <w:t xml:space="preserve"> «Альтфатер Крым» оказывало услуги и несло расх</w:t>
      </w:r>
      <w:r w:rsidRPr="00187FB8">
        <w:rPr>
          <w:color w:val="000000"/>
          <w:sz w:val="18"/>
          <w:szCs w:val="18"/>
          <w:lang w:bidi="ru-RU"/>
        </w:rPr>
        <w:t>оды, что не оспорено</w:t>
      </w:r>
      <w:r w:rsidRPr="00187FB8" w:rsidR="001C66B7">
        <w:rPr>
          <w:color w:val="000000"/>
          <w:sz w:val="18"/>
          <w:szCs w:val="18"/>
          <w:lang w:bidi="ru-RU"/>
        </w:rPr>
        <w:t xml:space="preserve"> сторонами в суде</w:t>
      </w:r>
      <w:r w:rsidRPr="00187FB8">
        <w:rPr>
          <w:color w:val="000000"/>
          <w:sz w:val="18"/>
          <w:szCs w:val="18"/>
          <w:lang w:bidi="ru-RU"/>
        </w:rPr>
        <w:t>, а собственники квартиры принимали данные услуги (обратное не доказано), то суд приходит к выводу о правомерности действий Общества по начислению платы за сбор, вывоз и утилизацию твердых бытовых отходов.</w:t>
      </w:r>
    </w:p>
    <w:p w:rsidR="00055302" w:rsidRPr="00187FB8" w:rsidP="00F15903">
      <w:pPr>
        <w:pStyle w:val="20"/>
        <w:shd w:val="clear" w:color="auto" w:fill="auto"/>
        <w:spacing w:line="240" w:lineRule="auto"/>
        <w:ind w:right="-1" w:firstLine="800"/>
        <w:contextualSpacing/>
        <w:jc w:val="both"/>
        <w:rPr>
          <w:sz w:val="18"/>
          <w:szCs w:val="18"/>
        </w:rPr>
      </w:pPr>
      <w:r w:rsidRPr="00187FB8">
        <w:rPr>
          <w:color w:val="000000"/>
          <w:sz w:val="18"/>
          <w:szCs w:val="18"/>
          <w:lang w:bidi="ru-RU"/>
        </w:rPr>
        <w:t>Факт уклонени</w:t>
      </w:r>
      <w:r w:rsidRPr="00187FB8">
        <w:rPr>
          <w:color w:val="000000"/>
          <w:sz w:val="18"/>
          <w:szCs w:val="18"/>
          <w:lang w:bidi="ru-RU"/>
        </w:rPr>
        <w:t xml:space="preserve">я от уплаты </w:t>
      </w:r>
      <w:r w:rsidRPr="00187FB8" w:rsidR="001C66B7">
        <w:rPr>
          <w:color w:val="000000"/>
          <w:sz w:val="18"/>
          <w:szCs w:val="18"/>
          <w:lang w:bidi="ru-RU"/>
        </w:rPr>
        <w:t xml:space="preserve">в полном объеме </w:t>
      </w:r>
      <w:r w:rsidRPr="00187FB8">
        <w:rPr>
          <w:color w:val="000000"/>
          <w:sz w:val="18"/>
          <w:szCs w:val="18"/>
          <w:lang w:bidi="ru-RU"/>
        </w:rPr>
        <w:t>услуг ООО «Альтфатер Крым» по вывозу твердых бытовых отходов не отрицается ответчиками.</w:t>
      </w:r>
    </w:p>
    <w:p w:rsidR="00055302" w:rsidRPr="00187FB8" w:rsidP="00F15903">
      <w:pPr>
        <w:pStyle w:val="20"/>
        <w:shd w:val="clear" w:color="auto" w:fill="auto"/>
        <w:spacing w:line="240" w:lineRule="auto"/>
        <w:ind w:right="-1" w:firstLine="800"/>
        <w:contextualSpacing/>
        <w:jc w:val="both"/>
        <w:rPr>
          <w:color w:val="000000"/>
          <w:sz w:val="18"/>
          <w:szCs w:val="18"/>
          <w:lang w:bidi="ru-RU"/>
        </w:rPr>
      </w:pPr>
      <w:r w:rsidRPr="00187FB8">
        <w:rPr>
          <w:color w:val="000000"/>
          <w:sz w:val="18"/>
          <w:szCs w:val="18"/>
          <w:lang w:bidi="ru-RU"/>
        </w:rPr>
        <w:t xml:space="preserve">Принимая во внимание указанные выше нормативные положения, то обстоятельство, что ООО «Альтфатер Крым» услугу по сбору, вывозу и утилизации </w:t>
      </w:r>
      <w:r w:rsidRPr="00187FB8">
        <w:rPr>
          <w:color w:val="000000"/>
          <w:sz w:val="18"/>
          <w:szCs w:val="18"/>
          <w:lang w:bidi="ru-RU"/>
        </w:rPr>
        <w:t>твердых бытовых отходов оказывает всем без исключения гражданам, проживающим на территории муниципального образования городской округ Ялта, в процессе жизнедеятельности ответчиков образуются твердые бытовые отходы, учитывая, что ответчики не представили до</w:t>
      </w:r>
      <w:r w:rsidRPr="00187FB8">
        <w:rPr>
          <w:color w:val="000000"/>
          <w:sz w:val="18"/>
          <w:szCs w:val="18"/>
          <w:lang w:bidi="ru-RU"/>
        </w:rPr>
        <w:t>кументов, подтверждающих вывоз бытовых отходов собственными силами по разовым талонам, оформляемым в</w:t>
      </w:r>
      <w:r w:rsidRPr="00187FB8">
        <w:rPr>
          <w:color w:val="000000"/>
          <w:sz w:val="18"/>
          <w:szCs w:val="18"/>
          <w:lang w:bidi="ru-RU"/>
        </w:rPr>
        <w:t xml:space="preserve"> специализированных </w:t>
      </w:r>
      <w:r w:rsidRPr="00187FB8">
        <w:rPr>
          <w:color w:val="000000"/>
          <w:sz w:val="18"/>
          <w:szCs w:val="18"/>
          <w:lang w:bidi="ru-RU"/>
        </w:rPr>
        <w:t>организациях</w:t>
      </w:r>
      <w:r w:rsidRPr="00187FB8">
        <w:rPr>
          <w:color w:val="000000"/>
          <w:sz w:val="18"/>
          <w:szCs w:val="18"/>
          <w:lang w:bidi="ru-RU"/>
        </w:rPr>
        <w:t xml:space="preserve">, суд полагает, что </w:t>
      </w:r>
      <w:r w:rsidRPr="00187FB8" w:rsidR="00415787">
        <w:rPr>
          <w:color w:val="000000"/>
          <w:sz w:val="18"/>
          <w:szCs w:val="18"/>
          <w:lang w:bidi="ru-RU"/>
        </w:rPr>
        <w:t xml:space="preserve">ответчики </w:t>
      </w:r>
      <w:r w:rsidRPr="00187FB8">
        <w:rPr>
          <w:color w:val="000000"/>
          <w:sz w:val="18"/>
          <w:szCs w:val="18"/>
          <w:lang w:bidi="ru-RU"/>
        </w:rPr>
        <w:t>пользовались услугами, предоставляемыми населению ООО «Альтфатер Крым», так как иными законным</w:t>
      </w:r>
      <w:r w:rsidRPr="00187FB8">
        <w:rPr>
          <w:color w:val="000000"/>
          <w:sz w:val="18"/>
          <w:szCs w:val="18"/>
          <w:lang w:bidi="ru-RU"/>
        </w:rPr>
        <w:t>и способами, нежели указанными выше, сбор, вывоз и утилизация бытовых отходов запрещена.</w:t>
      </w:r>
    </w:p>
    <w:p w:rsidR="00055302" w:rsidRPr="00187FB8" w:rsidP="00F15903">
      <w:pPr>
        <w:pStyle w:val="20"/>
        <w:shd w:val="clear" w:color="auto" w:fill="auto"/>
        <w:spacing w:line="240" w:lineRule="auto"/>
        <w:ind w:right="-1" w:firstLine="820"/>
        <w:contextualSpacing/>
        <w:jc w:val="both"/>
        <w:rPr>
          <w:color w:val="000000"/>
          <w:sz w:val="18"/>
          <w:szCs w:val="18"/>
          <w:lang w:bidi="ru-RU"/>
        </w:rPr>
      </w:pPr>
      <w:r w:rsidRPr="00187FB8">
        <w:rPr>
          <w:color w:val="000000"/>
          <w:sz w:val="18"/>
          <w:szCs w:val="18"/>
          <w:lang w:bidi="ru-RU"/>
        </w:rPr>
        <w:t xml:space="preserve">Таким образом, судом установлено, подтверждается относимыми, допустимыми и достаточными доказательствами, имеющимися в материалах дела, что ответчики в период с </w:t>
      </w:r>
      <w:r w:rsidRPr="00187FB8" w:rsidR="001C66B7">
        <w:rPr>
          <w:color w:val="000000"/>
          <w:sz w:val="18"/>
          <w:szCs w:val="18"/>
          <w:lang w:bidi="ru-RU"/>
        </w:rPr>
        <w:t xml:space="preserve">01 </w:t>
      </w:r>
      <w:r w:rsidRPr="00187FB8" w:rsidR="00A5489F">
        <w:rPr>
          <w:color w:val="000000"/>
          <w:sz w:val="18"/>
          <w:szCs w:val="18"/>
          <w:lang w:bidi="ru-RU"/>
        </w:rPr>
        <w:t xml:space="preserve">октября 2013 </w:t>
      </w:r>
      <w:r w:rsidRPr="00187FB8">
        <w:rPr>
          <w:color w:val="000000"/>
          <w:sz w:val="18"/>
          <w:szCs w:val="18"/>
          <w:lang w:bidi="ru-RU"/>
        </w:rPr>
        <w:t xml:space="preserve">года по </w:t>
      </w:r>
      <w:r w:rsidRPr="00187FB8" w:rsidR="001C66B7">
        <w:rPr>
          <w:color w:val="000000"/>
          <w:sz w:val="18"/>
          <w:szCs w:val="18"/>
          <w:lang w:bidi="ru-RU"/>
        </w:rPr>
        <w:t xml:space="preserve">30 апреля </w:t>
      </w:r>
      <w:r w:rsidRPr="00187FB8" w:rsidR="00A5489F">
        <w:rPr>
          <w:color w:val="000000"/>
          <w:sz w:val="18"/>
          <w:szCs w:val="18"/>
          <w:lang w:bidi="ru-RU"/>
        </w:rPr>
        <w:t>201</w:t>
      </w:r>
      <w:r w:rsidRPr="00187FB8" w:rsidR="001C66B7">
        <w:rPr>
          <w:color w:val="000000"/>
          <w:sz w:val="18"/>
          <w:szCs w:val="18"/>
          <w:lang w:bidi="ru-RU"/>
        </w:rPr>
        <w:t>8</w:t>
      </w:r>
      <w:r w:rsidRPr="00187FB8">
        <w:rPr>
          <w:color w:val="000000"/>
          <w:sz w:val="18"/>
          <w:szCs w:val="18"/>
          <w:lang w:bidi="ru-RU"/>
        </w:rPr>
        <w:t xml:space="preserve"> года оплату услуг по вывозу твердых бытовых отходов производили</w:t>
      </w:r>
      <w:r w:rsidRPr="00187FB8" w:rsidR="001C66B7">
        <w:rPr>
          <w:color w:val="000000"/>
          <w:sz w:val="18"/>
          <w:szCs w:val="18"/>
          <w:lang w:bidi="ru-RU"/>
        </w:rPr>
        <w:t xml:space="preserve"> не в полном объеме</w:t>
      </w:r>
      <w:r w:rsidRPr="00187FB8">
        <w:rPr>
          <w:color w:val="000000"/>
          <w:sz w:val="18"/>
          <w:szCs w:val="18"/>
          <w:lang w:bidi="ru-RU"/>
        </w:rPr>
        <w:t>, а ООО «Альтфатер Крым», в свою очередь, указанную услугу им оказывало.</w:t>
      </w:r>
    </w:p>
    <w:p w:rsidR="002273AD" w:rsidRPr="00187FB8" w:rsidP="00BC3957">
      <w:pPr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color w:val="000000"/>
          <w:sz w:val="18"/>
          <w:szCs w:val="18"/>
          <w:lang w:bidi="ru-RU"/>
        </w:rPr>
      </w:pP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>С учетом изложенного</w:t>
      </w:r>
      <w:r w:rsidRPr="00187FB8" w:rsidR="00A5489F">
        <w:rPr>
          <w:rFonts w:ascii="Times New Roman" w:hAnsi="Times New Roman" w:cs="Times New Roman"/>
          <w:color w:val="000000"/>
          <w:sz w:val="18"/>
          <w:szCs w:val="18"/>
          <w:lang w:bidi="ru-RU"/>
        </w:rPr>
        <w:t>,</w:t>
      </w: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187FB8" w:rsidR="00A5489F">
        <w:rPr>
          <w:rFonts w:ascii="Times New Roman" w:hAnsi="Times New Roman" w:cs="Times New Roman"/>
          <w:color w:val="000000"/>
          <w:sz w:val="18"/>
          <w:szCs w:val="18"/>
          <w:lang w:bidi="ru-RU"/>
        </w:rPr>
        <w:t>суд приходит к выводу, что образовавшая</w:t>
      </w:r>
      <w:r w:rsidRPr="00187FB8" w:rsidR="00DE2E79">
        <w:rPr>
          <w:rFonts w:ascii="Times New Roman" w:hAnsi="Times New Roman" w:cs="Times New Roman"/>
          <w:color w:val="000000"/>
          <w:sz w:val="18"/>
          <w:szCs w:val="18"/>
          <w:lang w:bidi="ru-RU"/>
        </w:rPr>
        <w:t>ся</w:t>
      </w:r>
      <w:r w:rsidRPr="00187FB8" w:rsidR="00A5489F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 задолженность подлежит взысканию с </w:t>
      </w:r>
      <w:r w:rsidRPr="00187FB8" w:rsidR="00FD59B7">
        <w:rPr>
          <w:rFonts w:ascii="Times New Roman" w:hAnsi="Times New Roman"/>
          <w:color w:val="000000"/>
          <w:sz w:val="18"/>
          <w:szCs w:val="18"/>
        </w:rPr>
        <w:t>Фоменко И.М., Фоменко Е.Д., Фоменко С.И., Фоменко Д.И.</w:t>
      </w:r>
      <w:r w:rsidRPr="00187FB8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, </w:t>
      </w:r>
      <w:r w:rsidRPr="00187FB8" w:rsidR="00A5489F">
        <w:rPr>
          <w:rFonts w:ascii="Times New Roman" w:hAnsi="Times New Roman" w:cs="Times New Roman"/>
          <w:color w:val="000000"/>
          <w:sz w:val="18"/>
          <w:szCs w:val="18"/>
          <w:lang w:bidi="ru-RU"/>
        </w:rPr>
        <w:t>в равных долях</w:t>
      </w:r>
      <w:r w:rsidRPr="00187FB8" w:rsidR="00E70314">
        <w:rPr>
          <w:rFonts w:ascii="Times New Roman" w:hAnsi="Times New Roman" w:cs="Times New Roman"/>
          <w:color w:val="000000"/>
          <w:sz w:val="18"/>
          <w:szCs w:val="18"/>
          <w:lang w:bidi="ru-RU"/>
        </w:rPr>
        <w:t>, в соответствии с разъяснениями</w:t>
      </w:r>
      <w:r w:rsidRPr="00187FB8" w:rsidR="009D415D">
        <w:rPr>
          <w:rFonts w:ascii="Times New Roman" w:hAnsi="Times New Roman" w:cs="Times New Roman"/>
          <w:color w:val="000000"/>
          <w:sz w:val="18"/>
          <w:szCs w:val="18"/>
          <w:lang w:bidi="ru-RU"/>
        </w:rPr>
        <w:t>,</w:t>
      </w:r>
      <w:r w:rsidRPr="00187FB8" w:rsidR="00E70314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 содержащимися в п.27</w:t>
      </w:r>
      <w:r w:rsidRPr="00187FB8" w:rsidR="00CE3A8D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187FB8" w:rsidR="009D415D">
        <w:rPr>
          <w:rFonts w:ascii="Times New Roman" w:hAnsi="Times New Roman" w:cs="Times New Roman"/>
          <w:color w:val="000000"/>
          <w:sz w:val="18"/>
          <w:szCs w:val="18"/>
          <w:lang w:bidi="ru-RU"/>
        </w:rPr>
        <w:t>П</w:t>
      </w:r>
      <w:r w:rsidRPr="00187FB8" w:rsidR="00157665">
        <w:rPr>
          <w:rFonts w:ascii="Times New Roman" w:hAnsi="Times New Roman" w:cs="Times New Roman"/>
          <w:color w:val="000000"/>
          <w:sz w:val="18"/>
          <w:szCs w:val="18"/>
          <w:lang w:bidi="ru-RU"/>
        </w:rPr>
        <w:t>остановления Пленума Верховного Суда Российской Федерации №22 от 27 июня 2017 года</w:t>
      </w:r>
      <w:r w:rsidRPr="00187FB8" w:rsidR="009D415D"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187FB8" w:rsidR="009D415D">
        <w:rPr>
          <w:rFonts w:ascii="Times New Roman" w:hAnsi="Times New Roman" w:cs="Times New Roman"/>
          <w:sz w:val="18"/>
          <w:szCs w:val="18"/>
        </w:rPr>
        <w:t>"О некоторых вопросах рассмотрения судами споров по оплате коммунальных услуг и жилого</w:t>
      </w:r>
      <w:r w:rsidRPr="00187FB8" w:rsidR="009D415D">
        <w:rPr>
          <w:rFonts w:ascii="Times New Roman" w:hAnsi="Times New Roman" w:cs="Times New Roman"/>
          <w:sz w:val="18"/>
          <w:szCs w:val="18"/>
        </w:rPr>
        <w:t xml:space="preserve"> помещения, занимаемого гражданами в многоквартирном доме по договору социального найма или принадлежащего им на праве собственности"</w:t>
      </w:r>
      <w:r w:rsidRPr="00187FB8" w:rsidR="00BC3957">
        <w:rPr>
          <w:rFonts w:ascii="Times New Roman" w:hAnsi="Times New Roman" w:cs="Times New Roman"/>
          <w:sz w:val="18"/>
          <w:szCs w:val="18"/>
        </w:rPr>
        <w:t>.</w:t>
      </w:r>
    </w:p>
    <w:p w:rsidR="00A5489F" w:rsidRPr="00187FB8" w:rsidP="00BC3957">
      <w:pPr>
        <w:pStyle w:val="20"/>
        <w:shd w:val="clear" w:color="auto" w:fill="auto"/>
        <w:spacing w:line="240" w:lineRule="auto"/>
        <w:ind w:right="-1" w:firstLine="539"/>
        <w:contextualSpacing/>
        <w:jc w:val="both"/>
        <w:rPr>
          <w:sz w:val="18"/>
          <w:szCs w:val="18"/>
        </w:rPr>
      </w:pPr>
      <w:r w:rsidRPr="00187FB8">
        <w:rPr>
          <w:color w:val="000000"/>
          <w:sz w:val="18"/>
          <w:szCs w:val="18"/>
          <w:lang w:bidi="ru-RU"/>
        </w:rPr>
        <w:t xml:space="preserve">Согласно п. 1 ст. 98 ГПК РФ стороне, в пользу </w:t>
      </w:r>
      <w:r w:rsidRPr="00187FB8">
        <w:rPr>
          <w:color w:val="000000"/>
          <w:sz w:val="18"/>
          <w:szCs w:val="18"/>
          <w:lang w:bidi="ru-RU"/>
        </w:rPr>
        <w:t>которой состоялось решение суда, суд присуждает возместить с другой стороны все понесенные по делу судебные расходы. В случае если иск удовлетворен частично, указанные судебные расходы присуждаются истцу пропорционально размеру удовлетворенных судом исковы</w:t>
      </w:r>
      <w:r w:rsidRPr="00187FB8">
        <w:rPr>
          <w:color w:val="000000"/>
          <w:sz w:val="18"/>
          <w:szCs w:val="18"/>
          <w:lang w:bidi="ru-RU"/>
        </w:rPr>
        <w:t>х требований, а ответчику пропорционально той части исковых требований, в которой истцу отказано.</w:t>
      </w:r>
    </w:p>
    <w:p w:rsidR="00A5489F" w:rsidRPr="00187FB8" w:rsidP="00BC3957">
      <w:pPr>
        <w:pStyle w:val="20"/>
        <w:shd w:val="clear" w:color="auto" w:fill="auto"/>
        <w:spacing w:line="240" w:lineRule="auto"/>
        <w:ind w:right="-1" w:firstLine="539"/>
        <w:contextualSpacing/>
        <w:jc w:val="both"/>
        <w:rPr>
          <w:sz w:val="18"/>
          <w:szCs w:val="18"/>
        </w:rPr>
      </w:pPr>
      <w:r w:rsidRPr="00187FB8">
        <w:rPr>
          <w:color w:val="000000"/>
          <w:sz w:val="18"/>
          <w:szCs w:val="18"/>
          <w:lang w:bidi="ru-RU"/>
        </w:rPr>
        <w:t>Указанная норма процессуального права исходит из принципа долевого возмещения судебных расходов. Поэтому суд, с учетом всех обстоятельств, должен определить к</w:t>
      </w:r>
      <w:r w:rsidRPr="00187FB8">
        <w:rPr>
          <w:color w:val="000000"/>
          <w:sz w:val="18"/>
          <w:szCs w:val="18"/>
          <w:lang w:bidi="ru-RU"/>
        </w:rPr>
        <w:t>онкретную сумму, подлежащую взысканию с каждого из участвующих в деле лиц по уплате государственной пошлины за рассмотрение дела.</w:t>
      </w:r>
    </w:p>
    <w:p w:rsidR="00A5489F" w:rsidRPr="00187FB8" w:rsidP="00BC3957">
      <w:pPr>
        <w:pStyle w:val="20"/>
        <w:shd w:val="clear" w:color="auto" w:fill="auto"/>
        <w:spacing w:after="244" w:line="240" w:lineRule="auto"/>
        <w:ind w:right="-1" w:firstLine="539"/>
        <w:contextualSpacing/>
        <w:jc w:val="both"/>
        <w:rPr>
          <w:sz w:val="18"/>
          <w:szCs w:val="18"/>
        </w:rPr>
      </w:pPr>
      <w:r w:rsidRPr="00187FB8">
        <w:rPr>
          <w:color w:val="000000"/>
          <w:sz w:val="18"/>
          <w:szCs w:val="18"/>
          <w:lang w:bidi="ru-RU"/>
        </w:rPr>
        <w:t xml:space="preserve">Таким образом, расходы по уплате государственной пошлины подлежат взысканию с ответчиков в сумме </w:t>
      </w:r>
      <w:r w:rsidRPr="00187FB8" w:rsidR="00693AC1">
        <w:rPr>
          <w:color w:val="000000"/>
          <w:sz w:val="18"/>
          <w:szCs w:val="18"/>
          <w:lang w:bidi="ru-RU"/>
        </w:rPr>
        <w:t>4</w:t>
      </w:r>
      <w:r w:rsidRPr="00187FB8" w:rsidR="00BC3957">
        <w:rPr>
          <w:color w:val="000000"/>
          <w:sz w:val="18"/>
          <w:szCs w:val="18"/>
          <w:lang w:bidi="ru-RU"/>
        </w:rPr>
        <w:t>00</w:t>
      </w:r>
      <w:r w:rsidRPr="00187FB8">
        <w:rPr>
          <w:color w:val="000000"/>
          <w:sz w:val="18"/>
          <w:szCs w:val="18"/>
          <w:lang w:bidi="ru-RU"/>
        </w:rPr>
        <w:t xml:space="preserve"> руб</w:t>
      </w:r>
      <w:r w:rsidRPr="00187FB8" w:rsidR="009D415D">
        <w:rPr>
          <w:color w:val="000000"/>
          <w:sz w:val="18"/>
          <w:szCs w:val="18"/>
          <w:lang w:bidi="ru-RU"/>
        </w:rPr>
        <w:t>лей</w:t>
      </w:r>
      <w:r w:rsidRPr="00187FB8">
        <w:rPr>
          <w:color w:val="000000"/>
          <w:sz w:val="18"/>
          <w:szCs w:val="18"/>
          <w:lang w:bidi="ru-RU"/>
        </w:rPr>
        <w:t xml:space="preserve">, то есть по </w:t>
      </w:r>
      <w:r w:rsidRPr="00187FB8" w:rsidR="00FD59B7">
        <w:rPr>
          <w:color w:val="000000"/>
          <w:sz w:val="18"/>
          <w:szCs w:val="18"/>
          <w:lang w:bidi="ru-RU"/>
        </w:rPr>
        <w:t>1</w:t>
      </w:r>
      <w:r w:rsidRPr="00187FB8" w:rsidR="00BC3957">
        <w:rPr>
          <w:color w:val="000000"/>
          <w:sz w:val="18"/>
          <w:szCs w:val="18"/>
          <w:lang w:bidi="ru-RU"/>
        </w:rPr>
        <w:t>00</w:t>
      </w:r>
      <w:r w:rsidRPr="00187FB8">
        <w:rPr>
          <w:color w:val="000000"/>
          <w:sz w:val="18"/>
          <w:szCs w:val="18"/>
          <w:lang w:bidi="ru-RU"/>
        </w:rPr>
        <w:t xml:space="preserve"> рублей с каждого из ответчиков.</w:t>
      </w:r>
    </w:p>
    <w:p w:rsidR="009D415D" w:rsidRPr="00187FB8" w:rsidP="00B3610B">
      <w:pPr>
        <w:pStyle w:val="20"/>
        <w:shd w:val="clear" w:color="auto" w:fill="auto"/>
        <w:spacing w:after="263" w:line="240" w:lineRule="auto"/>
        <w:ind w:right="-1" w:firstLine="539"/>
        <w:contextualSpacing/>
        <w:jc w:val="both"/>
        <w:rPr>
          <w:color w:val="000000"/>
          <w:sz w:val="18"/>
          <w:szCs w:val="18"/>
          <w:lang w:bidi="ru-RU"/>
        </w:rPr>
      </w:pPr>
      <w:r w:rsidRPr="00187FB8">
        <w:rPr>
          <w:color w:val="000000"/>
          <w:sz w:val="18"/>
          <w:szCs w:val="18"/>
          <w:lang w:bidi="ru-RU"/>
        </w:rPr>
        <w:t xml:space="preserve">На основании изложенного и руководствуясь ст.ст. 11, 12, 194-198 ГПК РФ, ст.ст. 30, 153, 154, 155, 157 ЖКРФ, ст. ст. 307, 309, 401 ГК РФ, </w:t>
      </w:r>
      <w:r w:rsidRPr="00187FB8" w:rsidR="00693AC1">
        <w:rPr>
          <w:color w:val="000000"/>
          <w:sz w:val="18"/>
          <w:szCs w:val="18"/>
          <w:lang w:bidi="ru-RU"/>
        </w:rPr>
        <w:t>с</w:t>
      </w:r>
      <w:r w:rsidRPr="00187FB8">
        <w:rPr>
          <w:color w:val="000000"/>
          <w:sz w:val="18"/>
          <w:szCs w:val="18"/>
          <w:lang w:bidi="ru-RU"/>
        </w:rPr>
        <w:t>уд</w:t>
      </w:r>
    </w:p>
    <w:p w:rsidR="00F15903" w:rsidRPr="00187FB8" w:rsidP="009D415D">
      <w:pPr>
        <w:pStyle w:val="20"/>
        <w:shd w:val="clear" w:color="auto" w:fill="auto"/>
        <w:spacing w:after="263" w:line="240" w:lineRule="auto"/>
        <w:ind w:right="380" w:firstLine="820"/>
        <w:contextualSpacing/>
        <w:jc w:val="both"/>
        <w:rPr>
          <w:sz w:val="18"/>
          <w:szCs w:val="18"/>
        </w:rPr>
      </w:pPr>
    </w:p>
    <w:p w:rsidR="00693AC1" w:rsidRPr="00187FB8" w:rsidP="009D415D">
      <w:pPr>
        <w:pStyle w:val="20"/>
        <w:shd w:val="clear" w:color="auto" w:fill="auto"/>
        <w:spacing w:after="263" w:line="240" w:lineRule="auto"/>
        <w:ind w:right="380" w:firstLine="820"/>
        <w:contextualSpacing/>
        <w:jc w:val="both"/>
        <w:rPr>
          <w:b/>
          <w:bCs/>
          <w:color w:val="000000"/>
          <w:sz w:val="18"/>
          <w:szCs w:val="18"/>
        </w:rPr>
      </w:pPr>
      <w:r w:rsidRPr="00187FB8">
        <w:rPr>
          <w:sz w:val="18"/>
          <w:szCs w:val="18"/>
        </w:rPr>
        <w:t xml:space="preserve">                                                   </w:t>
      </w:r>
      <w:r w:rsidRPr="00187FB8">
        <w:rPr>
          <w:b/>
          <w:sz w:val="18"/>
          <w:szCs w:val="18"/>
        </w:rPr>
        <w:t>р</w:t>
      </w:r>
      <w:r w:rsidRPr="00187FB8">
        <w:rPr>
          <w:b/>
          <w:bCs/>
          <w:color w:val="000000"/>
          <w:sz w:val="18"/>
          <w:szCs w:val="18"/>
        </w:rPr>
        <w:t xml:space="preserve"> е ш и л </w:t>
      </w:r>
      <w:r w:rsidRPr="00187FB8">
        <w:rPr>
          <w:b/>
          <w:bCs/>
          <w:color w:val="000000"/>
          <w:sz w:val="18"/>
          <w:szCs w:val="18"/>
        </w:rPr>
        <w:t>:</w:t>
      </w:r>
    </w:p>
    <w:p w:rsidR="00FD59B7" w:rsidRPr="00187FB8" w:rsidP="00FD59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</w:rPr>
      </w:pPr>
      <w:r w:rsidRPr="00187FB8">
        <w:rPr>
          <w:rFonts w:ascii="Times New Roman" w:hAnsi="Times New Roman"/>
          <w:sz w:val="18"/>
          <w:szCs w:val="18"/>
        </w:rPr>
        <w:t xml:space="preserve">Иск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Общества с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ограниченной ответственностью «Альтфатер Крым» </w:t>
      </w:r>
      <w:r w:rsidRPr="00187FB8">
        <w:rPr>
          <w:rFonts w:ascii="Times New Roman" w:hAnsi="Times New Roman"/>
          <w:sz w:val="18"/>
          <w:szCs w:val="18"/>
        </w:rPr>
        <w:t xml:space="preserve">к </w:t>
      </w:r>
      <w:r w:rsidRPr="00187FB8">
        <w:rPr>
          <w:rFonts w:ascii="Times New Roman" w:hAnsi="Times New Roman"/>
          <w:color w:val="000000"/>
          <w:sz w:val="18"/>
          <w:szCs w:val="18"/>
        </w:rPr>
        <w:t>Фоменко Ивану Митрофановичу, Фоменко Елене Дмитриевне, Фоменко Сергею Ивановичу, Фоменко Дмитрию Ивановичу  о взыскании задолженности за коммунальные услуги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по сбору и вывозу бытовых отходов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187FB8">
        <w:rPr>
          <w:rFonts w:ascii="Times New Roman" w:hAnsi="Times New Roman"/>
          <w:color w:val="000000"/>
          <w:sz w:val="18"/>
          <w:szCs w:val="18"/>
        </w:rPr>
        <w:t>– удовлетворить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. 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  </w:t>
      </w:r>
    </w:p>
    <w:p w:rsidR="00FD59B7" w:rsidRPr="00187FB8" w:rsidP="00FD59B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Фоменко Ивана Митрофановича пропорционально принадлежащей ему доли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Общества с ограниченной ответственностью «Альтфатер Крым»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(Банк РНКБ (ОАО) отд.00№16, БИК – 043510607, к/с – 30101810335100000607,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р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/с – 407002810840160000189, ИН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 – 9103004116, КПП - 910301001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) задолженность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за коммунальные услуги по сбору и вывозу бытовых отходов за период с  01 октября 2013 года по 30 апреля 2018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года в размере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2189 рублей 15 копеек,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государственную пошлину в размере </w:t>
      </w:r>
      <w:r w:rsidRPr="00187FB8">
        <w:rPr>
          <w:rFonts w:ascii="Times New Roman" w:hAnsi="Times New Roman"/>
          <w:color w:val="000000"/>
          <w:sz w:val="18"/>
          <w:szCs w:val="18"/>
        </w:rPr>
        <w:t>100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рублей</w:t>
      </w:r>
      <w:r w:rsidRPr="00187FB8">
        <w:rPr>
          <w:rFonts w:ascii="Times New Roman" w:hAnsi="Times New Roman"/>
          <w:color w:val="000000"/>
          <w:sz w:val="18"/>
          <w:szCs w:val="18"/>
        </w:rPr>
        <w:t>, всего 2289 рубл</w:t>
      </w:r>
      <w:r w:rsidRPr="00187FB8">
        <w:rPr>
          <w:rFonts w:ascii="Times New Roman" w:hAnsi="Times New Roman"/>
          <w:color w:val="000000"/>
          <w:sz w:val="18"/>
          <w:szCs w:val="18"/>
        </w:rPr>
        <w:t>ей 15 копеек</w:t>
      </w:r>
      <w:r w:rsidRPr="00187FB8">
        <w:rPr>
          <w:rFonts w:ascii="Times New Roman" w:hAnsi="Times New Roman"/>
          <w:color w:val="000000"/>
          <w:sz w:val="18"/>
          <w:szCs w:val="18"/>
        </w:rPr>
        <w:t>.</w:t>
      </w:r>
    </w:p>
    <w:p w:rsidR="00FD59B7" w:rsidRPr="00187FB8" w:rsidP="00FD59B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187FB8">
        <w:rPr>
          <w:rFonts w:ascii="Times New Roman" w:hAnsi="Times New Roman"/>
          <w:color w:val="000000"/>
          <w:sz w:val="18"/>
          <w:szCs w:val="18"/>
        </w:rPr>
        <w:t>Фоменко Елены Дмитриевны</w:t>
      </w:r>
      <w:r w:rsidRPr="00187FB8">
        <w:rPr>
          <w:rFonts w:ascii="Times New Roman" w:hAnsi="Times New Roman"/>
          <w:sz w:val="18"/>
          <w:szCs w:val="18"/>
        </w:rPr>
        <w:t xml:space="preserve">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пропорционально принадлежащей ей доли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Общества с ограниченной ответственностью «Альтфатер Крым»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(Банк РНКБ (ОАО) отд.00№16, БИК – 043510607, к/с – 30101810335100000607,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р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/с – 407002810840160000189,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ИНН – 9103004116, КПП - 910301001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) задолженность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за коммунальные услуги по сбору и вывозу бытовых отходов за период с  01 октября 2013 года по 30 апреля 2018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года в размере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2189 рублей 15 копеек,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государственную пошлину в размере </w:t>
      </w:r>
      <w:r w:rsidRPr="00187FB8">
        <w:rPr>
          <w:rFonts w:ascii="Times New Roman" w:hAnsi="Times New Roman"/>
          <w:color w:val="000000"/>
          <w:sz w:val="18"/>
          <w:szCs w:val="18"/>
        </w:rPr>
        <w:t>100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рублей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, всего 2289 </w:t>
      </w:r>
      <w:r w:rsidRPr="00187FB8">
        <w:rPr>
          <w:rFonts w:ascii="Times New Roman" w:hAnsi="Times New Roman"/>
          <w:color w:val="000000"/>
          <w:sz w:val="18"/>
          <w:szCs w:val="18"/>
        </w:rPr>
        <w:t>рублей 15 копеек.</w:t>
      </w:r>
    </w:p>
    <w:p w:rsidR="00FD59B7" w:rsidRPr="00187FB8" w:rsidP="00FD59B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187FB8">
        <w:rPr>
          <w:rFonts w:ascii="Times New Roman" w:hAnsi="Times New Roman"/>
          <w:color w:val="000000"/>
          <w:sz w:val="18"/>
          <w:szCs w:val="18"/>
        </w:rPr>
        <w:t>Фоменко Сергея Ивановича</w:t>
      </w:r>
      <w:r w:rsidRPr="00187FB8">
        <w:rPr>
          <w:rFonts w:ascii="Times New Roman" w:hAnsi="Times New Roman"/>
          <w:sz w:val="18"/>
          <w:szCs w:val="18"/>
        </w:rPr>
        <w:t xml:space="preserve">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пропорционально принадлежащей ему доли 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Общества с ограниченной ответственностью «Альтфатер Крым»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(Банк РНКБ (ОАО) отд.00№16, БИК – 043510607, к/с – 30101810335100000607,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р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/с – 4070028108401600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00189, ИНН – 9103004116, КПП - 910301001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) задолженность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за коммунальные услуги по сбору и вывозу бытовых отходов за период с  01 октября 2013 года по 30 апреля 2018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года в размере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2189 рублей 15 копеек,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государственную пошлину в размере </w:t>
      </w:r>
      <w:r w:rsidRPr="00187FB8">
        <w:rPr>
          <w:rFonts w:ascii="Times New Roman" w:hAnsi="Times New Roman"/>
          <w:color w:val="000000"/>
          <w:sz w:val="18"/>
          <w:szCs w:val="18"/>
        </w:rPr>
        <w:t>100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рублей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, всего </w:t>
      </w:r>
      <w:r w:rsidRPr="00187FB8">
        <w:rPr>
          <w:rFonts w:ascii="Times New Roman" w:hAnsi="Times New Roman"/>
          <w:color w:val="000000"/>
          <w:sz w:val="18"/>
          <w:szCs w:val="18"/>
        </w:rPr>
        <w:t>2289 рублей 15 копеек.</w:t>
      </w:r>
    </w:p>
    <w:p w:rsidR="00FD59B7" w:rsidRPr="00187FB8" w:rsidP="00FD59B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187FB8">
        <w:rPr>
          <w:rFonts w:ascii="Times New Roman" w:hAnsi="Times New Roman"/>
          <w:color w:val="000000"/>
          <w:sz w:val="18"/>
          <w:szCs w:val="18"/>
        </w:rPr>
        <w:t>Фоменко Дмитрия Ивановича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пропорционально принадлежащей ему доли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Общества с ограниченной ответственностью «Альтфатер Крым»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(Банк РНКБ (ОАО) отд.00№16, БИК – 043510607, к/с – 30101810335100000607,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р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/с – 40700281084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0160000189, ИНН – 9103004116, КПП - 910301001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) задолженность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за коммунальные услуги по сбору и вывозу бытовых отходов за период с  01 октября 2013 года по 30 апреля 2018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года в размере </w:t>
      </w:r>
      <w:r w:rsidRPr="00187FB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2189 рублей 15 копеек, 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государственную пошлину в размере </w:t>
      </w:r>
      <w:r w:rsidRPr="00187FB8">
        <w:rPr>
          <w:rFonts w:ascii="Times New Roman" w:hAnsi="Times New Roman"/>
          <w:color w:val="000000"/>
          <w:sz w:val="18"/>
          <w:szCs w:val="18"/>
        </w:rPr>
        <w:t>100</w:t>
      </w:r>
      <w:r w:rsidRPr="00187FB8">
        <w:rPr>
          <w:rFonts w:ascii="Times New Roman" w:hAnsi="Times New Roman"/>
          <w:color w:val="000000"/>
          <w:sz w:val="18"/>
          <w:szCs w:val="18"/>
        </w:rPr>
        <w:t xml:space="preserve"> рублей</w:t>
      </w:r>
      <w:r w:rsidRPr="00187FB8">
        <w:rPr>
          <w:rFonts w:ascii="Times New Roman" w:hAnsi="Times New Roman"/>
          <w:color w:val="000000"/>
          <w:sz w:val="18"/>
          <w:szCs w:val="18"/>
        </w:rPr>
        <w:t>, в</w:t>
      </w:r>
      <w:r w:rsidRPr="00187FB8">
        <w:rPr>
          <w:rFonts w:ascii="Times New Roman" w:hAnsi="Times New Roman"/>
          <w:color w:val="000000"/>
          <w:sz w:val="18"/>
          <w:szCs w:val="18"/>
        </w:rPr>
        <w:t>сего 2289 рублей 15 копеек.</w:t>
      </w:r>
    </w:p>
    <w:p w:rsidR="00FD59B7" w:rsidRPr="00187FB8" w:rsidP="00FD59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187FB8">
        <w:rPr>
          <w:rFonts w:ascii="Times New Roman" w:hAnsi="Times New Roman"/>
          <w:sz w:val="18"/>
          <w:szCs w:val="1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</w:t>
      </w:r>
      <w:r w:rsidRPr="00187FB8">
        <w:rPr>
          <w:rFonts w:ascii="Times New Roman" w:hAnsi="Times New Roman"/>
          <w:sz w:val="18"/>
          <w:szCs w:val="18"/>
        </w:rPr>
        <w:t>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</w:t>
      </w:r>
      <w:r w:rsidRPr="00187FB8">
        <w:rPr>
          <w:rFonts w:ascii="Times New Roman" w:hAnsi="Times New Roman"/>
          <w:sz w:val="18"/>
          <w:szCs w:val="18"/>
        </w:rPr>
        <w:t xml:space="preserve">комиться с мотивированным решением суда по истечении пяти дней со дня поступления заявления мировому судье. </w:t>
      </w:r>
    </w:p>
    <w:p w:rsidR="00FD59B7" w:rsidRPr="00187FB8" w:rsidP="00FD59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187FB8">
        <w:rPr>
          <w:rFonts w:ascii="Times New Roman" w:hAnsi="Times New Roman"/>
          <w:sz w:val="18"/>
          <w:szCs w:val="18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</w:t>
      </w:r>
      <w:r w:rsidRPr="00187FB8">
        <w:rPr>
          <w:rFonts w:ascii="Times New Roman" w:hAnsi="Times New Roman"/>
          <w:sz w:val="18"/>
          <w:szCs w:val="18"/>
        </w:rPr>
        <w:t>апелляционной жалобы в Ялтинский городской суд Республики Крым через мирового судью.</w:t>
      </w:r>
    </w:p>
    <w:p w:rsidR="00FD59B7" w:rsidRPr="00187FB8" w:rsidP="00FD59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6F7A64" w:rsidRPr="00187FB8" w:rsidP="00FD59B7">
      <w:pPr>
        <w:shd w:val="clear" w:color="auto" w:fill="FFFFFF"/>
        <w:spacing w:after="0" w:line="158" w:lineRule="atLeast"/>
        <w:ind w:firstLine="708"/>
        <w:jc w:val="both"/>
        <w:rPr>
          <w:sz w:val="18"/>
          <w:szCs w:val="18"/>
        </w:rPr>
      </w:pPr>
      <w:r w:rsidRPr="00187FB8">
        <w:rPr>
          <w:rFonts w:ascii="Times New Roman" w:hAnsi="Times New Roman"/>
          <w:bCs/>
          <w:color w:val="000000"/>
          <w:sz w:val="18"/>
          <w:szCs w:val="18"/>
        </w:rPr>
        <w:t xml:space="preserve">Мировой судья: </w:t>
      </w:r>
      <w:r w:rsidRPr="00187FB8">
        <w:rPr>
          <w:rFonts w:ascii="Times New Roman" w:hAnsi="Times New Roman"/>
          <w:bCs/>
          <w:color w:val="000000"/>
          <w:sz w:val="18"/>
          <w:szCs w:val="18"/>
        </w:rPr>
        <w:tab/>
      </w:r>
      <w:r w:rsidRPr="00187FB8" w:rsidR="00F15903">
        <w:rPr>
          <w:rFonts w:ascii="Times New Roman" w:hAnsi="Times New Roman"/>
          <w:bCs/>
          <w:color w:val="000000"/>
          <w:sz w:val="18"/>
          <w:szCs w:val="18"/>
        </w:rPr>
        <w:tab/>
      </w:r>
      <w:r w:rsidRPr="00187FB8" w:rsidR="00F15903">
        <w:rPr>
          <w:rFonts w:ascii="Times New Roman" w:hAnsi="Times New Roman"/>
          <w:bCs/>
          <w:color w:val="000000"/>
          <w:sz w:val="18"/>
          <w:szCs w:val="18"/>
        </w:rPr>
        <w:tab/>
      </w:r>
    </w:p>
    <w:sectPr w:rsidSect="00B106E2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EB"/>
    <w:rsid w:val="000124F9"/>
    <w:rsid w:val="0001739A"/>
    <w:rsid w:val="00055302"/>
    <w:rsid w:val="00061239"/>
    <w:rsid w:val="0008657B"/>
    <w:rsid w:val="000A4EA5"/>
    <w:rsid w:val="000F3A76"/>
    <w:rsid w:val="00136C2E"/>
    <w:rsid w:val="00144554"/>
    <w:rsid w:val="00157665"/>
    <w:rsid w:val="001668F2"/>
    <w:rsid w:val="00176163"/>
    <w:rsid w:val="00187FB8"/>
    <w:rsid w:val="00195944"/>
    <w:rsid w:val="001B165C"/>
    <w:rsid w:val="001C0397"/>
    <w:rsid w:val="001C66B7"/>
    <w:rsid w:val="001F26D8"/>
    <w:rsid w:val="002273AD"/>
    <w:rsid w:val="00230BE9"/>
    <w:rsid w:val="00233B7E"/>
    <w:rsid w:val="00265622"/>
    <w:rsid w:val="00295216"/>
    <w:rsid w:val="002A15F5"/>
    <w:rsid w:val="002A2957"/>
    <w:rsid w:val="002A3ED3"/>
    <w:rsid w:val="002C6085"/>
    <w:rsid w:val="002E5E93"/>
    <w:rsid w:val="00383713"/>
    <w:rsid w:val="00390A94"/>
    <w:rsid w:val="003C3506"/>
    <w:rsid w:val="003D2DD3"/>
    <w:rsid w:val="003D4FA3"/>
    <w:rsid w:val="003D6873"/>
    <w:rsid w:val="003F2482"/>
    <w:rsid w:val="00404915"/>
    <w:rsid w:val="00405D91"/>
    <w:rsid w:val="00415787"/>
    <w:rsid w:val="00450C5E"/>
    <w:rsid w:val="0046739F"/>
    <w:rsid w:val="00467964"/>
    <w:rsid w:val="00470347"/>
    <w:rsid w:val="00475B3C"/>
    <w:rsid w:val="004D4EF8"/>
    <w:rsid w:val="004E204F"/>
    <w:rsid w:val="004F4305"/>
    <w:rsid w:val="005236AE"/>
    <w:rsid w:val="0052760B"/>
    <w:rsid w:val="00585AC8"/>
    <w:rsid w:val="00586CFD"/>
    <w:rsid w:val="00587F84"/>
    <w:rsid w:val="005C5167"/>
    <w:rsid w:val="005D7B53"/>
    <w:rsid w:val="005E4A25"/>
    <w:rsid w:val="005F0066"/>
    <w:rsid w:val="00612BC5"/>
    <w:rsid w:val="00633FD4"/>
    <w:rsid w:val="00653BEC"/>
    <w:rsid w:val="00654D90"/>
    <w:rsid w:val="00682F63"/>
    <w:rsid w:val="00691AA3"/>
    <w:rsid w:val="00693AC1"/>
    <w:rsid w:val="006D249D"/>
    <w:rsid w:val="006F7A64"/>
    <w:rsid w:val="00703B0C"/>
    <w:rsid w:val="00752AA8"/>
    <w:rsid w:val="0076130C"/>
    <w:rsid w:val="00772BB9"/>
    <w:rsid w:val="007A1BA0"/>
    <w:rsid w:val="007D7EA4"/>
    <w:rsid w:val="007F23E4"/>
    <w:rsid w:val="008360F2"/>
    <w:rsid w:val="00847E99"/>
    <w:rsid w:val="00855E9A"/>
    <w:rsid w:val="00874D9F"/>
    <w:rsid w:val="00894024"/>
    <w:rsid w:val="008B01AD"/>
    <w:rsid w:val="008B1302"/>
    <w:rsid w:val="00934D53"/>
    <w:rsid w:val="009464A8"/>
    <w:rsid w:val="00976DCB"/>
    <w:rsid w:val="009939B2"/>
    <w:rsid w:val="009A544E"/>
    <w:rsid w:val="009B588C"/>
    <w:rsid w:val="009D363D"/>
    <w:rsid w:val="009D415D"/>
    <w:rsid w:val="009F1572"/>
    <w:rsid w:val="009F17E1"/>
    <w:rsid w:val="009F737F"/>
    <w:rsid w:val="009F7EF8"/>
    <w:rsid w:val="00A447A0"/>
    <w:rsid w:val="00A5489F"/>
    <w:rsid w:val="00A87CC8"/>
    <w:rsid w:val="00AC6B94"/>
    <w:rsid w:val="00B106E2"/>
    <w:rsid w:val="00B3610B"/>
    <w:rsid w:val="00B55EFA"/>
    <w:rsid w:val="00B638EA"/>
    <w:rsid w:val="00B830B6"/>
    <w:rsid w:val="00B833F1"/>
    <w:rsid w:val="00B86C43"/>
    <w:rsid w:val="00B94CE2"/>
    <w:rsid w:val="00BA4184"/>
    <w:rsid w:val="00BB12F3"/>
    <w:rsid w:val="00BB58C0"/>
    <w:rsid w:val="00BC3957"/>
    <w:rsid w:val="00BF168A"/>
    <w:rsid w:val="00BF39EE"/>
    <w:rsid w:val="00C25DC4"/>
    <w:rsid w:val="00CA571B"/>
    <w:rsid w:val="00CA6AF7"/>
    <w:rsid w:val="00CE3A8D"/>
    <w:rsid w:val="00D03718"/>
    <w:rsid w:val="00D04F79"/>
    <w:rsid w:val="00D052D1"/>
    <w:rsid w:val="00D23AC9"/>
    <w:rsid w:val="00D374EB"/>
    <w:rsid w:val="00D772FF"/>
    <w:rsid w:val="00D95EB2"/>
    <w:rsid w:val="00DE2E79"/>
    <w:rsid w:val="00DE4967"/>
    <w:rsid w:val="00DF403B"/>
    <w:rsid w:val="00E220F6"/>
    <w:rsid w:val="00E3687A"/>
    <w:rsid w:val="00E70314"/>
    <w:rsid w:val="00E924E3"/>
    <w:rsid w:val="00E92790"/>
    <w:rsid w:val="00E95F4E"/>
    <w:rsid w:val="00E97F55"/>
    <w:rsid w:val="00EB2D48"/>
    <w:rsid w:val="00EC425E"/>
    <w:rsid w:val="00EE4433"/>
    <w:rsid w:val="00F15903"/>
    <w:rsid w:val="00F41C73"/>
    <w:rsid w:val="00F52626"/>
    <w:rsid w:val="00F722D6"/>
    <w:rsid w:val="00FA0D7D"/>
    <w:rsid w:val="00FD59B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74EB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374EB"/>
    <w:rPr>
      <w:rFonts w:ascii="Times New Roman" w:hAnsi="Times New Roman" w:cs="Times New Roman" w:hint="default"/>
    </w:rPr>
  </w:style>
  <w:style w:type="character" w:customStyle="1" w:styleId="snippetequal">
    <w:name w:val="snippet_equal"/>
    <w:basedOn w:val="DefaultParagraphFont"/>
    <w:rsid w:val="00D374EB"/>
    <w:rPr>
      <w:rFonts w:ascii="Times New Roman" w:hAnsi="Times New Roman" w:cs="Times New Roman" w:hint="default"/>
    </w:rPr>
  </w:style>
  <w:style w:type="paragraph" w:customStyle="1" w:styleId="a">
    <w:name w:val="Знак Знак Знак"/>
    <w:basedOn w:val="Normal"/>
    <w:uiPriority w:val="99"/>
    <w:rsid w:val="001F26D8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2">
    <w:name w:val="Основной текст (2)_"/>
    <w:link w:val="20"/>
    <w:locked/>
    <w:rsid w:val="00061239"/>
    <w:rPr>
      <w:rFonts w:ascii="Times New Roman" w:hAnsi="Times New Roman"/>
      <w:sz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61239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</w:rPr>
  </w:style>
  <w:style w:type="paragraph" w:styleId="NoSpacing">
    <w:name w:val="No Spacing"/>
    <w:uiPriority w:val="99"/>
    <w:qFormat/>
    <w:rsid w:val="00612BC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9D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D4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6B2E-9CA8-47EA-9638-B35FC6DB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