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4D2B" w:rsidRPr="000620CD" w:rsidP="00B74D2B">
      <w:pPr>
        <w:jc w:val="right"/>
        <w:rPr>
          <w:sz w:val="28"/>
          <w:szCs w:val="28"/>
        </w:rPr>
      </w:pPr>
      <w:r w:rsidRPr="000620CD">
        <w:rPr>
          <w:sz w:val="28"/>
          <w:szCs w:val="28"/>
        </w:rPr>
        <w:t>Дело № 2-96-</w:t>
      </w:r>
      <w:r w:rsidRPr="000620CD" w:rsidR="00BE489D">
        <w:rPr>
          <w:sz w:val="28"/>
          <w:szCs w:val="28"/>
        </w:rPr>
        <w:t>22</w:t>
      </w:r>
      <w:r w:rsidRPr="000620CD">
        <w:rPr>
          <w:sz w:val="28"/>
          <w:szCs w:val="28"/>
        </w:rPr>
        <w:t>/202</w:t>
      </w:r>
      <w:r w:rsidRPr="000620CD" w:rsidR="00BE489D">
        <w:rPr>
          <w:sz w:val="28"/>
          <w:szCs w:val="28"/>
        </w:rPr>
        <w:t>3</w:t>
      </w:r>
    </w:p>
    <w:p w:rsidR="00B74D2B" w:rsidRPr="000620CD" w:rsidP="00B74D2B">
      <w:pPr>
        <w:jc w:val="right"/>
        <w:rPr>
          <w:bCs/>
          <w:sz w:val="28"/>
          <w:szCs w:val="28"/>
        </w:rPr>
      </w:pPr>
      <w:r w:rsidRPr="000620CD">
        <w:rPr>
          <w:sz w:val="28"/>
          <w:szCs w:val="28"/>
        </w:rPr>
        <w:t>91MS0096-01-2022-002100-89</w:t>
      </w:r>
    </w:p>
    <w:p w:rsidR="00021612" w:rsidRPr="000620CD" w:rsidP="00021612">
      <w:pPr>
        <w:jc w:val="both"/>
        <w:rPr>
          <w:bCs/>
          <w:sz w:val="28"/>
          <w:szCs w:val="28"/>
        </w:rPr>
      </w:pPr>
    </w:p>
    <w:p w:rsidR="00021612" w:rsidRPr="000620CD" w:rsidP="00021612">
      <w:pPr>
        <w:jc w:val="center"/>
        <w:rPr>
          <w:b/>
          <w:sz w:val="28"/>
          <w:szCs w:val="28"/>
        </w:rPr>
      </w:pPr>
      <w:r w:rsidRPr="000620CD">
        <w:rPr>
          <w:b/>
          <w:bCs/>
          <w:sz w:val="28"/>
          <w:szCs w:val="28"/>
        </w:rPr>
        <w:t>РЕШЕНИЕ</w:t>
      </w:r>
    </w:p>
    <w:p w:rsidR="00021612" w:rsidRPr="000620CD" w:rsidP="00021612">
      <w:pPr>
        <w:jc w:val="center"/>
        <w:rPr>
          <w:b/>
          <w:bCs/>
          <w:sz w:val="28"/>
          <w:szCs w:val="28"/>
        </w:rPr>
      </w:pPr>
      <w:r w:rsidRPr="000620CD">
        <w:rPr>
          <w:b/>
          <w:bCs/>
          <w:sz w:val="28"/>
          <w:szCs w:val="28"/>
        </w:rPr>
        <w:t>Именем Российской Федерации</w:t>
      </w:r>
    </w:p>
    <w:p w:rsidR="00021612" w:rsidRPr="000620CD" w:rsidP="00021612">
      <w:pPr>
        <w:jc w:val="both"/>
        <w:rPr>
          <w:bCs/>
          <w:sz w:val="28"/>
          <w:szCs w:val="28"/>
        </w:rPr>
      </w:pPr>
    </w:p>
    <w:p w:rsidR="00B74D2B" w:rsidRPr="000620CD" w:rsidP="00B74D2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18 января 2023 года </w:t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  <w:t xml:space="preserve">                    г. Ялта</w:t>
      </w:r>
    </w:p>
    <w:p w:rsidR="00B74D2B" w:rsidRPr="000620CD" w:rsidP="00B74D2B">
      <w:pPr>
        <w:ind w:firstLine="708"/>
        <w:jc w:val="both"/>
        <w:rPr>
          <w:sz w:val="28"/>
          <w:szCs w:val="28"/>
        </w:rPr>
      </w:pPr>
    </w:p>
    <w:p w:rsidR="00B74D2B" w:rsidRPr="000620CD" w:rsidP="00B74D2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Ершова Я.Ю., при секретаре судебного заседания Пастырском И.Е., с участием представителя истца – Пискуновой И.А.,  </w:t>
      </w:r>
    </w:p>
    <w:p w:rsidR="00021612" w:rsidRPr="000620CD" w:rsidP="00B74D2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рассмотрев в открытом судебном заседа</w:t>
      </w:r>
      <w:r w:rsidRPr="000620CD">
        <w:rPr>
          <w:sz w:val="28"/>
          <w:szCs w:val="28"/>
        </w:rPr>
        <w:t xml:space="preserve">нии гражданское дело по исковому заявлению Муниципального унитарного предприятия «Ялтинские тепловые сети» муниципального образования городской округ Ялта Республики Крым к Сидоренко Николаю Григорьевичу о взыскании задолженности за услуги по отоплению, с </w:t>
      </w:r>
      <w:r w:rsidRPr="000620CD">
        <w:rPr>
          <w:sz w:val="28"/>
          <w:szCs w:val="28"/>
        </w:rPr>
        <w:t xml:space="preserve">участием третьего лица, не заявляющего самостоятельных требований относительно предмета спора - Муниципального унитарного предприятия «Ремонтно-эксплуатационная организация-2 города Ялта» муниципального образования городской округ Ялта Республики Крым,  </w:t>
      </w:r>
    </w:p>
    <w:p w:rsidR="006661EE" w:rsidRPr="000620CD" w:rsidP="00021612">
      <w:pPr>
        <w:ind w:firstLine="720"/>
        <w:jc w:val="both"/>
        <w:rPr>
          <w:b/>
          <w:sz w:val="28"/>
          <w:szCs w:val="28"/>
        </w:rPr>
      </w:pPr>
    </w:p>
    <w:p w:rsidR="0097517A" w:rsidRPr="000620CD" w:rsidP="0097517A">
      <w:pPr>
        <w:ind w:firstLine="720"/>
        <w:jc w:val="center"/>
        <w:rPr>
          <w:b/>
          <w:sz w:val="28"/>
          <w:szCs w:val="28"/>
        </w:rPr>
      </w:pPr>
      <w:r w:rsidRPr="000620CD">
        <w:rPr>
          <w:b/>
          <w:sz w:val="28"/>
          <w:szCs w:val="28"/>
        </w:rPr>
        <w:t>УСТАНОВИЛ:</w:t>
      </w:r>
    </w:p>
    <w:p w:rsidR="00015A5E" w:rsidRPr="000620CD" w:rsidP="0097517A">
      <w:pPr>
        <w:ind w:firstLine="720"/>
        <w:jc w:val="center"/>
        <w:rPr>
          <w:b/>
          <w:sz w:val="28"/>
          <w:szCs w:val="28"/>
        </w:rPr>
      </w:pPr>
    </w:p>
    <w:p w:rsidR="00B74D2B" w:rsidRPr="000620CD" w:rsidP="0097517A">
      <w:pPr>
        <w:shd w:val="clear" w:color="auto" w:fill="FFFFFF"/>
        <w:spacing w:line="158" w:lineRule="atLeast"/>
        <w:ind w:firstLine="720"/>
        <w:jc w:val="both"/>
        <w:rPr>
          <w:color w:val="000000"/>
          <w:sz w:val="28"/>
          <w:szCs w:val="28"/>
        </w:rPr>
      </w:pPr>
      <w:r w:rsidRPr="000620CD">
        <w:rPr>
          <w:color w:val="000000"/>
          <w:sz w:val="28"/>
          <w:szCs w:val="28"/>
        </w:rPr>
        <w:t>Муниципальное унитарное предприятие «Ялтинские тепловые сети» муниципального образования городской округ Ялта (далее – Предприятие, М</w:t>
      </w:r>
      <w:r w:rsidRPr="000620CD">
        <w:rPr>
          <w:color w:val="0D0D0D"/>
          <w:sz w:val="28"/>
          <w:szCs w:val="28"/>
        </w:rPr>
        <w:t xml:space="preserve">УП </w:t>
      </w:r>
      <w:r w:rsidRPr="000620CD">
        <w:rPr>
          <w:color w:val="000000"/>
          <w:sz w:val="28"/>
          <w:szCs w:val="28"/>
        </w:rPr>
        <w:t>«Ялтинские тепловые сети»</w:t>
      </w:r>
      <w:r w:rsidRPr="000620CD">
        <w:rPr>
          <w:color w:val="0D0D0D"/>
          <w:sz w:val="28"/>
          <w:szCs w:val="28"/>
        </w:rPr>
        <w:t>)</w:t>
      </w:r>
      <w:r w:rsidRPr="000620CD">
        <w:rPr>
          <w:color w:val="000000"/>
          <w:sz w:val="28"/>
          <w:szCs w:val="28"/>
        </w:rPr>
        <w:t xml:space="preserve"> </w:t>
      </w:r>
      <w:r w:rsidRPr="000620CD">
        <w:rPr>
          <w:sz w:val="28"/>
          <w:szCs w:val="28"/>
        </w:rPr>
        <w:t xml:space="preserve">обратилось к мировому судье  с исковым заявлением к Сидоренко Н.Г. о взыскании </w:t>
      </w:r>
      <w:r w:rsidRPr="000620CD">
        <w:rPr>
          <w:color w:val="000000"/>
          <w:sz w:val="28"/>
          <w:szCs w:val="28"/>
        </w:rPr>
        <w:t>задолженности</w:t>
      </w:r>
      <w:r w:rsidRPr="000620CD">
        <w:rPr>
          <w:sz w:val="28"/>
          <w:szCs w:val="28"/>
        </w:rPr>
        <w:t xml:space="preserve"> </w:t>
      </w:r>
      <w:r w:rsidRPr="000620CD">
        <w:rPr>
          <w:color w:val="000000"/>
          <w:sz w:val="28"/>
          <w:szCs w:val="28"/>
        </w:rPr>
        <w:t xml:space="preserve">за услуги по отоплению за период с 01 ноября 2019 года по 30 июня 2022 года в размере 15 609,53 руб., пени в размере 2318,05 руб. и судебные расходы по уплате государственной пошлины.  </w:t>
      </w:r>
    </w:p>
    <w:p w:rsidR="0097517A" w:rsidRPr="000620CD" w:rsidP="0097517A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0620CD">
        <w:rPr>
          <w:color w:val="000000"/>
          <w:sz w:val="28"/>
          <w:szCs w:val="28"/>
        </w:rPr>
        <w:t>Требования мотивированы тем, что ответчик является собст</w:t>
      </w:r>
      <w:r w:rsidRPr="000620CD">
        <w:rPr>
          <w:color w:val="000000"/>
          <w:sz w:val="28"/>
          <w:szCs w:val="28"/>
        </w:rPr>
        <w:t xml:space="preserve">венником квартиры № 40, расположенной по адресу: Республика Крым г. Ялта, </w:t>
      </w:r>
      <w:r w:rsidR="00F952E4">
        <w:rPr>
          <w:color w:val="000000"/>
          <w:sz w:val="28"/>
          <w:szCs w:val="28"/>
        </w:rPr>
        <w:t>«ДАННЫЕ ИЗЪЯТЫ»</w:t>
      </w:r>
      <w:r w:rsidR="00F952E4">
        <w:rPr>
          <w:color w:val="000000"/>
          <w:sz w:val="28"/>
          <w:szCs w:val="28"/>
        </w:rPr>
        <w:t xml:space="preserve"> </w:t>
      </w:r>
      <w:r w:rsidRPr="000620CD">
        <w:rPr>
          <w:color w:val="000000"/>
          <w:sz w:val="28"/>
          <w:szCs w:val="28"/>
        </w:rPr>
        <w:t xml:space="preserve">а также потребителем услуг по </w:t>
      </w:r>
      <w:r w:rsidRPr="000620CD">
        <w:rPr>
          <w:sz w:val="28"/>
          <w:szCs w:val="28"/>
        </w:rPr>
        <w:t>теплоснабжени</w:t>
      </w:r>
      <w:r w:rsidRPr="000620CD" w:rsidR="001F5A2F">
        <w:rPr>
          <w:sz w:val="28"/>
          <w:szCs w:val="28"/>
        </w:rPr>
        <w:t>ю</w:t>
      </w:r>
      <w:r w:rsidRPr="000620CD">
        <w:rPr>
          <w:sz w:val="28"/>
          <w:szCs w:val="28"/>
        </w:rPr>
        <w:t xml:space="preserve">, </w:t>
      </w:r>
      <w:r w:rsidRPr="000620CD">
        <w:rPr>
          <w:color w:val="000000"/>
          <w:sz w:val="28"/>
          <w:szCs w:val="28"/>
        </w:rPr>
        <w:t>которые оказывает Предприятие по данному адресу. С</w:t>
      </w:r>
      <w:r w:rsidRPr="000620CD">
        <w:rPr>
          <w:sz w:val="28"/>
          <w:szCs w:val="28"/>
        </w:rPr>
        <w:t xml:space="preserve"> 01 ноября 2019 года по 30 июня 2022 года ответчик не в полн</w:t>
      </w:r>
      <w:r w:rsidRPr="000620CD">
        <w:rPr>
          <w:sz w:val="28"/>
          <w:szCs w:val="28"/>
        </w:rPr>
        <w:t>ом объеме оплачивал стоимость тепловой энергии, в результате чего у него образовалась задолженность в размере 15609 руб. 53 коп., которую он просит взыскать с ответчика. В связи с несвоевременной оплатой ответчиком за полученные услуги по отоплению ответчи</w:t>
      </w:r>
      <w:r w:rsidRPr="000620CD">
        <w:rPr>
          <w:sz w:val="28"/>
          <w:szCs w:val="28"/>
        </w:rPr>
        <w:t>ку был</w:t>
      </w:r>
      <w:r w:rsidRPr="000620CD" w:rsidR="001F5A2F">
        <w:rPr>
          <w:sz w:val="28"/>
          <w:szCs w:val="28"/>
        </w:rPr>
        <w:t>а</w:t>
      </w:r>
      <w:r w:rsidRPr="000620CD">
        <w:rPr>
          <w:sz w:val="28"/>
          <w:szCs w:val="28"/>
        </w:rPr>
        <w:t xml:space="preserve"> начислена пеня в размере 2318,05 руб., которую истец также просит взыскать с </w:t>
      </w:r>
      <w:r w:rsidRPr="000620CD">
        <w:rPr>
          <w:rFonts w:eastAsia="SimSun"/>
          <w:color w:val="000000"/>
          <w:sz w:val="28"/>
          <w:szCs w:val="28"/>
        </w:rPr>
        <w:t>ответчика</w:t>
      </w:r>
      <w:r w:rsidRPr="000620CD">
        <w:rPr>
          <w:sz w:val="28"/>
          <w:szCs w:val="28"/>
        </w:rPr>
        <w:t xml:space="preserve">. </w:t>
      </w:r>
      <w:r w:rsidRPr="000620CD">
        <w:rPr>
          <w:sz w:val="28"/>
          <w:szCs w:val="28"/>
        </w:rPr>
        <w:tab/>
      </w:r>
    </w:p>
    <w:p w:rsidR="004D651D" w:rsidRPr="000620CD" w:rsidP="004D651D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Представитель истца </w:t>
      </w:r>
      <w:r w:rsidRPr="000620CD" w:rsidR="00DD7888">
        <w:rPr>
          <w:sz w:val="28"/>
          <w:szCs w:val="28"/>
        </w:rPr>
        <w:t>в судебно</w:t>
      </w:r>
      <w:r w:rsidRPr="000620CD" w:rsidR="004E3F92">
        <w:rPr>
          <w:sz w:val="28"/>
          <w:szCs w:val="28"/>
        </w:rPr>
        <w:t>м</w:t>
      </w:r>
      <w:r w:rsidRPr="000620CD" w:rsidR="00DD7888">
        <w:rPr>
          <w:sz w:val="28"/>
          <w:szCs w:val="28"/>
        </w:rPr>
        <w:t xml:space="preserve"> заседани</w:t>
      </w:r>
      <w:r w:rsidRPr="000620CD" w:rsidR="004E3F92">
        <w:rPr>
          <w:sz w:val="28"/>
          <w:szCs w:val="28"/>
        </w:rPr>
        <w:t>и</w:t>
      </w:r>
      <w:r w:rsidRPr="000620CD" w:rsidR="00DD7888">
        <w:rPr>
          <w:sz w:val="28"/>
          <w:szCs w:val="28"/>
        </w:rPr>
        <w:t xml:space="preserve"> </w:t>
      </w:r>
      <w:r w:rsidRPr="000620CD" w:rsidR="004E3F92">
        <w:rPr>
          <w:sz w:val="28"/>
          <w:szCs w:val="28"/>
        </w:rPr>
        <w:t>исковые требования поддержала в полном объеме, по основаниям, изложенным в иске</w:t>
      </w:r>
      <w:r w:rsidRPr="000620CD" w:rsidR="00DD7888">
        <w:rPr>
          <w:sz w:val="28"/>
          <w:szCs w:val="28"/>
        </w:rPr>
        <w:t>.</w:t>
      </w:r>
    </w:p>
    <w:p w:rsidR="00AE5E82" w:rsidRPr="000620CD" w:rsidP="000F53BB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Ответчик Сидоренко Н.Г. и его предст</w:t>
      </w:r>
      <w:r w:rsidRPr="000620CD">
        <w:rPr>
          <w:sz w:val="28"/>
          <w:szCs w:val="28"/>
        </w:rPr>
        <w:t xml:space="preserve">авитель Абакумова Т.В. в ходе </w:t>
      </w:r>
      <w:r w:rsidRPr="000620CD" w:rsidR="00BE489D">
        <w:rPr>
          <w:sz w:val="28"/>
          <w:szCs w:val="28"/>
        </w:rPr>
        <w:t>рассмотрения дела</w:t>
      </w:r>
      <w:r w:rsidRPr="000620CD">
        <w:rPr>
          <w:sz w:val="28"/>
          <w:szCs w:val="28"/>
        </w:rPr>
        <w:t xml:space="preserve"> покинули зал судебного заседания.</w:t>
      </w:r>
    </w:p>
    <w:p w:rsidR="000F53BB" w:rsidRPr="000620CD" w:rsidP="000F53BB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Представители ответчика Погорелый И.И., Снигирева Л.И., Тарасова М.А. на основании протокольного определения мирового судьи от 18 января 2023 года </w:t>
      </w:r>
      <w:r w:rsidRPr="000620CD">
        <w:rPr>
          <w:sz w:val="28"/>
          <w:szCs w:val="28"/>
        </w:rPr>
        <w:t xml:space="preserve">были удалены из зала судебного заседания за неоднократные нарушения установленного порядка в судебном заседании, а также </w:t>
      </w:r>
      <w:r w:rsidRPr="000620CD" w:rsidR="00BE489D">
        <w:rPr>
          <w:sz w:val="28"/>
          <w:szCs w:val="28"/>
        </w:rPr>
        <w:t xml:space="preserve">высказывания </w:t>
      </w:r>
      <w:r w:rsidRPr="000620CD">
        <w:rPr>
          <w:sz w:val="28"/>
          <w:szCs w:val="28"/>
        </w:rPr>
        <w:t>оскорбительных вы</w:t>
      </w:r>
      <w:r w:rsidRPr="000620CD" w:rsidR="00BE489D">
        <w:rPr>
          <w:sz w:val="28"/>
          <w:szCs w:val="28"/>
        </w:rPr>
        <w:t>ражений</w:t>
      </w:r>
      <w:r w:rsidRPr="000620CD">
        <w:rPr>
          <w:sz w:val="28"/>
          <w:szCs w:val="28"/>
        </w:rPr>
        <w:t xml:space="preserve"> и обвинений в адрес суда и других участников процесса. </w:t>
      </w:r>
    </w:p>
    <w:p w:rsidR="004E3F92" w:rsidRPr="000620CD" w:rsidP="000F53BB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Представитель третьего лица в судебное за</w:t>
      </w:r>
      <w:r w:rsidRPr="000620CD">
        <w:rPr>
          <w:sz w:val="28"/>
          <w:szCs w:val="28"/>
        </w:rPr>
        <w:t xml:space="preserve">седание не явился, о времени и месте рассмотрения дела извещен надлежащим образом, о причинах неявки суду не сообщил. 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В соответствии со ст.</w:t>
      </w:r>
      <w:r w:rsidRPr="000620CD" w:rsidR="004D651D">
        <w:rPr>
          <w:sz w:val="28"/>
          <w:szCs w:val="28"/>
        </w:rPr>
        <w:t xml:space="preserve"> 167 ГПК РФ суд считает возможным рассмотреть данное гражданское дело в отсутствие</w:t>
      </w:r>
      <w:r w:rsidRPr="000620CD" w:rsidR="00CD157C">
        <w:rPr>
          <w:sz w:val="28"/>
          <w:szCs w:val="28"/>
        </w:rPr>
        <w:t xml:space="preserve"> </w:t>
      </w:r>
      <w:r w:rsidRPr="000620CD">
        <w:rPr>
          <w:sz w:val="28"/>
          <w:szCs w:val="28"/>
        </w:rPr>
        <w:t>ответчика и его представителей, а</w:t>
      </w:r>
      <w:r w:rsidRPr="000620CD">
        <w:rPr>
          <w:sz w:val="28"/>
          <w:szCs w:val="28"/>
        </w:rPr>
        <w:t xml:space="preserve"> также в отсутствие </w:t>
      </w:r>
      <w:r w:rsidRPr="000620CD" w:rsidR="00BE489D">
        <w:rPr>
          <w:sz w:val="28"/>
          <w:szCs w:val="28"/>
        </w:rPr>
        <w:t xml:space="preserve">неявившегося </w:t>
      </w:r>
      <w:r w:rsidRPr="000620CD">
        <w:rPr>
          <w:sz w:val="28"/>
          <w:szCs w:val="28"/>
        </w:rPr>
        <w:t>представителя третьего лица, извещенных о времени и месте рассмотрения дела надлежащим образом.</w:t>
      </w:r>
      <w:r w:rsidRPr="000620CD" w:rsidR="0097517A">
        <w:rPr>
          <w:sz w:val="28"/>
          <w:szCs w:val="28"/>
        </w:rPr>
        <w:t xml:space="preserve"> 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Заслушав объяснения представителя истца, </w:t>
      </w:r>
      <w:r w:rsidRPr="000620CD" w:rsidR="0097517A">
        <w:rPr>
          <w:sz w:val="28"/>
          <w:szCs w:val="28"/>
        </w:rPr>
        <w:t xml:space="preserve">исследовав материалы дела, оценив все представленные суду доказательства в совокупности, </w:t>
      </w:r>
      <w:r w:rsidRPr="000620CD">
        <w:rPr>
          <w:sz w:val="28"/>
          <w:szCs w:val="28"/>
        </w:rPr>
        <w:t xml:space="preserve">суд </w:t>
      </w:r>
      <w:r w:rsidRPr="000620CD" w:rsidR="0097517A">
        <w:rPr>
          <w:sz w:val="28"/>
          <w:szCs w:val="28"/>
        </w:rPr>
        <w:t>приходит к следующему.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Как установлено судом и следует из материалов дела, </w:t>
      </w:r>
      <w:r w:rsidRPr="000620CD" w:rsidR="00BE489D">
        <w:rPr>
          <w:sz w:val="28"/>
          <w:szCs w:val="28"/>
        </w:rPr>
        <w:t xml:space="preserve">ответчик </w:t>
      </w:r>
      <w:r w:rsidRPr="000620CD">
        <w:rPr>
          <w:sz w:val="28"/>
          <w:szCs w:val="28"/>
        </w:rPr>
        <w:t>Сидоренко Н.Г. является собственником квартиры</w:t>
      </w:r>
      <w:r w:rsidRPr="000620CD" w:rsidR="004E3F92">
        <w:rPr>
          <w:sz w:val="28"/>
          <w:szCs w:val="28"/>
        </w:rPr>
        <w:t xml:space="preserve"> № 40, расположенной</w:t>
      </w:r>
      <w:r w:rsidRPr="000620CD">
        <w:rPr>
          <w:sz w:val="28"/>
          <w:szCs w:val="28"/>
        </w:rPr>
        <w:t xml:space="preserve"> </w:t>
      </w:r>
      <w:r w:rsidRPr="000620CD" w:rsidR="004E3F92">
        <w:rPr>
          <w:sz w:val="28"/>
          <w:szCs w:val="28"/>
        </w:rPr>
        <w:t xml:space="preserve">по адресу: Республика Крым, г. Ялта, </w:t>
      </w:r>
      <w:r w:rsidR="00F952E4">
        <w:rPr>
          <w:color w:val="000000"/>
          <w:sz w:val="28"/>
          <w:szCs w:val="28"/>
        </w:rPr>
        <w:t>«ДАННЫЕ ИЗЪЯТЫ»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Муниципальное унитарное предприятие «Ремонтно-эксплуатационная организация-2 города Ялта» муниципального образования городской округ Ялта Республики Крым </w:t>
      </w:r>
      <w:r w:rsidRPr="000620CD" w:rsidR="004E3F92">
        <w:rPr>
          <w:sz w:val="28"/>
          <w:szCs w:val="28"/>
        </w:rPr>
        <w:t>предоставляет населению г. Ялта услуги по централизованному отоплению.</w:t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Таким образом, между истцом и ответчиком возникло обязательство, согласно которому ответчику истцом предоставляются услуги по теплоснабжению, а ответчик обязан вносить плату за оказанные услуги. 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В силу ст. 210 Гражданского кодекс</w:t>
      </w:r>
      <w:r w:rsidRPr="000620CD">
        <w:rPr>
          <w:sz w:val="28"/>
          <w:szCs w:val="28"/>
        </w:rPr>
        <w:t>а Р</w:t>
      </w:r>
      <w:r w:rsidRPr="000620CD" w:rsidR="001F5A2F">
        <w:rPr>
          <w:sz w:val="28"/>
          <w:szCs w:val="28"/>
        </w:rPr>
        <w:t xml:space="preserve">оссийской </w:t>
      </w:r>
      <w:r w:rsidRPr="000620CD">
        <w:rPr>
          <w:sz w:val="28"/>
          <w:szCs w:val="28"/>
        </w:rPr>
        <w:t>Ф</w:t>
      </w:r>
      <w:r w:rsidRPr="000620CD" w:rsidR="001F5A2F">
        <w:rPr>
          <w:sz w:val="28"/>
          <w:szCs w:val="28"/>
        </w:rPr>
        <w:t>едерации (далее – ГК РФ)</w:t>
      </w:r>
      <w:r w:rsidRPr="000620CD">
        <w:rPr>
          <w:sz w:val="28"/>
          <w:szCs w:val="28"/>
        </w:rPr>
        <w:t>, ч. 3 ст. 30 Жилищного кодекса Р</w:t>
      </w:r>
      <w:r w:rsidRPr="000620CD" w:rsidR="001F5A2F">
        <w:rPr>
          <w:sz w:val="28"/>
          <w:szCs w:val="28"/>
        </w:rPr>
        <w:t xml:space="preserve">оссийской </w:t>
      </w:r>
      <w:r w:rsidRPr="000620CD">
        <w:rPr>
          <w:sz w:val="28"/>
          <w:szCs w:val="28"/>
        </w:rPr>
        <w:t>Ф</w:t>
      </w:r>
      <w:r w:rsidRPr="000620CD" w:rsidR="001F5A2F">
        <w:rPr>
          <w:sz w:val="28"/>
          <w:szCs w:val="28"/>
        </w:rPr>
        <w:t>едерации (далее – ЖК РФ)</w:t>
      </w:r>
      <w:r w:rsidRPr="000620CD">
        <w:rPr>
          <w:sz w:val="28"/>
          <w:szCs w:val="28"/>
        </w:rPr>
        <w:t xml:space="preserve">, собственник жилого помещения несет бремя содержания принадлежащего ему имущества, если иное не предусмотрено законом или договором. </w:t>
      </w:r>
      <w:r w:rsidRPr="000620CD">
        <w:rPr>
          <w:sz w:val="28"/>
          <w:szCs w:val="28"/>
        </w:rPr>
        <w:tab/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На основании п</w:t>
      </w:r>
      <w:r w:rsidRPr="000620CD">
        <w:rPr>
          <w:sz w:val="28"/>
          <w:szCs w:val="28"/>
        </w:rPr>
        <w:t>. 1 ст. 153 Ж</w:t>
      </w:r>
      <w:r w:rsidRPr="000620CD" w:rsidR="001F5A2F">
        <w:rPr>
          <w:sz w:val="28"/>
          <w:szCs w:val="28"/>
        </w:rPr>
        <w:t>К</w:t>
      </w:r>
      <w:r w:rsidRPr="000620CD">
        <w:rPr>
          <w:sz w:val="28"/>
          <w:szCs w:val="28"/>
        </w:rPr>
        <w:t xml:space="preserve"> РФ</w:t>
      </w:r>
      <w:r w:rsidRPr="000620CD" w:rsidR="004E3F92">
        <w:rPr>
          <w:sz w:val="28"/>
          <w:szCs w:val="28"/>
        </w:rPr>
        <w:t xml:space="preserve"> </w:t>
      </w:r>
      <w:r w:rsidRPr="000620CD" w:rsidR="00571D6E">
        <w:rPr>
          <w:sz w:val="28"/>
          <w:szCs w:val="28"/>
        </w:rPr>
        <w:t>граждане и организации обязаны своевременно и полностью вносить плату за жилое помещение и коммунальные услуги.</w:t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Собственники жилого помещения на основании ст. ст. 155 - 157 ЖК РФ обязаны своевременно и в полном объеме вносить плату з</w:t>
      </w:r>
      <w:r w:rsidRPr="000620CD">
        <w:rPr>
          <w:sz w:val="28"/>
          <w:szCs w:val="28"/>
        </w:rPr>
        <w:t>а жилое помещение и коммунальные услуги по утвержденным в установленном порядке тарифам.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Согласно ч. 4 ст. 154 ЖК РФ</w:t>
      </w:r>
      <w:r w:rsidRPr="000620CD" w:rsidR="00571D6E">
        <w:rPr>
          <w:sz w:val="28"/>
          <w:szCs w:val="28"/>
        </w:rPr>
        <w:t xml:space="preserve">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В соответствии с ч. 1 ст. 155 ЖК РФ</w:t>
      </w:r>
      <w:r w:rsidRPr="000620CD" w:rsidR="00571D6E">
        <w:rPr>
          <w:sz w:val="28"/>
          <w:szCs w:val="28"/>
        </w:rPr>
        <w:t xml:space="preserve"> </w:t>
      </w:r>
      <w:r w:rsidRPr="000620CD" w:rsidR="001F5A2F">
        <w:rPr>
          <w:sz w:val="28"/>
          <w:szCs w:val="28"/>
        </w:rPr>
        <w:t>п</w:t>
      </w:r>
      <w:r w:rsidRPr="000620CD" w:rsidR="00571D6E">
        <w:rPr>
          <w:sz w:val="28"/>
          <w:szCs w:val="28"/>
        </w:rPr>
        <w:t xml:space="preserve">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</w:t>
      </w:r>
      <w:r w:rsidRPr="000620CD" w:rsidR="00571D6E">
        <w:rPr>
          <w:sz w:val="28"/>
          <w:szCs w:val="28"/>
        </w:rPr>
        <w:t>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Размер платы за коммунальные услуги рассчитывается исходя из о</w:t>
      </w:r>
      <w:r w:rsidRPr="000620CD">
        <w:rPr>
          <w:sz w:val="28"/>
          <w:szCs w:val="28"/>
        </w:rPr>
        <w:t>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</w:t>
      </w:r>
      <w:r w:rsidRPr="000620CD">
        <w:rPr>
          <w:sz w:val="28"/>
          <w:szCs w:val="28"/>
        </w:rPr>
        <w:t>ой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</w:t>
      </w:r>
      <w:r w:rsidRPr="000620CD">
        <w:rPr>
          <w:sz w:val="28"/>
          <w:szCs w:val="28"/>
        </w:rPr>
        <w:t>дерации обязанность по оснащению принадлежащих им помещений приборами учета используемой воды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</w:t>
      </w:r>
      <w:r w:rsidRPr="000620CD">
        <w:rPr>
          <w:sz w:val="28"/>
          <w:szCs w:val="28"/>
        </w:rPr>
        <w:t>змере и в порядке, которые установлены Правительством Российской Федерации</w:t>
      </w:r>
      <w:r w:rsidRPr="000620CD" w:rsidR="0097517A">
        <w:rPr>
          <w:sz w:val="28"/>
          <w:szCs w:val="28"/>
        </w:rPr>
        <w:t xml:space="preserve"> (ч. 1 ст. 157 ЖК РФ). </w:t>
      </w:r>
      <w:r w:rsidRPr="000620CD" w:rsidR="0097517A">
        <w:rPr>
          <w:sz w:val="28"/>
          <w:szCs w:val="28"/>
        </w:rPr>
        <w:tab/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На основании ч. 2 ст. 157 ЖК РФ</w:t>
      </w:r>
      <w:r w:rsidRPr="000620CD" w:rsidR="00571D6E">
        <w:rPr>
          <w:sz w:val="28"/>
          <w:szCs w:val="28"/>
        </w:rPr>
        <w:t xml:space="preserve"> размер платы за коммунальные услуги, предусмотренные частью 4 статьи 154 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 В случаях, установленных законодательством Российской Федерации в сфере теплоснабжения, размер платы за коммунальную услугу по отоплению рассчитывается по ценам, определяемым в рамках предельного уровня цены на тепловую энергию (мощность).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В соответствии со ст. ст. 309, 310 ГК РФ обязательства должны исполняться надлежащим образом в соответствии с условиями обязательства и требованиями закона и иных правовых актов. Односторо</w:t>
      </w:r>
      <w:r w:rsidRPr="000620CD">
        <w:rPr>
          <w:sz w:val="28"/>
          <w:szCs w:val="28"/>
        </w:rPr>
        <w:t>нний отказ от исполнения обязательств и одностороннее изменение его условий не допускается.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Согласно ч. 14 ст. 155 ЖК РФ лица, несвоевременно и (или) не полностью внесшие плату за жилое помещение и коммунальные услуги, обязаны уплатить кредитору пени в раз</w:t>
      </w:r>
      <w:r w:rsidRPr="000620CD">
        <w:rPr>
          <w:sz w:val="28"/>
          <w:szCs w:val="28"/>
        </w:rPr>
        <w:t>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</w:t>
      </w:r>
      <w:r w:rsidRPr="000620CD">
        <w:rPr>
          <w:sz w:val="28"/>
          <w:szCs w:val="28"/>
        </w:rPr>
        <w:t xml:space="preserve">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</w:t>
      </w:r>
      <w:r w:rsidRPr="000620CD">
        <w:rPr>
          <w:sz w:val="28"/>
          <w:szCs w:val="28"/>
        </w:rPr>
        <w:t>срока оплаты, если в девяност</w:t>
      </w:r>
      <w:r w:rsidRPr="000620CD">
        <w:rPr>
          <w:sz w:val="28"/>
          <w:szCs w:val="28"/>
        </w:rPr>
        <w:t>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</w:t>
      </w:r>
      <w:r w:rsidRPr="000620CD">
        <w:rPr>
          <w:sz w:val="28"/>
          <w:szCs w:val="28"/>
        </w:rPr>
        <w:t>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В соответствии с ч.1 ст.56 ГПК РФ каждая сторона должна доказать те обсто</w:t>
      </w:r>
      <w:r w:rsidRPr="000620CD">
        <w:rPr>
          <w:sz w:val="28"/>
          <w:szCs w:val="28"/>
        </w:rPr>
        <w:t>ятельства, на которые она ссылается как на основания своих требований и возражений.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Согласно </w:t>
      </w:r>
      <w:r w:rsidRPr="000620CD" w:rsidR="00571D6E">
        <w:rPr>
          <w:sz w:val="28"/>
          <w:szCs w:val="28"/>
        </w:rPr>
        <w:t>расчету задолженности, представленному истцом, отапливаемая площадь квартиры ответчика Сидоренко Н.Г. составляет 43,9 кв.м.,</w:t>
      </w:r>
      <w:r w:rsidRPr="000620CD">
        <w:rPr>
          <w:sz w:val="28"/>
          <w:szCs w:val="28"/>
        </w:rPr>
        <w:t xml:space="preserve"> задолженность </w:t>
      </w:r>
      <w:r w:rsidRPr="000620CD" w:rsidR="00571D6E">
        <w:rPr>
          <w:sz w:val="28"/>
          <w:szCs w:val="28"/>
        </w:rPr>
        <w:t>за потребленные услуги теплоснабжения</w:t>
      </w:r>
      <w:r w:rsidRPr="000620CD">
        <w:rPr>
          <w:sz w:val="28"/>
          <w:szCs w:val="28"/>
        </w:rPr>
        <w:t xml:space="preserve"> </w:t>
      </w:r>
      <w:r w:rsidRPr="000620CD" w:rsidR="00675702">
        <w:rPr>
          <w:sz w:val="28"/>
          <w:szCs w:val="28"/>
        </w:rPr>
        <w:t>за период 01 ноября 201</w:t>
      </w:r>
      <w:r w:rsidRPr="000620CD" w:rsidR="00571D6E">
        <w:rPr>
          <w:sz w:val="28"/>
          <w:szCs w:val="28"/>
        </w:rPr>
        <w:t>9</w:t>
      </w:r>
      <w:r w:rsidRPr="000620CD" w:rsidR="00675702">
        <w:rPr>
          <w:sz w:val="28"/>
          <w:szCs w:val="28"/>
        </w:rPr>
        <w:t xml:space="preserve"> года по 3</w:t>
      </w:r>
      <w:r w:rsidRPr="000620CD" w:rsidR="00571D6E">
        <w:rPr>
          <w:sz w:val="28"/>
          <w:szCs w:val="28"/>
        </w:rPr>
        <w:t>0</w:t>
      </w:r>
      <w:r w:rsidRPr="000620CD" w:rsidR="00675702">
        <w:rPr>
          <w:sz w:val="28"/>
          <w:szCs w:val="28"/>
        </w:rPr>
        <w:t xml:space="preserve"> </w:t>
      </w:r>
      <w:r w:rsidRPr="000620CD" w:rsidR="00571D6E">
        <w:rPr>
          <w:sz w:val="28"/>
          <w:szCs w:val="28"/>
        </w:rPr>
        <w:t>июня</w:t>
      </w:r>
      <w:r w:rsidRPr="000620CD" w:rsidR="00675702">
        <w:rPr>
          <w:sz w:val="28"/>
          <w:szCs w:val="28"/>
        </w:rPr>
        <w:t xml:space="preserve"> 20</w:t>
      </w:r>
      <w:r w:rsidRPr="000620CD" w:rsidR="00571D6E">
        <w:rPr>
          <w:sz w:val="28"/>
          <w:szCs w:val="28"/>
        </w:rPr>
        <w:t>22</w:t>
      </w:r>
      <w:r w:rsidRPr="000620CD" w:rsidR="00675702">
        <w:rPr>
          <w:sz w:val="28"/>
          <w:szCs w:val="28"/>
        </w:rPr>
        <w:t xml:space="preserve"> года </w:t>
      </w:r>
      <w:r w:rsidRPr="000620CD" w:rsidR="001F5A2F">
        <w:rPr>
          <w:sz w:val="28"/>
          <w:szCs w:val="28"/>
        </w:rPr>
        <w:t xml:space="preserve">составляет </w:t>
      </w:r>
      <w:r w:rsidRPr="000620CD" w:rsidR="00675702">
        <w:rPr>
          <w:sz w:val="28"/>
          <w:szCs w:val="28"/>
        </w:rPr>
        <w:t xml:space="preserve">в размере </w:t>
      </w:r>
      <w:r w:rsidRPr="000620CD" w:rsidR="00571D6E">
        <w:rPr>
          <w:sz w:val="28"/>
          <w:szCs w:val="28"/>
        </w:rPr>
        <w:t>15 609</w:t>
      </w:r>
      <w:r w:rsidRPr="000620CD" w:rsidR="00675702">
        <w:rPr>
          <w:sz w:val="28"/>
          <w:szCs w:val="28"/>
        </w:rPr>
        <w:t xml:space="preserve"> руб. </w:t>
      </w:r>
      <w:r w:rsidRPr="000620CD" w:rsidR="00571D6E">
        <w:rPr>
          <w:sz w:val="28"/>
          <w:szCs w:val="28"/>
        </w:rPr>
        <w:t>5</w:t>
      </w:r>
      <w:r w:rsidRPr="000620CD" w:rsidR="00675702">
        <w:rPr>
          <w:sz w:val="28"/>
          <w:szCs w:val="28"/>
        </w:rPr>
        <w:t>3 коп.</w:t>
      </w:r>
      <w:r w:rsidRPr="000620CD" w:rsidR="00571D6E">
        <w:rPr>
          <w:sz w:val="28"/>
          <w:szCs w:val="28"/>
        </w:rPr>
        <w:t xml:space="preserve"> Данный расчет проверен судом и признан обоснованным. Доказательств, подтверждающих оплату задолженности за указанный период, ответчик </w:t>
      </w:r>
      <w:r w:rsidRPr="000620CD" w:rsidR="00BE489D">
        <w:rPr>
          <w:sz w:val="28"/>
          <w:szCs w:val="28"/>
        </w:rPr>
        <w:t xml:space="preserve">суду </w:t>
      </w:r>
      <w:r w:rsidRPr="000620CD" w:rsidR="00571D6E">
        <w:rPr>
          <w:sz w:val="28"/>
          <w:szCs w:val="28"/>
        </w:rPr>
        <w:t xml:space="preserve">не представил. Контрсчета ответчик также </w:t>
      </w:r>
      <w:r w:rsidRPr="000620CD" w:rsidR="00BE489D">
        <w:rPr>
          <w:sz w:val="28"/>
          <w:szCs w:val="28"/>
        </w:rPr>
        <w:t xml:space="preserve">суду </w:t>
      </w:r>
      <w:r w:rsidRPr="000620CD" w:rsidR="00571D6E">
        <w:rPr>
          <w:sz w:val="28"/>
          <w:szCs w:val="28"/>
        </w:rPr>
        <w:t>не представил.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Таким образом, суд, установив все обстоятельства, которые имеют существенное значение для разрешения спора, исследовав доказательства, приходит к выводу, что исковые требования МУП «Ялтинские теп</w:t>
      </w:r>
      <w:r w:rsidRPr="000620CD">
        <w:rPr>
          <w:sz w:val="28"/>
          <w:szCs w:val="28"/>
        </w:rPr>
        <w:t xml:space="preserve">ловые сети» подлежат удовлетворению, как </w:t>
      </w:r>
      <w:r w:rsidRPr="000620CD" w:rsidR="001F5A2F">
        <w:rPr>
          <w:sz w:val="28"/>
          <w:szCs w:val="28"/>
        </w:rPr>
        <w:t>законные и обоснованные</w:t>
      </w:r>
      <w:r w:rsidRPr="000620CD">
        <w:rPr>
          <w:sz w:val="28"/>
          <w:szCs w:val="28"/>
        </w:rPr>
        <w:t xml:space="preserve">, а с ответчика подлежит взысканию в пользу истца задолженность за услуги по отоплению за период с 01 ноября 2019 года по 30 июня 2022 года в размере 15 609,53 руб., а также пени за указанный </w:t>
      </w:r>
      <w:r w:rsidRPr="000620CD">
        <w:rPr>
          <w:sz w:val="28"/>
          <w:szCs w:val="28"/>
        </w:rPr>
        <w:t>период в размере 2318,05 руб. за несвоевременную и не полностью оплаченную сумму платы за коммунальные услуги.</w:t>
      </w:r>
    </w:p>
    <w:p w:rsidR="00AE5E82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В соответствии со ст.98 ГПК РФ с ответчика в пользу истца подлежат взысканию расходы по уплате государственной пошлины в размере 718 руб. </w:t>
      </w:r>
    </w:p>
    <w:p w:rsidR="001F5A2F" w:rsidRPr="000620CD" w:rsidP="00AE5E82">
      <w:pPr>
        <w:ind w:firstLine="540"/>
        <w:jc w:val="both"/>
        <w:rPr>
          <w:sz w:val="28"/>
          <w:szCs w:val="28"/>
        </w:rPr>
      </w:pPr>
      <w:r w:rsidRPr="000620CD">
        <w:rPr>
          <w:iCs/>
          <w:color w:val="000000"/>
          <w:sz w:val="28"/>
          <w:szCs w:val="28"/>
        </w:rPr>
        <w:t>Руково</w:t>
      </w:r>
      <w:r w:rsidRPr="000620CD">
        <w:rPr>
          <w:iCs/>
          <w:color w:val="000000"/>
          <w:sz w:val="28"/>
          <w:szCs w:val="28"/>
        </w:rPr>
        <w:t>дствуясь ст.ст.196-199 Гражданского процессуального кодекса Российской Федерации, мировой судья</w:t>
      </w:r>
    </w:p>
    <w:p w:rsidR="001F5A2F" w:rsidRPr="000620CD" w:rsidP="001F5A2F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</w:p>
    <w:p w:rsidR="001F5A2F" w:rsidRPr="000620CD" w:rsidP="001F5A2F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 w:rsidRPr="000620CD">
        <w:rPr>
          <w:b/>
          <w:bCs/>
          <w:color w:val="000000"/>
          <w:sz w:val="28"/>
          <w:szCs w:val="28"/>
        </w:rPr>
        <w:t xml:space="preserve"> РЕШИЛ:</w:t>
      </w:r>
    </w:p>
    <w:p w:rsidR="001F5A2F" w:rsidRPr="000620CD" w:rsidP="000666EB">
      <w:pPr>
        <w:ind w:firstLine="708"/>
        <w:jc w:val="both"/>
        <w:rPr>
          <w:sz w:val="28"/>
          <w:szCs w:val="28"/>
        </w:rPr>
      </w:pPr>
    </w:p>
    <w:p w:rsidR="000666EB" w:rsidRPr="000620CD" w:rsidP="000666E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 xml:space="preserve">исковое заявление Муниципального унитарного предприятия «Ялтинские тепловые сети» муниципального образования городской округ Ялта Республики Крым – </w:t>
      </w:r>
      <w:r w:rsidRPr="000620CD">
        <w:rPr>
          <w:sz w:val="28"/>
          <w:szCs w:val="28"/>
        </w:rPr>
        <w:t>удовлетворить.</w:t>
      </w:r>
    </w:p>
    <w:p w:rsidR="000666EB" w:rsidRPr="000620CD" w:rsidP="000666E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Взыскать с Сидоренко Николая Григорьевича (</w:t>
      </w:r>
      <w:r w:rsidR="00F952E4">
        <w:rPr>
          <w:color w:val="000000"/>
          <w:sz w:val="28"/>
          <w:szCs w:val="28"/>
        </w:rPr>
        <w:t>«ДАННЫЕ ИЗЪЯТЫ»</w:t>
      </w:r>
      <w:r w:rsidRPr="000620CD">
        <w:rPr>
          <w:sz w:val="28"/>
          <w:szCs w:val="28"/>
        </w:rPr>
        <w:t>) в пользу Муниципального унитарного предприятия «Ялтинские тепловые сети» муниципального образования городской округ Ялта Республики Крым (ОГРН 1149102176849, ИНН 9103017203) задолж</w:t>
      </w:r>
      <w:r w:rsidRPr="000620CD">
        <w:rPr>
          <w:sz w:val="28"/>
          <w:szCs w:val="28"/>
        </w:rPr>
        <w:t>енность за услуги по отоплению за период с 01 ноября 2019 года по 30 июня 2022 года в размере 15 609,53 руб., пени в размере 2318,05 руб. и судебные расходы по уплате государственной пошлины в размере 718,00 руб., а всего в размере 18 645 (восемнадцать тыс</w:t>
      </w:r>
      <w:r w:rsidRPr="000620CD">
        <w:rPr>
          <w:sz w:val="28"/>
          <w:szCs w:val="28"/>
        </w:rPr>
        <w:t>яч шестьсот сорок пять) рублей 58 копеек.</w:t>
      </w:r>
    </w:p>
    <w:p w:rsidR="000666EB" w:rsidRPr="000620CD" w:rsidP="000666E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</w:t>
      </w:r>
      <w:r w:rsidRPr="000620CD">
        <w:rPr>
          <w:sz w:val="28"/>
          <w:szCs w:val="28"/>
        </w:rPr>
        <w:t>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</w:t>
      </w:r>
      <w:r w:rsidRPr="000620CD">
        <w:rPr>
          <w:sz w:val="28"/>
          <w:szCs w:val="28"/>
        </w:rPr>
        <w:t xml:space="preserve">оны могут ознакомиться с мотивированным решением суда по истечении пяти дней со дня поступления заявления мировому судье. </w:t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</w:p>
    <w:p w:rsidR="000666EB" w:rsidRPr="000620CD" w:rsidP="000666EB">
      <w:pPr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</w:t>
      </w:r>
      <w:r w:rsidRPr="000620CD">
        <w:rPr>
          <w:sz w:val="28"/>
          <w:szCs w:val="28"/>
        </w:rPr>
        <w:t xml:space="preserve"> подачи апелляционной жалобы в Ялтинский городской суд Республики Крым через мирового судью.</w:t>
      </w:r>
      <w:r w:rsidRPr="000620CD">
        <w:rPr>
          <w:sz w:val="28"/>
          <w:szCs w:val="28"/>
        </w:rPr>
        <w:tab/>
      </w:r>
    </w:p>
    <w:p w:rsidR="000666EB" w:rsidRPr="000620CD" w:rsidP="000666EB">
      <w:pPr>
        <w:ind w:firstLine="708"/>
        <w:jc w:val="both"/>
        <w:rPr>
          <w:sz w:val="28"/>
          <w:szCs w:val="28"/>
        </w:rPr>
      </w:pPr>
    </w:p>
    <w:p w:rsidR="00015A5E" w:rsidRPr="000620CD" w:rsidP="000666EB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620CD">
        <w:rPr>
          <w:rFonts w:ascii="Times New Roman" w:hAnsi="Times New Roman"/>
          <w:sz w:val="28"/>
          <w:szCs w:val="28"/>
        </w:rPr>
        <w:t xml:space="preserve">       </w:t>
      </w:r>
      <w:r w:rsidRPr="000620CD" w:rsidR="000666EB">
        <w:rPr>
          <w:rFonts w:ascii="Times New Roman" w:hAnsi="Times New Roman"/>
          <w:sz w:val="28"/>
          <w:szCs w:val="28"/>
        </w:rPr>
        <w:tab/>
      </w:r>
      <w:r w:rsidRPr="000620CD">
        <w:rPr>
          <w:rFonts w:ascii="Times New Roman" w:hAnsi="Times New Roman"/>
          <w:sz w:val="28"/>
          <w:szCs w:val="28"/>
        </w:rPr>
        <w:t xml:space="preserve">Мотивированное решение изготовлено </w:t>
      </w:r>
      <w:r w:rsidRPr="000620CD" w:rsidR="000666EB">
        <w:rPr>
          <w:rFonts w:ascii="Times New Roman" w:hAnsi="Times New Roman"/>
          <w:sz w:val="28"/>
          <w:szCs w:val="28"/>
        </w:rPr>
        <w:t>27 января</w:t>
      </w:r>
      <w:r w:rsidRPr="000620CD">
        <w:rPr>
          <w:rFonts w:ascii="Times New Roman" w:hAnsi="Times New Roman"/>
          <w:sz w:val="28"/>
          <w:szCs w:val="28"/>
        </w:rPr>
        <w:t xml:space="preserve"> 202</w:t>
      </w:r>
      <w:r w:rsidRPr="000620CD" w:rsidR="000666EB">
        <w:rPr>
          <w:rFonts w:ascii="Times New Roman" w:hAnsi="Times New Roman"/>
          <w:sz w:val="28"/>
          <w:szCs w:val="28"/>
        </w:rPr>
        <w:t>3</w:t>
      </w:r>
      <w:r w:rsidRPr="000620CD">
        <w:rPr>
          <w:rFonts w:ascii="Times New Roman" w:hAnsi="Times New Roman"/>
          <w:sz w:val="28"/>
          <w:szCs w:val="28"/>
        </w:rPr>
        <w:t xml:space="preserve"> года.</w:t>
      </w:r>
    </w:p>
    <w:p w:rsidR="000666EB" w:rsidRPr="000620CD" w:rsidP="000666EB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</w:rPr>
      </w:pPr>
    </w:p>
    <w:p w:rsidR="000666EB" w:rsidRPr="000620CD" w:rsidP="000666EB">
      <w:pPr>
        <w:shd w:val="clear" w:color="auto" w:fill="FFFFFF"/>
        <w:spacing w:line="158" w:lineRule="atLeast"/>
        <w:ind w:firstLine="708"/>
        <w:jc w:val="both"/>
        <w:rPr>
          <w:sz w:val="28"/>
          <w:szCs w:val="28"/>
        </w:rPr>
      </w:pPr>
      <w:r w:rsidRPr="000620CD">
        <w:rPr>
          <w:sz w:val="28"/>
          <w:szCs w:val="28"/>
        </w:rPr>
        <w:t>Мировой судья</w:t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  <w:t xml:space="preserve">    (подпись)</w:t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</w:r>
      <w:r w:rsidRPr="000620CD">
        <w:rPr>
          <w:sz w:val="28"/>
          <w:szCs w:val="28"/>
        </w:rPr>
        <w:tab/>
        <w:t xml:space="preserve">             </w:t>
      </w:r>
      <w:r w:rsidRPr="000620CD">
        <w:rPr>
          <w:sz w:val="28"/>
          <w:szCs w:val="28"/>
        </w:rPr>
        <w:tab/>
        <w:t xml:space="preserve"> Я.Ю. Ершова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>Копия верна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 xml:space="preserve">Дата выдачи  «27» января </w:t>
      </w:r>
      <w:r w:rsidRPr="00BE489D">
        <w:rPr>
          <w:sz w:val="21"/>
          <w:szCs w:val="21"/>
        </w:rPr>
        <w:t>2023г.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 xml:space="preserve">Мировой судья                                                    </w:t>
      </w:r>
      <w:r w:rsidRPr="00BE489D">
        <w:rPr>
          <w:sz w:val="21"/>
          <w:szCs w:val="21"/>
        </w:rPr>
        <w:tab/>
        <w:t xml:space="preserve">                              </w:t>
      </w:r>
      <w:r w:rsidR="00BE489D">
        <w:rPr>
          <w:sz w:val="21"/>
          <w:szCs w:val="21"/>
        </w:rPr>
        <w:tab/>
      </w:r>
      <w:r w:rsidRPr="00BE489D">
        <w:rPr>
          <w:sz w:val="21"/>
          <w:szCs w:val="21"/>
        </w:rPr>
        <w:t>Я.Ю. Ершова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>Секретарь судебного заседания</w:t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  <w:t xml:space="preserve">      </w:t>
      </w:r>
      <w:r w:rsidR="00BE489D">
        <w:rPr>
          <w:sz w:val="21"/>
          <w:szCs w:val="21"/>
        </w:rPr>
        <w:tab/>
      </w:r>
      <w:r w:rsidRPr="00BE489D">
        <w:rPr>
          <w:sz w:val="21"/>
          <w:szCs w:val="21"/>
        </w:rPr>
        <w:t>И.Е. Пастырский</w:t>
      </w:r>
      <w:r w:rsidRPr="00BE489D">
        <w:rPr>
          <w:sz w:val="21"/>
          <w:szCs w:val="21"/>
        </w:rPr>
        <w:tab/>
      </w:r>
    </w:p>
    <w:p w:rsidR="000666EB" w:rsidRPr="00BE489D" w:rsidP="000666EB">
      <w:pPr>
        <w:shd w:val="clear" w:color="auto" w:fill="FFFFFF"/>
        <w:spacing w:line="158" w:lineRule="atLeast"/>
        <w:ind w:left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>Оригинал мотивированного решения находится в деле № 2-96-22/2023, находящемся в су</w:t>
      </w:r>
      <w:r w:rsidRPr="00BE489D">
        <w:rPr>
          <w:sz w:val="21"/>
          <w:szCs w:val="21"/>
        </w:rPr>
        <w:t>дебном участке № 96 Ялтинского судебного района (городской округ Ялта) Республики Крым.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>Решение не вступило в законную силу.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 xml:space="preserve">Мировой судья                                                    </w:t>
      </w:r>
      <w:r w:rsidRPr="00BE489D">
        <w:rPr>
          <w:sz w:val="21"/>
          <w:szCs w:val="21"/>
        </w:rPr>
        <w:tab/>
        <w:t xml:space="preserve">                              </w:t>
      </w:r>
      <w:r w:rsidR="00BE489D">
        <w:rPr>
          <w:sz w:val="21"/>
          <w:szCs w:val="21"/>
        </w:rPr>
        <w:tab/>
      </w:r>
      <w:r w:rsidRPr="00BE489D">
        <w:rPr>
          <w:sz w:val="21"/>
          <w:szCs w:val="21"/>
        </w:rPr>
        <w:t>Я.Ю. Ершова</w:t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  <w:r w:rsidRPr="00BE489D">
        <w:rPr>
          <w:sz w:val="21"/>
          <w:szCs w:val="21"/>
        </w:rPr>
        <w:t>Секретарь судебного за</w:t>
      </w:r>
      <w:r w:rsidRPr="00BE489D">
        <w:rPr>
          <w:sz w:val="21"/>
          <w:szCs w:val="21"/>
        </w:rPr>
        <w:t>седания</w:t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</w:r>
      <w:r w:rsidRPr="00BE489D">
        <w:rPr>
          <w:sz w:val="21"/>
          <w:szCs w:val="21"/>
        </w:rPr>
        <w:tab/>
        <w:t xml:space="preserve">      </w:t>
      </w:r>
      <w:r w:rsidR="00BE489D">
        <w:rPr>
          <w:sz w:val="21"/>
          <w:szCs w:val="21"/>
        </w:rPr>
        <w:tab/>
      </w:r>
      <w:r w:rsidRPr="00BE489D">
        <w:rPr>
          <w:sz w:val="21"/>
          <w:szCs w:val="21"/>
        </w:rPr>
        <w:t>И.Е. Пастырский</w:t>
      </w:r>
      <w:r w:rsidRPr="00BE489D">
        <w:rPr>
          <w:sz w:val="21"/>
          <w:szCs w:val="21"/>
        </w:rPr>
        <w:tab/>
      </w: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</w:p>
    <w:p w:rsidR="000666EB" w:rsidRPr="00BE489D" w:rsidP="000666EB">
      <w:pPr>
        <w:shd w:val="clear" w:color="auto" w:fill="FFFFFF"/>
        <w:spacing w:line="158" w:lineRule="atLeast"/>
        <w:ind w:firstLine="708"/>
        <w:jc w:val="both"/>
        <w:rPr>
          <w:sz w:val="21"/>
          <w:szCs w:val="21"/>
        </w:rPr>
      </w:pPr>
    </w:p>
    <w:p w:rsidR="00015A5E" w:rsidRPr="00BE489D" w:rsidP="00015A5E">
      <w:pPr>
        <w:pStyle w:val="ListParagraph"/>
        <w:ind w:left="708" w:firstLine="708"/>
        <w:jc w:val="both"/>
        <w:rPr>
          <w:rFonts w:ascii="Times New Roman" w:hAnsi="Times New Roman"/>
          <w:sz w:val="21"/>
          <w:szCs w:val="21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2E4">
      <w:rPr>
        <w:rStyle w:val="PageNumber"/>
        <w:noProof/>
      </w:rPr>
      <w:t>5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15A5E"/>
    <w:rsid w:val="00021612"/>
    <w:rsid w:val="00024F08"/>
    <w:rsid w:val="00035E1E"/>
    <w:rsid w:val="00051E22"/>
    <w:rsid w:val="000540B1"/>
    <w:rsid w:val="00056D1A"/>
    <w:rsid w:val="000620CD"/>
    <w:rsid w:val="00063272"/>
    <w:rsid w:val="000666EB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0F53BB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1F5A2F"/>
    <w:rsid w:val="00211C30"/>
    <w:rsid w:val="00212093"/>
    <w:rsid w:val="002122F4"/>
    <w:rsid w:val="0021258D"/>
    <w:rsid w:val="00216760"/>
    <w:rsid w:val="00241A0B"/>
    <w:rsid w:val="002547F2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D651D"/>
    <w:rsid w:val="004E3F92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1D6E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5702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66946"/>
    <w:rsid w:val="00872031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7517A"/>
    <w:rsid w:val="009A163F"/>
    <w:rsid w:val="009B3BDD"/>
    <w:rsid w:val="009D5EBF"/>
    <w:rsid w:val="009E3E06"/>
    <w:rsid w:val="00A02D33"/>
    <w:rsid w:val="00A25F55"/>
    <w:rsid w:val="00A44FF1"/>
    <w:rsid w:val="00A54C5D"/>
    <w:rsid w:val="00A618D8"/>
    <w:rsid w:val="00A82E6F"/>
    <w:rsid w:val="00AB1F1A"/>
    <w:rsid w:val="00AB6603"/>
    <w:rsid w:val="00AD1044"/>
    <w:rsid w:val="00AE2E2B"/>
    <w:rsid w:val="00AE394D"/>
    <w:rsid w:val="00AE5E82"/>
    <w:rsid w:val="00B049DB"/>
    <w:rsid w:val="00B0749B"/>
    <w:rsid w:val="00B229A0"/>
    <w:rsid w:val="00B2616F"/>
    <w:rsid w:val="00B277EA"/>
    <w:rsid w:val="00B33C11"/>
    <w:rsid w:val="00B53C43"/>
    <w:rsid w:val="00B543C6"/>
    <w:rsid w:val="00B54950"/>
    <w:rsid w:val="00B631CE"/>
    <w:rsid w:val="00B74D2B"/>
    <w:rsid w:val="00B81FD8"/>
    <w:rsid w:val="00B8526D"/>
    <w:rsid w:val="00BA41FB"/>
    <w:rsid w:val="00BC465F"/>
    <w:rsid w:val="00BE489D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B7EBE"/>
    <w:rsid w:val="00CC055D"/>
    <w:rsid w:val="00CD157C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D7888"/>
    <w:rsid w:val="00DE6C42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7E9B"/>
    <w:rsid w:val="00F7274E"/>
    <w:rsid w:val="00F75662"/>
    <w:rsid w:val="00F952E4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character" w:customStyle="1" w:styleId="cnsl">
    <w:name w:val="cnsl"/>
    <w:rsid w:val="0097517A"/>
  </w:style>
  <w:style w:type="character" w:customStyle="1" w:styleId="snippetequal">
    <w:name w:val="snippet_equal"/>
    <w:rsid w:val="0097517A"/>
  </w:style>
  <w:style w:type="character" w:styleId="Emphasis">
    <w:name w:val="Emphasis"/>
    <w:basedOn w:val="DefaultParagraphFont"/>
    <w:uiPriority w:val="20"/>
    <w:qFormat/>
    <w:rsid w:val="0097517A"/>
    <w:rPr>
      <w:rFonts w:cs="Times New Roman"/>
      <w:i/>
      <w:iCs/>
    </w:rPr>
  </w:style>
  <w:style w:type="character" w:customStyle="1" w:styleId="2">
    <w:name w:val="Основной текст (2)_"/>
    <w:link w:val="20"/>
    <w:locked/>
    <w:rsid w:val="0097517A"/>
    <w:rPr>
      <w:rFonts w:ascii="Times New Roman" w:hAnsi="Times New Roman"/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7517A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z w:val="19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2122F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122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