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84A5B" w:rsidP="00F93E42" w14:paraId="0897F516" w14:textId="3B90082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37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84A5B" w:rsidR="00F52C4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184A5B" w:rsidP="00F93E42" w14:paraId="48A1F335" w14:textId="38A176BA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2987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84A5B" w:rsidR="00F52C4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84A5B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84A5B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84A5B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2905B8A1" w14:textId="37757D8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29 февраля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84A5B" w:rsidR="00F52C4D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84A5B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84A5B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84A5B" w:rsidP="00F93E42" w14:paraId="25CF6DAE" w14:textId="22A14F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84A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184A5B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184A5B" w:rsidR="00F52C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184A5B" w:rsidP="00F93E42" w14:paraId="21AF6F20" w14:textId="204DEC5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Киберколлект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Александру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Викторовичу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84A5B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84A5B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84A5B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84A5B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52E6A1AB" w14:textId="2C887F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Киберколлект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471E00" w:rsidP="0058485B" w14:paraId="1218A5A5" w14:textId="70DA750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Александра Викторовича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Киберколлект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ИНН/КПП 1655364579/165501001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ОГРН 116169011785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2) задолженность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договору займа в размере 37 500 руб., из которых: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5 000 руб. - остаток основного долга, 22 500 руб. - проценты по договору за период с 07.07.2022 г. по 20.02.2023г.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а также расходы по уплате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пошлин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1325 руб., а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38 825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(тридцать восемь тысяч восемьсот двадцать пять)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 00 копеек.</w:t>
      </w:r>
    </w:p>
    <w:p w:rsidR="00F93E42" w:rsidRPr="00184A5B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184A5B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ние об отмене этого решения суда в течение семи дней со дня вручения ему копии этого решения.</w:t>
      </w:r>
    </w:p>
    <w:p w:rsidR="00F93E42" w:rsidRPr="00184A5B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 суда об отказе в удовлетворении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заявления об отмене этого решения суда.</w:t>
      </w:r>
    </w:p>
    <w:p w:rsidR="00F93E42" w:rsidRPr="00184A5B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184A5B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sz w:val="28"/>
          <w:szCs w:val="28"/>
        </w:rPr>
        <w:t>Мировой судья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             </w:t>
      </w:r>
      <w:r w:rsidRPr="00184A5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84A5B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184A5B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Копия верна</w:t>
      </w:r>
    </w:p>
    <w:p w:rsidR="00F93E42" w:rsidRPr="00184A5B" w:rsidP="00F93E42" w14:paraId="3C655FAA" w14:textId="7FFD463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Дата выдачи  «</w:t>
      </w:r>
      <w:r w:rsidR="00471E00">
        <w:rPr>
          <w:rFonts w:ascii="Times New Roman" w:hAnsi="Times New Roman"/>
          <w:color w:val="000000" w:themeColor="text1"/>
        </w:rPr>
        <w:t>29</w:t>
      </w:r>
      <w:r w:rsidRPr="00184A5B">
        <w:rPr>
          <w:rFonts w:ascii="Times New Roman" w:hAnsi="Times New Roman"/>
          <w:color w:val="000000" w:themeColor="text1"/>
        </w:rPr>
        <w:t xml:space="preserve">» </w:t>
      </w:r>
      <w:r w:rsidR="00471E00">
        <w:rPr>
          <w:rFonts w:ascii="Times New Roman" w:hAnsi="Times New Roman"/>
          <w:color w:val="000000" w:themeColor="text1"/>
        </w:rPr>
        <w:t>февраля</w:t>
      </w:r>
      <w:r w:rsidRPr="00184A5B">
        <w:rPr>
          <w:rFonts w:ascii="Times New Roman" w:hAnsi="Times New Roman"/>
          <w:color w:val="000000" w:themeColor="text1"/>
        </w:rPr>
        <w:t xml:space="preserve"> 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г.</w:t>
      </w:r>
    </w:p>
    <w:p w:rsidR="00F93E42" w:rsidRPr="00184A5B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184A5B" w:rsidP="0080204E" w14:paraId="50DB7A7E" w14:textId="47FEFC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Секр</w:t>
      </w:r>
      <w:r w:rsidRPr="00184A5B" w:rsidR="00184A5B">
        <w:rPr>
          <w:rFonts w:ascii="Times New Roman" w:hAnsi="Times New Roman"/>
          <w:color w:val="000000" w:themeColor="text1"/>
        </w:rPr>
        <w:t xml:space="preserve">етарь судебного заседания </w:t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>Т</w:t>
      </w:r>
      <w:r w:rsidRPr="00184A5B">
        <w:rPr>
          <w:rFonts w:ascii="Times New Roman" w:hAnsi="Times New Roman"/>
          <w:color w:val="000000" w:themeColor="text1"/>
        </w:rPr>
        <w:t>.</w:t>
      </w:r>
      <w:r w:rsidRPr="00184A5B" w:rsidR="00184A5B">
        <w:rPr>
          <w:rFonts w:ascii="Times New Roman" w:hAnsi="Times New Roman"/>
          <w:color w:val="000000" w:themeColor="text1"/>
        </w:rPr>
        <w:t>С</w:t>
      </w:r>
      <w:r w:rsidRPr="00184A5B">
        <w:rPr>
          <w:rFonts w:ascii="Times New Roman" w:hAnsi="Times New Roman"/>
          <w:color w:val="000000" w:themeColor="text1"/>
        </w:rPr>
        <w:t xml:space="preserve">. </w:t>
      </w:r>
      <w:r w:rsidRPr="00184A5B" w:rsidR="00184A5B">
        <w:rPr>
          <w:rFonts w:ascii="Times New Roman" w:hAnsi="Times New Roman"/>
          <w:color w:val="000000" w:themeColor="text1"/>
        </w:rPr>
        <w:t>Васильева</w:t>
      </w:r>
    </w:p>
    <w:p w:rsidR="00F93E42" w:rsidRPr="00184A5B" w:rsidP="0080204E" w14:paraId="5617808C" w14:textId="3919C43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471E00">
        <w:rPr>
          <w:rFonts w:ascii="Times New Roman" w:hAnsi="Times New Roman"/>
          <w:color w:val="000000" w:themeColor="text1"/>
        </w:rPr>
        <w:t>37</w:t>
      </w:r>
      <w:r w:rsidRPr="00184A5B">
        <w:rPr>
          <w:rFonts w:ascii="Times New Roman" w:hAnsi="Times New Roman"/>
          <w:color w:val="000000" w:themeColor="text1"/>
        </w:rPr>
        <w:t>/202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184A5B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184A5B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84A5B" w:rsidRPr="00184A5B" w:rsidP="00184A5B" w14:paraId="5B8364DC" w14:textId="036154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>Т.С. Васильева</w:t>
      </w:r>
    </w:p>
    <w:p w:rsidR="0015218D" w:rsidRPr="00184A5B" w:rsidP="0058485B" w14:paraId="50A24072" w14:textId="3BDC44EC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84A5B"/>
    <w:rsid w:val="001E6094"/>
    <w:rsid w:val="002F60E2"/>
    <w:rsid w:val="00387A1C"/>
    <w:rsid w:val="00471E00"/>
    <w:rsid w:val="0058485B"/>
    <w:rsid w:val="006F7A2E"/>
    <w:rsid w:val="0080204E"/>
    <w:rsid w:val="00C678A9"/>
    <w:rsid w:val="00ED4888"/>
    <w:rsid w:val="00F32D15"/>
    <w:rsid w:val="00F344C3"/>
    <w:rsid w:val="00F52C4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