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RPr="00056F19" w:rsidP="00021612">
      <w:pPr>
        <w:jc w:val="right"/>
        <w:rPr>
          <w:sz w:val="28"/>
          <w:szCs w:val="28"/>
        </w:rPr>
      </w:pPr>
      <w:r w:rsidRPr="00056F19">
        <w:rPr>
          <w:sz w:val="28"/>
          <w:szCs w:val="28"/>
        </w:rPr>
        <w:t>Дело № 2-</w:t>
      </w:r>
      <w:r w:rsidRPr="00056F19" w:rsidR="00FB68F6">
        <w:rPr>
          <w:sz w:val="28"/>
          <w:szCs w:val="28"/>
        </w:rPr>
        <w:t>96-</w:t>
      </w:r>
      <w:r w:rsidRPr="00056F19" w:rsidR="00517E35">
        <w:rPr>
          <w:sz w:val="28"/>
          <w:szCs w:val="28"/>
        </w:rPr>
        <w:t>77</w:t>
      </w:r>
      <w:r w:rsidRPr="00056F19" w:rsidR="00C036CF">
        <w:rPr>
          <w:sz w:val="28"/>
          <w:szCs w:val="28"/>
        </w:rPr>
        <w:t>/20</w:t>
      </w:r>
      <w:r w:rsidRPr="00056F19">
        <w:rPr>
          <w:sz w:val="28"/>
          <w:szCs w:val="28"/>
        </w:rPr>
        <w:t>2</w:t>
      </w:r>
      <w:r w:rsidRPr="00056F19" w:rsidR="00EC0114">
        <w:rPr>
          <w:sz w:val="28"/>
          <w:szCs w:val="28"/>
        </w:rPr>
        <w:t>2</w:t>
      </w:r>
    </w:p>
    <w:p w:rsidR="00021612" w:rsidRPr="00056F19" w:rsidP="00021612">
      <w:pPr>
        <w:jc w:val="right"/>
        <w:rPr>
          <w:bCs/>
          <w:sz w:val="28"/>
          <w:szCs w:val="28"/>
        </w:rPr>
      </w:pPr>
      <w:r w:rsidRPr="00056F19">
        <w:rPr>
          <w:sz w:val="28"/>
          <w:szCs w:val="28"/>
        </w:rPr>
        <w:t>91</w:t>
      </w:r>
      <w:r w:rsidRPr="00056F19" w:rsidR="00517E35">
        <w:rPr>
          <w:sz w:val="28"/>
          <w:szCs w:val="28"/>
          <w:lang w:val="en-US"/>
        </w:rPr>
        <w:t>R</w:t>
      </w:r>
      <w:r w:rsidRPr="00056F19">
        <w:rPr>
          <w:sz w:val="28"/>
          <w:szCs w:val="28"/>
          <w:lang w:val="en-US"/>
        </w:rPr>
        <w:t>S</w:t>
      </w:r>
      <w:r w:rsidRPr="00056F19">
        <w:rPr>
          <w:sz w:val="28"/>
          <w:szCs w:val="28"/>
        </w:rPr>
        <w:t>00</w:t>
      </w:r>
      <w:r w:rsidRPr="00056F19" w:rsidR="00517E35">
        <w:rPr>
          <w:sz w:val="28"/>
          <w:szCs w:val="28"/>
        </w:rPr>
        <w:t>24</w:t>
      </w:r>
      <w:r w:rsidRPr="00056F19">
        <w:rPr>
          <w:sz w:val="28"/>
          <w:szCs w:val="28"/>
        </w:rPr>
        <w:t>-01-20</w:t>
      </w:r>
      <w:r w:rsidRPr="00056F19" w:rsidR="00392866">
        <w:rPr>
          <w:sz w:val="28"/>
          <w:szCs w:val="28"/>
        </w:rPr>
        <w:t>2</w:t>
      </w:r>
      <w:r w:rsidRPr="00056F19" w:rsidR="00396131">
        <w:rPr>
          <w:sz w:val="28"/>
          <w:szCs w:val="28"/>
        </w:rPr>
        <w:t>1</w:t>
      </w:r>
      <w:r w:rsidRPr="00056F19">
        <w:rPr>
          <w:sz w:val="28"/>
          <w:szCs w:val="28"/>
        </w:rPr>
        <w:t>-00</w:t>
      </w:r>
      <w:r w:rsidRPr="00056F19" w:rsidR="00517E35">
        <w:rPr>
          <w:sz w:val="28"/>
          <w:szCs w:val="28"/>
        </w:rPr>
        <w:t>6891</w:t>
      </w:r>
      <w:r w:rsidRPr="00056F19" w:rsidR="00392866">
        <w:rPr>
          <w:sz w:val="28"/>
          <w:szCs w:val="28"/>
        </w:rPr>
        <w:t>-</w:t>
      </w:r>
      <w:r w:rsidRPr="00056F19" w:rsidR="00517E35">
        <w:rPr>
          <w:sz w:val="28"/>
          <w:szCs w:val="28"/>
        </w:rPr>
        <w:t>15</w:t>
      </w:r>
    </w:p>
    <w:p w:rsidR="00021612" w:rsidRPr="00056F19" w:rsidP="00021612">
      <w:pPr>
        <w:jc w:val="both"/>
        <w:rPr>
          <w:bCs/>
          <w:sz w:val="28"/>
          <w:szCs w:val="28"/>
        </w:rPr>
      </w:pPr>
    </w:p>
    <w:p w:rsidR="00021612" w:rsidRPr="00056F19" w:rsidP="00021612">
      <w:pPr>
        <w:jc w:val="center"/>
        <w:rPr>
          <w:b/>
          <w:sz w:val="28"/>
          <w:szCs w:val="28"/>
        </w:rPr>
      </w:pPr>
      <w:r w:rsidRPr="00056F19">
        <w:rPr>
          <w:b/>
          <w:bCs/>
          <w:sz w:val="28"/>
          <w:szCs w:val="28"/>
        </w:rPr>
        <w:t>РЕШЕНИЕ</w:t>
      </w:r>
    </w:p>
    <w:p w:rsidR="00021612" w:rsidRPr="00056F19" w:rsidP="00021612">
      <w:pPr>
        <w:jc w:val="center"/>
        <w:rPr>
          <w:b/>
          <w:bCs/>
          <w:sz w:val="28"/>
          <w:szCs w:val="28"/>
        </w:rPr>
      </w:pPr>
      <w:r w:rsidRPr="00056F19">
        <w:rPr>
          <w:b/>
          <w:bCs/>
          <w:sz w:val="28"/>
          <w:szCs w:val="28"/>
        </w:rPr>
        <w:t>Именем Российской Федерации</w:t>
      </w:r>
    </w:p>
    <w:p w:rsidR="004A6CDF" w:rsidRPr="00056F19" w:rsidP="00021612">
      <w:pPr>
        <w:jc w:val="center"/>
        <w:rPr>
          <w:b/>
          <w:bCs/>
          <w:sz w:val="28"/>
          <w:szCs w:val="28"/>
        </w:rPr>
      </w:pPr>
      <w:r w:rsidRPr="00056F19">
        <w:rPr>
          <w:b/>
          <w:bCs/>
          <w:sz w:val="28"/>
          <w:szCs w:val="28"/>
        </w:rPr>
        <w:t>(резолютивная часть)</w:t>
      </w:r>
    </w:p>
    <w:p w:rsidR="00021612" w:rsidRPr="00056F19" w:rsidP="00021612">
      <w:pPr>
        <w:jc w:val="both"/>
        <w:rPr>
          <w:bCs/>
          <w:sz w:val="28"/>
          <w:szCs w:val="28"/>
        </w:rPr>
      </w:pPr>
    </w:p>
    <w:p w:rsidR="00021612" w:rsidRPr="00056F19" w:rsidP="00021612">
      <w:pPr>
        <w:ind w:firstLine="708"/>
        <w:jc w:val="both"/>
        <w:rPr>
          <w:bCs/>
          <w:sz w:val="28"/>
          <w:szCs w:val="28"/>
        </w:rPr>
      </w:pPr>
      <w:r w:rsidRPr="00056F19">
        <w:rPr>
          <w:bCs/>
          <w:sz w:val="28"/>
          <w:szCs w:val="28"/>
        </w:rPr>
        <w:t>07 апреля</w:t>
      </w:r>
      <w:r w:rsidRPr="00056F19" w:rsidR="00392866">
        <w:rPr>
          <w:bCs/>
          <w:sz w:val="28"/>
          <w:szCs w:val="28"/>
        </w:rPr>
        <w:t xml:space="preserve"> 2</w:t>
      </w:r>
      <w:r w:rsidRPr="00056F19" w:rsidR="00C036CF">
        <w:rPr>
          <w:bCs/>
          <w:sz w:val="28"/>
          <w:szCs w:val="28"/>
        </w:rPr>
        <w:t>0</w:t>
      </w:r>
      <w:r w:rsidRPr="00056F19" w:rsidR="006D1A64">
        <w:rPr>
          <w:bCs/>
          <w:sz w:val="28"/>
          <w:szCs w:val="28"/>
        </w:rPr>
        <w:t>2</w:t>
      </w:r>
      <w:r w:rsidRPr="00056F19" w:rsidR="00EC0114">
        <w:rPr>
          <w:bCs/>
          <w:sz w:val="28"/>
          <w:szCs w:val="28"/>
        </w:rPr>
        <w:t>2</w:t>
      </w:r>
      <w:r w:rsidRPr="00056F19">
        <w:rPr>
          <w:bCs/>
          <w:sz w:val="28"/>
          <w:szCs w:val="28"/>
        </w:rPr>
        <w:t xml:space="preserve"> года</w:t>
      </w:r>
      <w:r w:rsidRPr="00056F19">
        <w:rPr>
          <w:bCs/>
          <w:sz w:val="28"/>
          <w:szCs w:val="28"/>
        </w:rPr>
        <w:tab/>
      </w:r>
      <w:r w:rsidRPr="00056F19">
        <w:rPr>
          <w:bCs/>
          <w:sz w:val="28"/>
          <w:szCs w:val="28"/>
        </w:rPr>
        <w:tab/>
      </w:r>
      <w:r w:rsidRPr="00056F19">
        <w:rPr>
          <w:bCs/>
          <w:sz w:val="28"/>
          <w:szCs w:val="28"/>
        </w:rPr>
        <w:tab/>
      </w:r>
      <w:r w:rsidRPr="00056F19" w:rsidR="007D2470">
        <w:rPr>
          <w:bCs/>
          <w:sz w:val="28"/>
          <w:szCs w:val="28"/>
        </w:rPr>
        <w:tab/>
      </w:r>
      <w:r w:rsidRPr="00056F19">
        <w:rPr>
          <w:bCs/>
          <w:sz w:val="28"/>
          <w:szCs w:val="28"/>
        </w:rPr>
        <w:tab/>
      </w:r>
      <w:r w:rsidRPr="00056F19">
        <w:rPr>
          <w:bCs/>
          <w:sz w:val="28"/>
          <w:szCs w:val="28"/>
        </w:rPr>
        <w:tab/>
      </w:r>
      <w:r w:rsidRPr="00056F19">
        <w:rPr>
          <w:bCs/>
          <w:sz w:val="28"/>
          <w:szCs w:val="28"/>
        </w:rPr>
        <w:tab/>
        <w:t>г. Ялта</w:t>
      </w:r>
    </w:p>
    <w:p w:rsidR="004C10B6" w:rsidRPr="00056F19" w:rsidP="00E70DB2">
      <w:pPr>
        <w:ind w:firstLine="708"/>
        <w:jc w:val="both"/>
        <w:rPr>
          <w:sz w:val="28"/>
          <w:szCs w:val="28"/>
        </w:rPr>
      </w:pPr>
    </w:p>
    <w:p w:rsidR="00E70DB2" w:rsidRPr="00056F19" w:rsidP="00E70DB2">
      <w:pPr>
        <w:ind w:firstLine="708"/>
        <w:jc w:val="both"/>
        <w:rPr>
          <w:sz w:val="28"/>
          <w:szCs w:val="28"/>
        </w:rPr>
      </w:pPr>
      <w:r w:rsidRPr="00056F19">
        <w:rPr>
          <w:sz w:val="28"/>
          <w:szCs w:val="28"/>
        </w:rPr>
        <w:t>М</w:t>
      </w:r>
      <w:r w:rsidRPr="00056F19" w:rsidR="00CF68A5">
        <w:rPr>
          <w:sz w:val="28"/>
          <w:szCs w:val="28"/>
        </w:rPr>
        <w:t>ирово</w:t>
      </w:r>
      <w:r w:rsidRPr="00056F19">
        <w:rPr>
          <w:sz w:val="28"/>
          <w:szCs w:val="28"/>
        </w:rPr>
        <w:t>й</w:t>
      </w:r>
      <w:r w:rsidRPr="00056F19" w:rsidR="00CF68A5">
        <w:rPr>
          <w:sz w:val="28"/>
          <w:szCs w:val="28"/>
        </w:rPr>
        <w:t xml:space="preserve"> судь</w:t>
      </w:r>
      <w:r w:rsidRPr="00056F19">
        <w:rPr>
          <w:sz w:val="28"/>
          <w:szCs w:val="28"/>
        </w:rPr>
        <w:t>я</w:t>
      </w:r>
      <w:r w:rsidRPr="00056F19" w:rsidR="00DF062C">
        <w:rPr>
          <w:sz w:val="28"/>
          <w:szCs w:val="28"/>
        </w:rPr>
        <w:t xml:space="preserve">судебного участка № 96 </w:t>
      </w:r>
      <w:r w:rsidRPr="00056F19" w:rsidR="00CF68A5">
        <w:rPr>
          <w:sz w:val="28"/>
          <w:szCs w:val="28"/>
        </w:rPr>
        <w:t>Ялтинского судебного района (городской округ Ялта)</w:t>
      </w:r>
      <w:r w:rsidRPr="00056F19" w:rsidR="006408E4">
        <w:rPr>
          <w:sz w:val="28"/>
          <w:szCs w:val="28"/>
        </w:rPr>
        <w:t xml:space="preserve"> Республики Крым</w:t>
      </w:r>
      <w:r w:rsidRPr="00056F19" w:rsidR="00DE59D3">
        <w:rPr>
          <w:sz w:val="28"/>
          <w:szCs w:val="28"/>
        </w:rPr>
        <w:t xml:space="preserve"> -</w:t>
      </w:r>
      <w:r w:rsidRPr="00056F19" w:rsidR="00FC3BC7">
        <w:rPr>
          <w:sz w:val="28"/>
          <w:szCs w:val="28"/>
        </w:rPr>
        <w:t>Ершова Я.Ю.</w:t>
      </w:r>
      <w:r w:rsidRPr="00056F19" w:rsidR="00021612">
        <w:rPr>
          <w:sz w:val="28"/>
          <w:szCs w:val="28"/>
        </w:rPr>
        <w:t xml:space="preserve">, </w:t>
      </w:r>
      <w:r w:rsidRPr="00056F19">
        <w:rPr>
          <w:sz w:val="28"/>
          <w:szCs w:val="28"/>
        </w:rPr>
        <w:t xml:space="preserve">при </w:t>
      </w:r>
      <w:r w:rsidRPr="00056F19" w:rsidR="00517E35">
        <w:rPr>
          <w:sz w:val="28"/>
          <w:szCs w:val="28"/>
        </w:rPr>
        <w:t xml:space="preserve">помощнике судьи– </w:t>
      </w:r>
      <w:r w:rsidRPr="00056F19" w:rsidR="00517E35">
        <w:rPr>
          <w:sz w:val="28"/>
          <w:szCs w:val="28"/>
        </w:rPr>
        <w:t>Безверхова</w:t>
      </w:r>
      <w:r w:rsidRPr="00056F19" w:rsidR="00517E35">
        <w:rPr>
          <w:sz w:val="28"/>
          <w:szCs w:val="28"/>
        </w:rPr>
        <w:t xml:space="preserve"> В.Д.</w:t>
      </w:r>
      <w:r w:rsidRPr="00056F19" w:rsidR="00761EBE">
        <w:rPr>
          <w:sz w:val="28"/>
          <w:szCs w:val="28"/>
        </w:rPr>
        <w:t>,</w:t>
      </w:r>
    </w:p>
    <w:p w:rsidR="00021612" w:rsidRPr="00056F19" w:rsidP="00E70DB2">
      <w:pPr>
        <w:ind w:firstLine="708"/>
        <w:jc w:val="both"/>
        <w:rPr>
          <w:sz w:val="28"/>
          <w:szCs w:val="28"/>
        </w:rPr>
      </w:pPr>
      <w:r w:rsidRPr="00056F19">
        <w:rPr>
          <w:sz w:val="28"/>
          <w:szCs w:val="28"/>
        </w:rPr>
        <w:t>рассмотрев в открытом судебном заседании гражданское дело по иску</w:t>
      </w:r>
      <w:r w:rsidR="00FA7251">
        <w:rPr>
          <w:sz w:val="28"/>
          <w:szCs w:val="28"/>
        </w:rPr>
        <w:t xml:space="preserve"> </w:t>
      </w:r>
      <w:r w:rsidRPr="00056F19" w:rsidR="00517E35">
        <w:rPr>
          <w:sz w:val="28"/>
          <w:szCs w:val="28"/>
        </w:rPr>
        <w:t>Нидзвецкой</w:t>
      </w:r>
      <w:r w:rsidRPr="00056F19" w:rsidR="00517E35">
        <w:rPr>
          <w:sz w:val="28"/>
          <w:szCs w:val="28"/>
        </w:rPr>
        <w:t xml:space="preserve"> Юлии Викторовны к Публичному акционерному обществу страховая компания «Росгосстрах», с участием третьих лиц, не заявляющих самостоятельных требований относительно предмета спора – </w:t>
      </w:r>
      <w:r w:rsidR="00FA7251">
        <w:rPr>
          <w:sz w:val="28"/>
          <w:szCs w:val="28"/>
        </w:rPr>
        <w:t>ФИО</w:t>
      </w:r>
      <w:r w:rsidR="00FA7251">
        <w:rPr>
          <w:sz w:val="28"/>
          <w:szCs w:val="28"/>
        </w:rPr>
        <w:t>,Ф</w:t>
      </w:r>
      <w:r w:rsidR="00FA7251">
        <w:rPr>
          <w:sz w:val="28"/>
          <w:szCs w:val="28"/>
        </w:rPr>
        <w:t>ИО,ФИО</w:t>
      </w:r>
      <w:r w:rsidRPr="00056F19" w:rsidR="00517E35">
        <w:rPr>
          <w:sz w:val="28"/>
          <w:szCs w:val="28"/>
        </w:rPr>
        <w:t xml:space="preserve"> о взыскании неустойки, финансовой санкции и компенсации морального вреда,</w:t>
      </w:r>
      <w:r w:rsidRPr="00056F19" w:rsidR="00056F19">
        <w:rPr>
          <w:sz w:val="28"/>
          <w:szCs w:val="28"/>
        </w:rPr>
        <w:t xml:space="preserve"> заинтересованного лица - Финансового уполномоченного по правам потребителей финансовых услуг в сферах страхования, кредитной кооперации, деятельности кредитных организаций, ломбардов и негосударственных пенсионных фондов </w:t>
      </w:r>
      <w:r w:rsidR="00FA7251">
        <w:rPr>
          <w:sz w:val="28"/>
          <w:szCs w:val="28"/>
        </w:rPr>
        <w:t>ФИО</w:t>
      </w:r>
      <w:r w:rsidRPr="00056F19" w:rsidR="00056F19">
        <w:rPr>
          <w:sz w:val="28"/>
          <w:szCs w:val="28"/>
        </w:rPr>
        <w:t xml:space="preserve">,  </w:t>
      </w:r>
    </w:p>
    <w:p w:rsidR="00021612" w:rsidRPr="00056F19" w:rsidP="00021612">
      <w:pPr>
        <w:ind w:firstLine="720"/>
        <w:jc w:val="both"/>
        <w:rPr>
          <w:sz w:val="28"/>
          <w:szCs w:val="28"/>
        </w:rPr>
      </w:pPr>
      <w:r w:rsidRPr="00056F19">
        <w:rPr>
          <w:sz w:val="28"/>
          <w:szCs w:val="28"/>
        </w:rPr>
        <w:t>руководствуясь ст.ст.</w:t>
      </w:r>
      <w:r w:rsidRPr="00056F19" w:rsidR="00FC3BC7">
        <w:rPr>
          <w:sz w:val="28"/>
          <w:szCs w:val="28"/>
        </w:rPr>
        <w:t xml:space="preserve"> 196-199</w:t>
      </w:r>
      <w:r w:rsidRPr="00056F19">
        <w:rPr>
          <w:sz w:val="28"/>
          <w:szCs w:val="28"/>
        </w:rPr>
        <w:t xml:space="preserve"> Гражданского процессуального кодекса Российской Федерации, </w:t>
      </w:r>
      <w:r w:rsidRPr="00056F19" w:rsidR="008726AD">
        <w:rPr>
          <w:sz w:val="28"/>
          <w:szCs w:val="28"/>
        </w:rPr>
        <w:t>мировой судья</w:t>
      </w:r>
    </w:p>
    <w:p w:rsidR="004C10B6" w:rsidRPr="00056F19" w:rsidP="00021612">
      <w:pPr>
        <w:ind w:firstLine="720"/>
        <w:jc w:val="both"/>
        <w:rPr>
          <w:sz w:val="28"/>
          <w:szCs w:val="28"/>
        </w:rPr>
      </w:pPr>
    </w:p>
    <w:p w:rsidR="00021612" w:rsidRPr="00056F19" w:rsidP="00021612">
      <w:pPr>
        <w:jc w:val="center"/>
        <w:rPr>
          <w:b/>
          <w:sz w:val="28"/>
          <w:szCs w:val="28"/>
        </w:rPr>
      </w:pPr>
      <w:r w:rsidRPr="00056F19">
        <w:rPr>
          <w:b/>
          <w:sz w:val="28"/>
          <w:szCs w:val="28"/>
        </w:rPr>
        <w:t>РЕШИЛ:</w:t>
      </w:r>
    </w:p>
    <w:p w:rsidR="004C10B6" w:rsidRPr="00056F19" w:rsidP="00021612">
      <w:pPr>
        <w:jc w:val="center"/>
        <w:rPr>
          <w:b/>
          <w:sz w:val="28"/>
          <w:szCs w:val="28"/>
        </w:rPr>
      </w:pPr>
    </w:p>
    <w:p w:rsidR="00FC3BC7" w:rsidRPr="00056F19" w:rsidP="00FC3BC7">
      <w:pPr>
        <w:ind w:firstLine="708"/>
        <w:jc w:val="both"/>
        <w:rPr>
          <w:sz w:val="28"/>
          <w:szCs w:val="28"/>
        </w:rPr>
      </w:pPr>
      <w:r w:rsidRPr="00056F19">
        <w:rPr>
          <w:sz w:val="28"/>
          <w:szCs w:val="28"/>
        </w:rPr>
        <w:t>и</w:t>
      </w:r>
      <w:r w:rsidRPr="00056F19" w:rsidR="00067B1A">
        <w:rPr>
          <w:sz w:val="28"/>
          <w:szCs w:val="28"/>
        </w:rPr>
        <w:t>сковое заявление</w:t>
      </w:r>
      <w:r w:rsidR="00FA7251">
        <w:rPr>
          <w:sz w:val="28"/>
          <w:szCs w:val="28"/>
        </w:rPr>
        <w:t xml:space="preserve"> </w:t>
      </w:r>
      <w:r w:rsidRPr="00056F19" w:rsidR="00517E35">
        <w:rPr>
          <w:sz w:val="28"/>
          <w:szCs w:val="28"/>
        </w:rPr>
        <w:t>Нидзвецкой</w:t>
      </w:r>
      <w:r w:rsidRPr="00056F19" w:rsidR="00517E35">
        <w:rPr>
          <w:sz w:val="28"/>
          <w:szCs w:val="28"/>
        </w:rPr>
        <w:t xml:space="preserve"> Юлии Викторовны </w:t>
      </w:r>
      <w:r w:rsidRPr="00056F19" w:rsidR="00067B1A">
        <w:rPr>
          <w:sz w:val="28"/>
          <w:szCs w:val="28"/>
        </w:rPr>
        <w:t>– удовлетворить</w:t>
      </w:r>
      <w:r w:rsidRPr="00056F19" w:rsidR="00517E35">
        <w:rPr>
          <w:sz w:val="28"/>
          <w:szCs w:val="28"/>
        </w:rPr>
        <w:t xml:space="preserve"> частично</w:t>
      </w:r>
      <w:r w:rsidRPr="00056F19" w:rsidR="004A6CDF">
        <w:rPr>
          <w:sz w:val="28"/>
          <w:szCs w:val="28"/>
        </w:rPr>
        <w:t>.</w:t>
      </w:r>
    </w:p>
    <w:p w:rsidR="00517E35" w:rsidRPr="00056F19" w:rsidP="00391B4B">
      <w:pPr>
        <w:ind w:firstLine="708"/>
        <w:jc w:val="both"/>
        <w:rPr>
          <w:sz w:val="28"/>
          <w:szCs w:val="28"/>
        </w:rPr>
      </w:pPr>
      <w:r w:rsidRPr="00056F19">
        <w:rPr>
          <w:color w:val="000000"/>
          <w:sz w:val="28"/>
          <w:szCs w:val="28"/>
        </w:rPr>
        <w:t xml:space="preserve">Взыскать </w:t>
      </w:r>
      <w:r w:rsidRPr="00056F19">
        <w:rPr>
          <w:sz w:val="28"/>
          <w:szCs w:val="28"/>
        </w:rPr>
        <w:t xml:space="preserve">с </w:t>
      </w:r>
      <w:r w:rsidRPr="00056F19">
        <w:rPr>
          <w:sz w:val="28"/>
          <w:szCs w:val="28"/>
        </w:rPr>
        <w:t>Публичного акционерного общества страховая компания «</w:t>
      </w:r>
      <w:r w:rsidRPr="00056F19">
        <w:rPr>
          <w:sz w:val="28"/>
          <w:szCs w:val="28"/>
        </w:rPr>
        <w:t>Росгосстрах</w:t>
      </w:r>
      <w:r w:rsidRPr="00056F19">
        <w:rPr>
          <w:sz w:val="28"/>
          <w:szCs w:val="28"/>
        </w:rPr>
        <w:t xml:space="preserve">» </w:t>
      </w:r>
      <w:r w:rsidRPr="00056F19" w:rsidR="00DE59D3">
        <w:rPr>
          <w:sz w:val="28"/>
          <w:szCs w:val="28"/>
        </w:rPr>
        <w:t xml:space="preserve">в пользу </w:t>
      </w:r>
      <w:r w:rsidRPr="00056F19">
        <w:rPr>
          <w:sz w:val="28"/>
          <w:szCs w:val="28"/>
        </w:rPr>
        <w:t>Нидзвецкой</w:t>
      </w:r>
      <w:r w:rsidRPr="00056F19">
        <w:rPr>
          <w:sz w:val="28"/>
          <w:szCs w:val="28"/>
        </w:rPr>
        <w:t xml:space="preserve"> Юлии Викторовны неустойку (пеню) за просрочку исполнения обязательств в размере 79500,00 руб.,</w:t>
      </w:r>
      <w:r w:rsidRPr="00056F19" w:rsidR="004B68A6">
        <w:rPr>
          <w:sz w:val="28"/>
          <w:szCs w:val="28"/>
        </w:rPr>
        <w:t xml:space="preserve"> финансовую санкцию в размере 5100,00 руб., </w:t>
      </w:r>
      <w:r w:rsidRPr="00056F19" w:rsidR="008726AD">
        <w:rPr>
          <w:sz w:val="28"/>
          <w:szCs w:val="28"/>
        </w:rPr>
        <w:t xml:space="preserve">штраф в размере 42 300,00 руб., </w:t>
      </w:r>
      <w:r w:rsidRPr="00056F19" w:rsidR="004B68A6">
        <w:rPr>
          <w:sz w:val="28"/>
          <w:szCs w:val="28"/>
        </w:rPr>
        <w:t>компенсацию морального вреда в размере 5000,00 руб.</w:t>
      </w:r>
      <w:r w:rsidRPr="00056F19" w:rsidR="004B68A6">
        <w:rPr>
          <w:sz w:val="28"/>
          <w:szCs w:val="28"/>
        </w:rPr>
        <w:t>,</w:t>
      </w:r>
      <w:r w:rsidRPr="00056F19" w:rsidR="008726AD">
        <w:rPr>
          <w:sz w:val="28"/>
          <w:szCs w:val="28"/>
        </w:rPr>
        <w:t>с</w:t>
      </w:r>
      <w:r w:rsidRPr="00056F19" w:rsidR="008726AD">
        <w:rPr>
          <w:sz w:val="28"/>
          <w:szCs w:val="28"/>
        </w:rPr>
        <w:t>удебные расходы на оплату услуг представителя в размере 10000 руб., а всего в размере 141 900 (сто сорок одну тысячу девятьсот) рублей 00</w:t>
      </w:r>
      <w:r w:rsidRPr="00056F19" w:rsidR="004B68A6">
        <w:rPr>
          <w:sz w:val="28"/>
          <w:szCs w:val="28"/>
        </w:rPr>
        <w:t xml:space="preserve"> копеек. </w:t>
      </w:r>
    </w:p>
    <w:p w:rsidR="008726AD" w:rsidRPr="00056F19" w:rsidP="00391B4B">
      <w:pPr>
        <w:ind w:firstLine="708"/>
        <w:jc w:val="both"/>
        <w:rPr>
          <w:sz w:val="28"/>
          <w:szCs w:val="28"/>
        </w:rPr>
      </w:pPr>
      <w:r w:rsidRPr="00056F19">
        <w:rPr>
          <w:sz w:val="28"/>
          <w:szCs w:val="28"/>
        </w:rPr>
        <w:t>В удовлетворении остальной части исковых требований отказать.</w:t>
      </w:r>
    </w:p>
    <w:p w:rsidR="00DE59D3" w:rsidRPr="00056F19" w:rsidP="00391B4B">
      <w:pPr>
        <w:ind w:firstLine="708"/>
        <w:jc w:val="both"/>
        <w:rPr>
          <w:sz w:val="28"/>
          <w:szCs w:val="28"/>
        </w:rPr>
      </w:pPr>
      <w:r w:rsidRPr="00056F19">
        <w:rPr>
          <w:sz w:val="28"/>
          <w:szCs w:val="28"/>
        </w:rPr>
        <w:t xml:space="preserve">Взыскать с Публичного акционерного общества страховая компания «Росгосстрах» в доход бюджета муниципального образования городской округ Ялта Республики Крым государственную пошлину в размере </w:t>
      </w:r>
      <w:r w:rsidRPr="00056F19" w:rsidR="008726AD">
        <w:rPr>
          <w:sz w:val="28"/>
          <w:szCs w:val="28"/>
        </w:rPr>
        <w:t>4038</w:t>
      </w:r>
      <w:r w:rsidRPr="00056F19">
        <w:rPr>
          <w:sz w:val="28"/>
          <w:szCs w:val="28"/>
        </w:rPr>
        <w:t xml:space="preserve"> рублей</w:t>
      </w:r>
      <w:r w:rsidRPr="00056F19" w:rsidR="008726AD">
        <w:rPr>
          <w:sz w:val="28"/>
          <w:szCs w:val="28"/>
        </w:rPr>
        <w:t>.</w:t>
      </w:r>
    </w:p>
    <w:p w:rsidR="009476A1" w:rsidRPr="00056F19" w:rsidP="009476A1">
      <w:pPr>
        <w:ind w:firstLine="720"/>
        <w:jc w:val="both"/>
        <w:rPr>
          <w:sz w:val="28"/>
          <w:szCs w:val="28"/>
        </w:rPr>
      </w:pPr>
      <w:r w:rsidRPr="00056F19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</w:t>
      </w:r>
      <w:r w:rsidRPr="00056F19">
        <w:rPr>
          <w:sz w:val="28"/>
          <w:szCs w:val="28"/>
        </w:rPr>
        <w:t xml:space="preserve">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056F19">
        <w:rPr>
          <w:sz w:val="28"/>
          <w:szCs w:val="28"/>
        </w:rPr>
        <w:tab/>
      </w:r>
      <w:r w:rsidRPr="00056F19">
        <w:rPr>
          <w:sz w:val="28"/>
          <w:szCs w:val="28"/>
        </w:rPr>
        <w:tab/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056F19">
        <w:rPr>
          <w:sz w:val="28"/>
          <w:szCs w:val="28"/>
        </w:rPr>
        <w:tab/>
      </w:r>
    </w:p>
    <w:p w:rsidR="009476A1" w:rsidRPr="00056F19" w:rsidP="009476A1">
      <w:pPr>
        <w:pStyle w:val="ListParagraph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414" w:rsidRPr="00056F19" w:rsidP="009476A1">
      <w:pPr>
        <w:pStyle w:val="ListParagraph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56F19">
        <w:rPr>
          <w:rFonts w:ascii="Times New Roman" w:hAnsi="Times New Roman"/>
          <w:sz w:val="28"/>
          <w:szCs w:val="28"/>
        </w:rPr>
        <w:t>Мировой судья</w:t>
      </w:r>
      <w:r w:rsidRPr="00056F19">
        <w:rPr>
          <w:rFonts w:ascii="Times New Roman" w:hAnsi="Times New Roman"/>
          <w:sz w:val="28"/>
          <w:szCs w:val="28"/>
        </w:rPr>
        <w:tab/>
      </w:r>
      <w:r w:rsidRPr="00056F19">
        <w:rPr>
          <w:rFonts w:ascii="Times New Roman" w:hAnsi="Times New Roman"/>
          <w:sz w:val="28"/>
          <w:szCs w:val="28"/>
        </w:rPr>
        <w:tab/>
      </w:r>
      <w:r w:rsidRPr="00056F19">
        <w:rPr>
          <w:rFonts w:ascii="Times New Roman" w:hAnsi="Times New Roman"/>
          <w:sz w:val="28"/>
          <w:szCs w:val="28"/>
        </w:rPr>
        <w:tab/>
      </w:r>
      <w:r w:rsidRPr="00056F19" w:rsidR="009476A1">
        <w:rPr>
          <w:rFonts w:ascii="Times New Roman" w:hAnsi="Times New Roman"/>
          <w:sz w:val="28"/>
          <w:szCs w:val="28"/>
        </w:rPr>
        <w:tab/>
      </w:r>
      <w:r w:rsidRPr="00056F19">
        <w:rPr>
          <w:rFonts w:ascii="Times New Roman" w:hAnsi="Times New Roman"/>
          <w:sz w:val="28"/>
          <w:szCs w:val="28"/>
        </w:rPr>
        <w:tab/>
      </w:r>
      <w:r w:rsidRPr="00056F19" w:rsidR="009476A1">
        <w:rPr>
          <w:rFonts w:ascii="Times New Roman" w:hAnsi="Times New Roman"/>
          <w:sz w:val="28"/>
          <w:szCs w:val="28"/>
        </w:rPr>
        <w:tab/>
      </w:r>
      <w:r w:rsidRPr="00056F19">
        <w:rPr>
          <w:rFonts w:ascii="Times New Roman" w:hAnsi="Times New Roman"/>
          <w:sz w:val="28"/>
          <w:szCs w:val="28"/>
        </w:rPr>
        <w:tab/>
      </w:r>
      <w:r w:rsidRPr="00056F19" w:rsidR="00A82C57">
        <w:rPr>
          <w:rFonts w:ascii="Times New Roman" w:hAnsi="Times New Roman"/>
          <w:sz w:val="28"/>
          <w:szCs w:val="28"/>
        </w:rPr>
        <w:t>Я</w:t>
      </w:r>
      <w:r w:rsidRPr="00056F19">
        <w:rPr>
          <w:rFonts w:ascii="Times New Roman" w:hAnsi="Times New Roman"/>
          <w:sz w:val="28"/>
          <w:szCs w:val="28"/>
        </w:rPr>
        <w:t>.</w:t>
      </w:r>
      <w:r w:rsidRPr="00056F19" w:rsidR="00A82C57">
        <w:rPr>
          <w:rFonts w:ascii="Times New Roman" w:hAnsi="Times New Roman"/>
          <w:sz w:val="28"/>
          <w:szCs w:val="28"/>
        </w:rPr>
        <w:t>Ю</w:t>
      </w:r>
      <w:r w:rsidRPr="00056F19">
        <w:rPr>
          <w:rFonts w:ascii="Times New Roman" w:hAnsi="Times New Roman"/>
          <w:sz w:val="28"/>
          <w:szCs w:val="28"/>
        </w:rPr>
        <w:t xml:space="preserve">. </w:t>
      </w:r>
      <w:r w:rsidRPr="00056F19" w:rsidR="00A82C57">
        <w:rPr>
          <w:rFonts w:ascii="Times New Roman" w:hAnsi="Times New Roman"/>
          <w:sz w:val="28"/>
          <w:szCs w:val="28"/>
        </w:rPr>
        <w:t>Ершова</w:t>
      </w:r>
    </w:p>
    <w:sectPr w:rsidSect="004C10B6">
      <w:footerReference w:type="even" r:id="rId4"/>
      <w:footerReference w:type="default" r:id="rId5"/>
      <w:pgSz w:w="11906" w:h="16838"/>
      <w:pgMar w:top="993" w:right="1133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251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56F19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1A04"/>
    <w:rsid w:val="0016371D"/>
    <w:rsid w:val="001654A6"/>
    <w:rsid w:val="001727AF"/>
    <w:rsid w:val="001755F1"/>
    <w:rsid w:val="001860B1"/>
    <w:rsid w:val="00187693"/>
    <w:rsid w:val="00190874"/>
    <w:rsid w:val="001B4FAC"/>
    <w:rsid w:val="001D7F7A"/>
    <w:rsid w:val="001F2C0A"/>
    <w:rsid w:val="001F5761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C4B55"/>
    <w:rsid w:val="002E5550"/>
    <w:rsid w:val="00306527"/>
    <w:rsid w:val="00331501"/>
    <w:rsid w:val="00341BC0"/>
    <w:rsid w:val="00354314"/>
    <w:rsid w:val="00362083"/>
    <w:rsid w:val="003622B8"/>
    <w:rsid w:val="00370640"/>
    <w:rsid w:val="00374F01"/>
    <w:rsid w:val="003800FE"/>
    <w:rsid w:val="00386A2C"/>
    <w:rsid w:val="00391B4B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01A7"/>
    <w:rsid w:val="00406066"/>
    <w:rsid w:val="00410A45"/>
    <w:rsid w:val="00411DFF"/>
    <w:rsid w:val="00415532"/>
    <w:rsid w:val="00443CEE"/>
    <w:rsid w:val="00446992"/>
    <w:rsid w:val="00453A8B"/>
    <w:rsid w:val="00480659"/>
    <w:rsid w:val="00484355"/>
    <w:rsid w:val="004879EE"/>
    <w:rsid w:val="00490932"/>
    <w:rsid w:val="004A0DB0"/>
    <w:rsid w:val="004A6CDF"/>
    <w:rsid w:val="004B68A6"/>
    <w:rsid w:val="004C10B6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17E35"/>
    <w:rsid w:val="005249F9"/>
    <w:rsid w:val="005268EB"/>
    <w:rsid w:val="00536ED4"/>
    <w:rsid w:val="005375A6"/>
    <w:rsid w:val="00561D5D"/>
    <w:rsid w:val="00562E6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2470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6AD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476A1"/>
    <w:rsid w:val="00950BA9"/>
    <w:rsid w:val="0096150B"/>
    <w:rsid w:val="00967459"/>
    <w:rsid w:val="0097503E"/>
    <w:rsid w:val="00980BCD"/>
    <w:rsid w:val="00982DBB"/>
    <w:rsid w:val="00996408"/>
    <w:rsid w:val="009A163F"/>
    <w:rsid w:val="009B3BDD"/>
    <w:rsid w:val="009D5EBF"/>
    <w:rsid w:val="009E3E06"/>
    <w:rsid w:val="009F24AD"/>
    <w:rsid w:val="009F2BA7"/>
    <w:rsid w:val="00A01233"/>
    <w:rsid w:val="00A02D33"/>
    <w:rsid w:val="00A11222"/>
    <w:rsid w:val="00A25F55"/>
    <w:rsid w:val="00A3035D"/>
    <w:rsid w:val="00A33254"/>
    <w:rsid w:val="00A35767"/>
    <w:rsid w:val="00A44FF1"/>
    <w:rsid w:val="00A52B5F"/>
    <w:rsid w:val="00A54C5D"/>
    <w:rsid w:val="00A618D8"/>
    <w:rsid w:val="00A700E8"/>
    <w:rsid w:val="00A82C57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E59D3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73338"/>
    <w:rsid w:val="00E83832"/>
    <w:rsid w:val="00EA5B64"/>
    <w:rsid w:val="00EC011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5FBF"/>
    <w:rsid w:val="00FA7251"/>
    <w:rsid w:val="00FA7EC8"/>
    <w:rsid w:val="00FB0BCE"/>
    <w:rsid w:val="00FB68F6"/>
    <w:rsid w:val="00FC3BC7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