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6D1A64" w:rsidP="00021612">
      <w:pPr>
        <w:jc w:val="right"/>
        <w:rPr>
          <w:sz w:val="28"/>
          <w:szCs w:val="28"/>
        </w:rPr>
      </w:pPr>
      <w:r>
        <w:rPr>
          <w:sz w:val="28"/>
          <w:szCs w:val="28"/>
        </w:rPr>
        <w:t>Дело № 2-</w:t>
      </w:r>
      <w:r w:rsidR="00FB68F6">
        <w:rPr>
          <w:sz w:val="28"/>
          <w:szCs w:val="28"/>
        </w:rPr>
        <w:t>96-</w:t>
      </w:r>
      <w:r w:rsidR="00566CE6">
        <w:rPr>
          <w:sz w:val="28"/>
          <w:szCs w:val="28"/>
        </w:rPr>
        <w:t>155</w:t>
      </w:r>
      <w:r w:rsidR="00C036CF">
        <w:rPr>
          <w:sz w:val="28"/>
          <w:szCs w:val="28"/>
        </w:rPr>
        <w:t>/20</w:t>
      </w:r>
      <w:r>
        <w:rPr>
          <w:sz w:val="28"/>
          <w:szCs w:val="28"/>
        </w:rPr>
        <w:t>2</w:t>
      </w:r>
      <w:r w:rsidR="00627E6F">
        <w:rPr>
          <w:sz w:val="28"/>
          <w:szCs w:val="28"/>
        </w:rPr>
        <w:t>1</w:t>
      </w:r>
    </w:p>
    <w:p w:rsidR="00021612" w:rsidRPr="009F39C4" w:rsidP="00021612">
      <w:pPr>
        <w:jc w:val="right"/>
        <w:rPr>
          <w:bCs/>
          <w:sz w:val="28"/>
          <w:szCs w:val="28"/>
        </w:rPr>
      </w:pPr>
      <w:r>
        <w:rPr>
          <w:sz w:val="28"/>
          <w:szCs w:val="28"/>
        </w:rPr>
        <w:t>27</w:t>
      </w:r>
      <w:r w:rsidR="006D1A64">
        <w:rPr>
          <w:sz w:val="28"/>
          <w:szCs w:val="28"/>
          <w:lang w:val="en-US"/>
        </w:rPr>
        <w:t>MS</w:t>
      </w:r>
      <w:r w:rsidRPr="00761EBE" w:rsidR="006D1A64">
        <w:rPr>
          <w:sz w:val="28"/>
          <w:szCs w:val="28"/>
        </w:rPr>
        <w:t>00</w:t>
      </w:r>
      <w:r>
        <w:rPr>
          <w:sz w:val="28"/>
          <w:szCs w:val="28"/>
        </w:rPr>
        <w:t>04</w:t>
      </w:r>
      <w:r w:rsidRPr="00761EBE" w:rsidR="006D1A64">
        <w:rPr>
          <w:sz w:val="28"/>
          <w:szCs w:val="28"/>
        </w:rPr>
        <w:t>-01-20</w:t>
      </w:r>
      <w:r w:rsidR="000B207C">
        <w:rPr>
          <w:sz w:val="28"/>
          <w:szCs w:val="28"/>
        </w:rPr>
        <w:t>2</w:t>
      </w:r>
      <w:r w:rsidR="00627E6F">
        <w:rPr>
          <w:sz w:val="28"/>
          <w:szCs w:val="28"/>
        </w:rPr>
        <w:t>1</w:t>
      </w:r>
      <w:r w:rsidRPr="00761EBE" w:rsidR="006D1A64">
        <w:rPr>
          <w:sz w:val="28"/>
          <w:szCs w:val="28"/>
        </w:rPr>
        <w:t>-00</w:t>
      </w:r>
      <w:r w:rsidR="00082C96">
        <w:rPr>
          <w:sz w:val="28"/>
          <w:szCs w:val="28"/>
        </w:rPr>
        <w:t>0</w:t>
      </w:r>
      <w:r w:rsidR="00627E6F">
        <w:rPr>
          <w:sz w:val="28"/>
          <w:szCs w:val="28"/>
        </w:rPr>
        <w:t>00</w:t>
      </w:r>
      <w:r>
        <w:rPr>
          <w:sz w:val="28"/>
          <w:szCs w:val="28"/>
        </w:rPr>
        <w:t>4</w:t>
      </w:r>
      <w:r w:rsidR="004D36D2">
        <w:rPr>
          <w:sz w:val="28"/>
          <w:szCs w:val="28"/>
        </w:rPr>
        <w:t>-</w:t>
      </w:r>
      <w:r w:rsidR="00EE7CCB">
        <w:rPr>
          <w:sz w:val="28"/>
          <w:szCs w:val="28"/>
        </w:rPr>
        <w:t>33</w:t>
      </w:r>
    </w:p>
    <w:p w:rsidR="00021612" w:rsidRPr="009F39C4" w:rsidP="00021612">
      <w:pPr>
        <w:jc w:val="both"/>
        <w:rPr>
          <w:bCs/>
          <w:sz w:val="28"/>
          <w:szCs w:val="28"/>
        </w:rPr>
      </w:pPr>
    </w:p>
    <w:p w:rsidR="00021612" w:rsidRPr="009F39C4" w:rsidP="00021612">
      <w:pPr>
        <w:jc w:val="center"/>
        <w:rPr>
          <w:b/>
          <w:sz w:val="28"/>
          <w:szCs w:val="28"/>
        </w:rPr>
      </w:pPr>
      <w:r w:rsidRPr="009F39C4">
        <w:rPr>
          <w:b/>
          <w:bCs/>
          <w:sz w:val="28"/>
          <w:szCs w:val="28"/>
        </w:rPr>
        <w:t>РЕШЕНИЕ</w:t>
      </w:r>
    </w:p>
    <w:p w:rsidR="00021612" w:rsidP="00021612">
      <w:pPr>
        <w:jc w:val="center"/>
        <w:rPr>
          <w:b/>
          <w:bCs/>
          <w:sz w:val="28"/>
          <w:szCs w:val="28"/>
        </w:rPr>
      </w:pPr>
      <w:r>
        <w:rPr>
          <w:b/>
          <w:bCs/>
          <w:sz w:val="28"/>
          <w:szCs w:val="28"/>
        </w:rPr>
        <w:t>Именем</w:t>
      </w:r>
      <w:r w:rsidRPr="009F39C4">
        <w:rPr>
          <w:b/>
          <w:bCs/>
          <w:sz w:val="28"/>
          <w:szCs w:val="28"/>
        </w:rPr>
        <w:t xml:space="preserve"> Р</w:t>
      </w:r>
      <w:r>
        <w:rPr>
          <w:b/>
          <w:bCs/>
          <w:sz w:val="28"/>
          <w:szCs w:val="28"/>
        </w:rPr>
        <w:t>оссийской</w:t>
      </w:r>
      <w:r w:rsidRPr="009F39C4">
        <w:rPr>
          <w:b/>
          <w:bCs/>
          <w:sz w:val="28"/>
          <w:szCs w:val="28"/>
        </w:rPr>
        <w:t xml:space="preserve"> Ф</w:t>
      </w:r>
      <w:r>
        <w:rPr>
          <w:b/>
          <w:bCs/>
          <w:sz w:val="28"/>
          <w:szCs w:val="28"/>
        </w:rPr>
        <w:t>едерации</w:t>
      </w:r>
    </w:p>
    <w:p w:rsidR="00085A81" w:rsidP="00021612">
      <w:pPr>
        <w:jc w:val="center"/>
        <w:rPr>
          <w:b/>
          <w:bCs/>
          <w:sz w:val="28"/>
          <w:szCs w:val="28"/>
        </w:rPr>
      </w:pPr>
    </w:p>
    <w:p w:rsidR="00021612" w:rsidP="00021612">
      <w:pPr>
        <w:ind w:firstLine="708"/>
        <w:jc w:val="both"/>
        <w:rPr>
          <w:bCs/>
          <w:sz w:val="28"/>
          <w:szCs w:val="28"/>
        </w:rPr>
      </w:pPr>
      <w:r>
        <w:rPr>
          <w:bCs/>
          <w:sz w:val="28"/>
          <w:szCs w:val="28"/>
        </w:rPr>
        <w:t>24</w:t>
      </w:r>
      <w:r w:rsidR="00993706">
        <w:rPr>
          <w:bCs/>
          <w:sz w:val="28"/>
          <w:szCs w:val="28"/>
        </w:rPr>
        <w:t xml:space="preserve"> марта</w:t>
      </w:r>
      <w:r w:rsidR="00C036CF">
        <w:rPr>
          <w:bCs/>
          <w:sz w:val="28"/>
          <w:szCs w:val="28"/>
        </w:rPr>
        <w:t xml:space="preserve"> 20</w:t>
      </w:r>
      <w:r w:rsidR="006D1A64">
        <w:rPr>
          <w:bCs/>
          <w:sz w:val="28"/>
          <w:szCs w:val="28"/>
        </w:rPr>
        <w:t>2</w:t>
      </w:r>
      <w:r w:rsidR="00627E6F">
        <w:rPr>
          <w:bCs/>
          <w:sz w:val="28"/>
          <w:szCs w:val="28"/>
        </w:rPr>
        <w:t>1</w:t>
      </w:r>
      <w:r w:rsidRPr="009F39C4">
        <w:rPr>
          <w:bCs/>
          <w:sz w:val="28"/>
          <w:szCs w:val="28"/>
        </w:rPr>
        <w:t xml:space="preserve"> года</w:t>
      </w:r>
      <w:r w:rsidRPr="009F39C4">
        <w:rPr>
          <w:bCs/>
          <w:sz w:val="28"/>
          <w:szCs w:val="28"/>
        </w:rPr>
        <w:tab/>
      </w:r>
      <w:r w:rsidRPr="009F39C4">
        <w:rPr>
          <w:bCs/>
          <w:sz w:val="28"/>
          <w:szCs w:val="28"/>
        </w:rPr>
        <w:tab/>
      </w:r>
      <w:r w:rsidRPr="009F39C4">
        <w:rPr>
          <w:bCs/>
          <w:sz w:val="28"/>
          <w:szCs w:val="28"/>
        </w:rPr>
        <w:tab/>
      </w:r>
      <w:r w:rsidRPr="009F39C4">
        <w:rPr>
          <w:bCs/>
          <w:sz w:val="28"/>
          <w:szCs w:val="28"/>
        </w:rPr>
        <w:tab/>
      </w:r>
      <w:r w:rsidRPr="009F39C4">
        <w:rPr>
          <w:bCs/>
          <w:sz w:val="28"/>
          <w:szCs w:val="28"/>
        </w:rPr>
        <w:tab/>
      </w:r>
      <w:r w:rsidRPr="009F39C4">
        <w:rPr>
          <w:bCs/>
          <w:sz w:val="28"/>
          <w:szCs w:val="28"/>
        </w:rPr>
        <w:tab/>
      </w:r>
      <w:r w:rsidRPr="009F39C4">
        <w:rPr>
          <w:bCs/>
          <w:sz w:val="28"/>
          <w:szCs w:val="28"/>
        </w:rPr>
        <w:tab/>
        <w:t>г. Ялта</w:t>
      </w:r>
    </w:p>
    <w:p w:rsidR="00B543C6" w:rsidRPr="009F39C4" w:rsidP="00021612">
      <w:pPr>
        <w:ind w:firstLine="708"/>
        <w:jc w:val="both"/>
        <w:rPr>
          <w:bCs/>
          <w:sz w:val="28"/>
          <w:szCs w:val="28"/>
        </w:rPr>
      </w:pPr>
    </w:p>
    <w:p w:rsidR="00021612" w:rsidRPr="006A6F20" w:rsidP="00E70DB2">
      <w:pPr>
        <w:ind w:firstLine="708"/>
        <w:jc w:val="both"/>
        <w:rPr>
          <w:sz w:val="28"/>
          <w:szCs w:val="28"/>
        </w:rPr>
      </w:pPr>
      <w:r w:rsidRPr="006A6F20">
        <w:rPr>
          <w:sz w:val="28"/>
          <w:szCs w:val="28"/>
        </w:rPr>
        <w:t xml:space="preserve">Мировой судья судебного участка №96 Ялтинского судебного района (городской округ Ялта) Республики Крым </w:t>
      </w:r>
      <w:r w:rsidRPr="006A6F20">
        <w:rPr>
          <w:sz w:val="28"/>
          <w:szCs w:val="28"/>
        </w:rPr>
        <w:t>Бекенштейн</w:t>
      </w:r>
      <w:r w:rsidRPr="006A6F20">
        <w:rPr>
          <w:sz w:val="28"/>
          <w:szCs w:val="28"/>
        </w:rPr>
        <w:t xml:space="preserve"> Е.Л.</w:t>
      </w:r>
      <w:r w:rsidRPr="006A6F20">
        <w:rPr>
          <w:sz w:val="28"/>
          <w:szCs w:val="28"/>
        </w:rPr>
        <w:t xml:space="preserve">, </w:t>
      </w:r>
      <w:r w:rsidRPr="006A6F20" w:rsidR="00E70DB2">
        <w:rPr>
          <w:sz w:val="28"/>
          <w:szCs w:val="28"/>
        </w:rPr>
        <w:t xml:space="preserve">при </w:t>
      </w:r>
      <w:r w:rsidRPr="006A6F20" w:rsidR="006103FC">
        <w:rPr>
          <w:sz w:val="28"/>
          <w:szCs w:val="28"/>
        </w:rPr>
        <w:t>секретере Макаревич А.С.</w:t>
      </w:r>
      <w:r w:rsidRPr="006A6F20" w:rsidR="00761EBE">
        <w:rPr>
          <w:sz w:val="28"/>
          <w:szCs w:val="28"/>
        </w:rPr>
        <w:t>,</w:t>
      </w:r>
      <w:r w:rsidRPr="006A6F20" w:rsidR="00566CE6">
        <w:rPr>
          <w:sz w:val="28"/>
          <w:szCs w:val="28"/>
        </w:rPr>
        <w:tab/>
      </w:r>
      <w:r w:rsidRPr="006A6F20" w:rsidR="00566CE6">
        <w:rPr>
          <w:sz w:val="28"/>
          <w:szCs w:val="28"/>
        </w:rPr>
        <w:tab/>
      </w:r>
      <w:r w:rsidRPr="006A6F20" w:rsidR="00566CE6">
        <w:rPr>
          <w:sz w:val="28"/>
          <w:szCs w:val="28"/>
        </w:rPr>
        <w:tab/>
      </w:r>
      <w:r w:rsidRPr="006A6F20" w:rsidR="00566CE6">
        <w:rPr>
          <w:sz w:val="28"/>
          <w:szCs w:val="28"/>
        </w:rPr>
        <w:tab/>
      </w:r>
      <w:r w:rsidRPr="006A6F20" w:rsidR="00566CE6">
        <w:rPr>
          <w:sz w:val="28"/>
          <w:szCs w:val="28"/>
        </w:rPr>
        <w:tab/>
      </w:r>
      <w:r w:rsidRPr="006A6F20" w:rsidR="00566CE6">
        <w:rPr>
          <w:sz w:val="28"/>
          <w:szCs w:val="28"/>
        </w:rPr>
        <w:tab/>
      </w:r>
      <w:r w:rsidRPr="006A6F20" w:rsidR="00566CE6">
        <w:rPr>
          <w:sz w:val="28"/>
          <w:szCs w:val="28"/>
        </w:rPr>
        <w:tab/>
      </w:r>
      <w:r w:rsidRPr="006A6F20" w:rsidR="00566CE6">
        <w:rPr>
          <w:sz w:val="28"/>
          <w:szCs w:val="28"/>
        </w:rPr>
        <w:tab/>
      </w:r>
      <w:r w:rsidRPr="006A6F20" w:rsidR="00566CE6">
        <w:rPr>
          <w:sz w:val="28"/>
          <w:szCs w:val="28"/>
        </w:rPr>
        <w:tab/>
      </w:r>
      <w:r w:rsidRPr="006A6F20" w:rsidR="00566CE6">
        <w:rPr>
          <w:sz w:val="28"/>
          <w:szCs w:val="28"/>
        </w:rPr>
        <w:tab/>
      </w:r>
      <w:r w:rsidRPr="006A6F20" w:rsidR="00566CE6">
        <w:rPr>
          <w:sz w:val="28"/>
          <w:szCs w:val="28"/>
        </w:rPr>
        <w:tab/>
      </w:r>
      <w:r w:rsidRPr="006A6F20" w:rsidR="00E70DB2">
        <w:rPr>
          <w:sz w:val="28"/>
          <w:szCs w:val="28"/>
        </w:rPr>
        <w:t xml:space="preserve">рассмотрев в открытом судебном заседании гражданское дело по иску </w:t>
      </w:r>
      <w:r w:rsidRPr="006A6F20" w:rsidR="00566CE6">
        <w:rPr>
          <w:color w:val="000000"/>
          <w:sz w:val="28"/>
          <w:szCs w:val="28"/>
        </w:rPr>
        <w:t>Общество с ограниченной ответственностью «</w:t>
      </w:r>
      <w:r w:rsidRPr="006A6F20" w:rsidR="00566CE6">
        <w:rPr>
          <w:color w:val="000000"/>
          <w:sz w:val="28"/>
          <w:szCs w:val="28"/>
        </w:rPr>
        <w:t>Бруслит</w:t>
      </w:r>
      <w:r w:rsidRPr="006A6F20" w:rsidR="00566CE6">
        <w:rPr>
          <w:color w:val="000000"/>
          <w:sz w:val="28"/>
          <w:szCs w:val="28"/>
        </w:rPr>
        <w:t xml:space="preserve"> Сервис» к Самгиной Светлане Исаевны, Самгину Сергею Николаевичу о взыскании задолженности по оплате услуг по содержанию дома и коммунальных услуг</w:t>
      </w:r>
      <w:r w:rsidRPr="006A6F20" w:rsidR="00067B1A">
        <w:rPr>
          <w:sz w:val="28"/>
          <w:szCs w:val="28"/>
        </w:rPr>
        <w:t>,</w:t>
      </w:r>
    </w:p>
    <w:p w:rsidR="00760561" w:rsidRPr="006A6F20" w:rsidP="00085A81">
      <w:pPr>
        <w:ind w:firstLine="720"/>
        <w:jc w:val="both"/>
        <w:rPr>
          <w:i/>
          <w:iCs/>
          <w:color w:val="000000"/>
          <w:sz w:val="28"/>
          <w:szCs w:val="28"/>
        </w:rPr>
      </w:pPr>
    </w:p>
    <w:p w:rsidR="006B3BED" w:rsidRPr="006A6F20" w:rsidP="006B3BED">
      <w:pPr>
        <w:ind w:firstLine="720"/>
        <w:jc w:val="center"/>
        <w:rPr>
          <w:b/>
          <w:iCs/>
          <w:color w:val="000000"/>
          <w:sz w:val="28"/>
          <w:szCs w:val="28"/>
        </w:rPr>
      </w:pPr>
      <w:r w:rsidRPr="006A6F20">
        <w:rPr>
          <w:b/>
          <w:iCs/>
          <w:color w:val="000000"/>
          <w:sz w:val="28"/>
          <w:szCs w:val="28"/>
        </w:rPr>
        <w:t>УСТАНОВИЛ:</w:t>
      </w:r>
    </w:p>
    <w:p w:rsidR="006B3BED" w:rsidRPr="006A6F20" w:rsidP="006B3BED">
      <w:pPr>
        <w:ind w:firstLine="720"/>
        <w:jc w:val="center"/>
        <w:rPr>
          <w:b/>
          <w:iCs/>
          <w:color w:val="000000"/>
          <w:sz w:val="28"/>
          <w:szCs w:val="28"/>
        </w:rPr>
      </w:pPr>
    </w:p>
    <w:p w:rsidR="006B3BED" w:rsidRPr="006B3BED" w:rsidP="006B3BED">
      <w:pPr>
        <w:ind w:firstLine="540"/>
        <w:jc w:val="both"/>
        <w:rPr>
          <w:rFonts w:ascii="Verdana" w:hAnsi="Verdana"/>
          <w:sz w:val="28"/>
          <w:szCs w:val="28"/>
        </w:rPr>
      </w:pPr>
      <w:r w:rsidRPr="006B3BED">
        <w:rPr>
          <w:sz w:val="28"/>
          <w:szCs w:val="28"/>
        </w:rPr>
        <w:t xml:space="preserve">Истец </w:t>
      </w:r>
      <w:r w:rsidRPr="00100A9D">
        <w:rPr>
          <w:sz w:val="28"/>
          <w:szCs w:val="28"/>
        </w:rPr>
        <w:t xml:space="preserve">ООО </w:t>
      </w:r>
      <w:r w:rsidRPr="00100A9D">
        <w:rPr>
          <w:color w:val="000000"/>
          <w:sz w:val="28"/>
          <w:szCs w:val="28"/>
        </w:rPr>
        <w:t>«</w:t>
      </w:r>
      <w:r w:rsidRPr="00100A9D">
        <w:rPr>
          <w:color w:val="000000"/>
          <w:sz w:val="28"/>
          <w:szCs w:val="28"/>
        </w:rPr>
        <w:t>Бруслит</w:t>
      </w:r>
      <w:r w:rsidRPr="00100A9D">
        <w:rPr>
          <w:color w:val="000000"/>
          <w:sz w:val="28"/>
          <w:szCs w:val="28"/>
        </w:rPr>
        <w:t xml:space="preserve"> Сервис»</w:t>
      </w:r>
      <w:r w:rsidRPr="006B3BED">
        <w:rPr>
          <w:sz w:val="28"/>
          <w:szCs w:val="28"/>
        </w:rPr>
        <w:t xml:space="preserve"> обратился в суд с иском к ответчик</w:t>
      </w:r>
      <w:r w:rsidRPr="00100A9D">
        <w:rPr>
          <w:sz w:val="28"/>
          <w:szCs w:val="28"/>
        </w:rPr>
        <w:t>ам Самгиной С.И., Самгину С.Н.</w:t>
      </w:r>
      <w:r w:rsidRPr="006B3BED">
        <w:rPr>
          <w:sz w:val="28"/>
          <w:szCs w:val="28"/>
        </w:rPr>
        <w:t xml:space="preserve"> о взыскании задолженности по оплате жилищно-коммунальных услугза период с </w:t>
      </w:r>
      <w:r w:rsidRPr="00100A9D">
        <w:rPr>
          <w:sz w:val="28"/>
          <w:szCs w:val="28"/>
        </w:rPr>
        <w:t>01 октября 2017 по 01 июля 2018 года</w:t>
      </w:r>
      <w:r w:rsidRPr="006B3BED">
        <w:rPr>
          <w:sz w:val="28"/>
          <w:szCs w:val="28"/>
        </w:rPr>
        <w:t xml:space="preserve"> в размере 2</w:t>
      </w:r>
      <w:r w:rsidRPr="00100A9D">
        <w:rPr>
          <w:sz w:val="28"/>
          <w:szCs w:val="28"/>
        </w:rPr>
        <w:t>0</w:t>
      </w:r>
      <w:r w:rsidRPr="006B3BED">
        <w:rPr>
          <w:sz w:val="28"/>
          <w:szCs w:val="28"/>
        </w:rPr>
        <w:t xml:space="preserve"> 6</w:t>
      </w:r>
      <w:r w:rsidRPr="00100A9D">
        <w:rPr>
          <w:sz w:val="28"/>
          <w:szCs w:val="28"/>
        </w:rPr>
        <w:t>05 руб. 9</w:t>
      </w:r>
      <w:r w:rsidRPr="006B3BED">
        <w:rPr>
          <w:sz w:val="28"/>
          <w:szCs w:val="28"/>
        </w:rPr>
        <w:t xml:space="preserve">8 коп., пени </w:t>
      </w:r>
      <w:r w:rsidRPr="00100A9D">
        <w:rPr>
          <w:sz w:val="28"/>
          <w:szCs w:val="28"/>
        </w:rPr>
        <w:t xml:space="preserve">в размере 212,69 руб. </w:t>
      </w:r>
      <w:r w:rsidRPr="006B3BED">
        <w:rPr>
          <w:sz w:val="28"/>
          <w:szCs w:val="28"/>
        </w:rPr>
        <w:t xml:space="preserve">в размере </w:t>
      </w:r>
      <w:r w:rsidRPr="00100A9D">
        <w:rPr>
          <w:sz w:val="28"/>
          <w:szCs w:val="28"/>
        </w:rPr>
        <w:t>212,69 руб.</w:t>
      </w:r>
      <w:r w:rsidRPr="006B3BED">
        <w:rPr>
          <w:sz w:val="28"/>
          <w:szCs w:val="28"/>
        </w:rPr>
        <w:t>, расходы по оплате государственной пошлины в размере 82</w:t>
      </w:r>
      <w:r w:rsidRPr="00100A9D">
        <w:rPr>
          <w:sz w:val="28"/>
          <w:szCs w:val="28"/>
        </w:rPr>
        <w:t>5,00</w:t>
      </w:r>
      <w:r w:rsidRPr="006B3BED">
        <w:rPr>
          <w:sz w:val="28"/>
          <w:szCs w:val="28"/>
        </w:rPr>
        <w:t xml:space="preserve"> руб. </w:t>
      </w:r>
    </w:p>
    <w:p w:rsidR="006B3BED" w:rsidRPr="006B3BED" w:rsidP="006B3BED">
      <w:pPr>
        <w:ind w:firstLine="540"/>
        <w:jc w:val="both"/>
        <w:rPr>
          <w:rFonts w:ascii="Verdana" w:hAnsi="Verdana"/>
          <w:sz w:val="28"/>
          <w:szCs w:val="28"/>
        </w:rPr>
      </w:pPr>
      <w:r w:rsidRPr="006B3BED">
        <w:rPr>
          <w:sz w:val="28"/>
          <w:szCs w:val="28"/>
        </w:rPr>
        <w:t>Свои требования истец мотивировал тем, что ответчик</w:t>
      </w:r>
      <w:r w:rsidRPr="00100A9D">
        <w:rPr>
          <w:sz w:val="28"/>
          <w:szCs w:val="28"/>
        </w:rPr>
        <w:t>и</w:t>
      </w:r>
      <w:r w:rsidRPr="006B3BED">
        <w:rPr>
          <w:sz w:val="28"/>
          <w:szCs w:val="28"/>
        </w:rPr>
        <w:t xml:space="preserve"> в спорный период являл</w:t>
      </w:r>
      <w:r w:rsidRPr="00100A9D">
        <w:rPr>
          <w:sz w:val="28"/>
          <w:szCs w:val="28"/>
        </w:rPr>
        <w:t>ись</w:t>
      </w:r>
      <w:r w:rsidRPr="006B3BED">
        <w:rPr>
          <w:sz w:val="28"/>
          <w:szCs w:val="28"/>
        </w:rPr>
        <w:t xml:space="preserve"> собственник</w:t>
      </w:r>
      <w:r w:rsidRPr="00100A9D">
        <w:rPr>
          <w:sz w:val="28"/>
          <w:szCs w:val="28"/>
        </w:rPr>
        <w:t>ами</w:t>
      </w:r>
      <w:r w:rsidRPr="006B3BED">
        <w:rPr>
          <w:sz w:val="28"/>
          <w:szCs w:val="28"/>
        </w:rPr>
        <w:t xml:space="preserve"> квартиры, расположенной по адресу: </w:t>
      </w:r>
      <w:r w:rsidR="009A298E">
        <w:rPr>
          <w:sz w:val="28"/>
          <w:szCs w:val="28"/>
        </w:rPr>
        <w:t>адрес</w:t>
      </w:r>
      <w:r w:rsidRPr="006B3BED">
        <w:rPr>
          <w:sz w:val="28"/>
          <w:szCs w:val="28"/>
        </w:rPr>
        <w:t>. Ответчик</w:t>
      </w:r>
      <w:r w:rsidRPr="00100A9D" w:rsidR="006A6F20">
        <w:rPr>
          <w:sz w:val="28"/>
          <w:szCs w:val="28"/>
        </w:rPr>
        <w:t>и</w:t>
      </w:r>
      <w:r w:rsidRPr="006B3BED">
        <w:rPr>
          <w:sz w:val="28"/>
          <w:szCs w:val="28"/>
        </w:rPr>
        <w:t>обязан производить оплату содержания жилого помещения и коммунальных услуг, однако свои обязательства не исполнял</w:t>
      </w:r>
      <w:r w:rsidRPr="00100A9D" w:rsidR="006A6F20">
        <w:rPr>
          <w:sz w:val="28"/>
          <w:szCs w:val="28"/>
        </w:rPr>
        <w:t>и</w:t>
      </w:r>
      <w:r w:rsidRPr="006B3BED">
        <w:rPr>
          <w:sz w:val="28"/>
          <w:szCs w:val="28"/>
        </w:rPr>
        <w:t xml:space="preserve"> надлежащим образом, в результате чего образовалась задолженность.</w:t>
      </w:r>
    </w:p>
    <w:p w:rsidR="006B3BED" w:rsidRPr="006B3BED" w:rsidP="006B3BED">
      <w:pPr>
        <w:ind w:firstLine="540"/>
        <w:jc w:val="both"/>
        <w:rPr>
          <w:rFonts w:ascii="Verdana" w:hAnsi="Verdana"/>
          <w:sz w:val="28"/>
          <w:szCs w:val="28"/>
        </w:rPr>
      </w:pPr>
      <w:r w:rsidRPr="006B3BED">
        <w:rPr>
          <w:sz w:val="28"/>
          <w:szCs w:val="28"/>
        </w:rPr>
        <w:t xml:space="preserve">Представитель истца </w:t>
      </w:r>
      <w:r w:rsidRPr="00100A9D">
        <w:rPr>
          <w:sz w:val="28"/>
          <w:szCs w:val="28"/>
        </w:rPr>
        <w:t>ООО «</w:t>
      </w:r>
      <w:r w:rsidRPr="00100A9D">
        <w:rPr>
          <w:sz w:val="28"/>
          <w:szCs w:val="28"/>
        </w:rPr>
        <w:t>Бруслит</w:t>
      </w:r>
      <w:r w:rsidRPr="00100A9D">
        <w:rPr>
          <w:sz w:val="28"/>
          <w:szCs w:val="28"/>
        </w:rPr>
        <w:t xml:space="preserve"> Сервис»</w:t>
      </w:r>
      <w:r w:rsidRPr="006B3BED">
        <w:rPr>
          <w:sz w:val="28"/>
          <w:szCs w:val="28"/>
        </w:rPr>
        <w:t xml:space="preserve"> в судебное заседание не явился, извещен надлежащим образом о дате, месте и времени рассмотрения дела</w:t>
      </w:r>
      <w:r w:rsidRPr="00100A9D">
        <w:rPr>
          <w:sz w:val="28"/>
          <w:szCs w:val="28"/>
        </w:rPr>
        <w:t xml:space="preserve">, </w:t>
      </w:r>
      <w:r w:rsidRPr="00100A9D">
        <w:rPr>
          <w:color w:val="000000"/>
          <w:sz w:val="28"/>
          <w:szCs w:val="28"/>
        </w:rPr>
        <w:t>направил в суд ходатайство с просьбой о рассмотрении дела в его отсутствие.</w:t>
      </w:r>
    </w:p>
    <w:p w:rsidR="006B3BED" w:rsidRPr="00100A9D" w:rsidP="006B3BED">
      <w:pPr>
        <w:ind w:firstLine="540"/>
        <w:jc w:val="both"/>
        <w:rPr>
          <w:sz w:val="28"/>
          <w:szCs w:val="28"/>
        </w:rPr>
      </w:pPr>
      <w:r w:rsidRPr="006B3BED">
        <w:rPr>
          <w:sz w:val="28"/>
          <w:szCs w:val="28"/>
        </w:rPr>
        <w:t>Ответчик</w:t>
      </w:r>
      <w:r w:rsidRPr="00100A9D">
        <w:rPr>
          <w:sz w:val="28"/>
          <w:szCs w:val="28"/>
        </w:rPr>
        <w:t>и Самгина С.И., Самгин С.Н.</w:t>
      </w:r>
      <w:r w:rsidRPr="006B3BED">
        <w:rPr>
          <w:sz w:val="28"/>
          <w:szCs w:val="28"/>
        </w:rPr>
        <w:t xml:space="preserve"> в судебное заседание не явил</w:t>
      </w:r>
      <w:r w:rsidRPr="00100A9D">
        <w:rPr>
          <w:sz w:val="28"/>
          <w:szCs w:val="28"/>
        </w:rPr>
        <w:t>ись</w:t>
      </w:r>
      <w:r w:rsidRPr="006B3BED">
        <w:rPr>
          <w:sz w:val="28"/>
          <w:szCs w:val="28"/>
        </w:rPr>
        <w:t>, извещен</w:t>
      </w:r>
      <w:r w:rsidRPr="00100A9D">
        <w:rPr>
          <w:sz w:val="28"/>
          <w:szCs w:val="28"/>
        </w:rPr>
        <w:t>ы</w:t>
      </w:r>
      <w:r w:rsidRPr="006B3BED">
        <w:rPr>
          <w:sz w:val="28"/>
          <w:szCs w:val="28"/>
        </w:rPr>
        <w:t xml:space="preserve"> надлежащим образомо дате, месте и времени рассмотрения дела, направил</w:t>
      </w:r>
      <w:r w:rsidRPr="00100A9D">
        <w:rPr>
          <w:sz w:val="28"/>
          <w:szCs w:val="28"/>
        </w:rPr>
        <w:t>и</w:t>
      </w:r>
      <w:r w:rsidRPr="006B3BED">
        <w:rPr>
          <w:sz w:val="28"/>
          <w:szCs w:val="28"/>
        </w:rPr>
        <w:t xml:space="preserve"> в суд письменный отзыв, из которого следует, что право собственности </w:t>
      </w:r>
      <w:r w:rsidRPr="00100A9D" w:rsidR="00E54B50">
        <w:rPr>
          <w:sz w:val="28"/>
          <w:szCs w:val="28"/>
        </w:rPr>
        <w:t xml:space="preserve">Самгиной С.И. </w:t>
      </w:r>
      <w:r w:rsidRPr="006B3BED">
        <w:rPr>
          <w:sz w:val="28"/>
          <w:szCs w:val="28"/>
        </w:rPr>
        <w:t xml:space="preserve">на квартиру прекращено на основании </w:t>
      </w:r>
      <w:r w:rsidRPr="00100A9D">
        <w:rPr>
          <w:sz w:val="28"/>
          <w:szCs w:val="28"/>
        </w:rPr>
        <w:t xml:space="preserve">договора купли-продажи, </w:t>
      </w:r>
      <w:r w:rsidRPr="00100A9D" w:rsidR="006A6F20">
        <w:rPr>
          <w:sz w:val="28"/>
          <w:szCs w:val="28"/>
        </w:rPr>
        <w:t xml:space="preserve">задолженности перед истцом не имеет, </w:t>
      </w:r>
      <w:r w:rsidRPr="00100A9D" w:rsidR="00E54B50">
        <w:rPr>
          <w:sz w:val="28"/>
          <w:szCs w:val="28"/>
        </w:rPr>
        <w:t xml:space="preserve">а Самгин С.Н. не являлся и не является собственником указанной квартиры, </w:t>
      </w:r>
      <w:r w:rsidRPr="00100A9D">
        <w:rPr>
          <w:sz w:val="28"/>
          <w:szCs w:val="28"/>
        </w:rPr>
        <w:t xml:space="preserve">просили отказать в удовлетворении исковых требований и рассмотреть дело в их отсутствие. </w:t>
      </w:r>
    </w:p>
    <w:p w:rsidR="00E54B50" w:rsidRPr="00100A9D" w:rsidP="00E54B50">
      <w:pPr>
        <w:autoSpaceDE w:val="0"/>
        <w:autoSpaceDN w:val="0"/>
        <w:adjustRightInd w:val="0"/>
        <w:ind w:firstLine="709"/>
        <w:jc w:val="both"/>
        <w:rPr>
          <w:iCs/>
          <w:sz w:val="28"/>
          <w:szCs w:val="28"/>
        </w:rPr>
      </w:pPr>
      <w:r w:rsidRPr="00100A9D">
        <w:rPr>
          <w:iCs/>
          <w:sz w:val="28"/>
          <w:szCs w:val="28"/>
        </w:rPr>
        <w:t>В соответствии с положениями ст. 167 Гражданского процессуального кодекса Российской Федерации дело рассмотрено в отсутствие неявившихся в судебное заседание лиц.</w:t>
      </w:r>
    </w:p>
    <w:p w:rsidR="00E54B50" w:rsidRPr="00100A9D" w:rsidP="00E54B50">
      <w:pPr>
        <w:ind w:firstLine="709"/>
        <w:jc w:val="both"/>
        <w:rPr>
          <w:color w:val="000000"/>
          <w:sz w:val="28"/>
          <w:szCs w:val="28"/>
        </w:rPr>
      </w:pPr>
      <w:r w:rsidRPr="00100A9D">
        <w:rPr>
          <w:sz w:val="28"/>
          <w:szCs w:val="28"/>
        </w:rPr>
        <w:t xml:space="preserve">Исследовав материалы дела и представленные доказательства </w:t>
      </w:r>
      <w:r w:rsidRPr="00100A9D">
        <w:rPr>
          <w:rFonts w:eastAsia="MS Mincho"/>
          <w:sz w:val="28"/>
          <w:szCs w:val="28"/>
        </w:rPr>
        <w:t>оценив эти доказательства с учетом требований закона об их допустимости, относимости и достоверности как в отдельности, так и их взаимной связи в совокупности, а установленные судом обстоятельства с учетом характера правоотношений сторон и их значимости для правильного разрешения спора, суд приходит к следующему.</w:t>
      </w:r>
    </w:p>
    <w:p w:rsidR="006B3BED" w:rsidRPr="006B3BED" w:rsidP="006B3BED">
      <w:pPr>
        <w:ind w:firstLine="540"/>
        <w:jc w:val="both"/>
        <w:rPr>
          <w:rFonts w:ascii="Verdana" w:hAnsi="Verdana"/>
          <w:sz w:val="28"/>
          <w:szCs w:val="28"/>
        </w:rPr>
      </w:pPr>
      <w:r w:rsidRPr="006B3BED">
        <w:rPr>
          <w:sz w:val="28"/>
          <w:szCs w:val="28"/>
        </w:rPr>
        <w:t>Согласно ст. 210 Гражданского кодекса РФ собственник несет бремя содержания принадлежащего ему имущества, если иное не предусмотрено законом или договором.</w:t>
      </w:r>
    </w:p>
    <w:p w:rsidR="006B3BED" w:rsidRPr="006B3BED" w:rsidP="006B3BED">
      <w:pPr>
        <w:ind w:firstLine="540"/>
        <w:jc w:val="both"/>
        <w:rPr>
          <w:rFonts w:ascii="Verdana" w:hAnsi="Verdana"/>
          <w:sz w:val="28"/>
          <w:szCs w:val="28"/>
        </w:rPr>
      </w:pPr>
      <w:r w:rsidRPr="006B3BED">
        <w:rPr>
          <w:sz w:val="28"/>
          <w:szCs w:val="28"/>
        </w:rPr>
        <w:t>В соответствии с ч. 1 ст. 30 Жилищного кодекса РФ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Кодексом.</w:t>
      </w:r>
    </w:p>
    <w:p w:rsidR="006B3BED" w:rsidRPr="006B3BED" w:rsidP="006B3BED">
      <w:pPr>
        <w:ind w:firstLine="540"/>
        <w:jc w:val="both"/>
        <w:rPr>
          <w:rFonts w:ascii="Verdana" w:hAnsi="Verdana"/>
          <w:sz w:val="28"/>
          <w:szCs w:val="28"/>
        </w:rPr>
      </w:pPr>
      <w:r w:rsidRPr="006B3BED">
        <w:rPr>
          <w:sz w:val="28"/>
          <w:szCs w:val="28"/>
        </w:rPr>
        <w:t>Согласно ч. 3 указанной выше нормы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6B3BED" w:rsidRPr="006B3BED" w:rsidP="006B3BED">
      <w:pPr>
        <w:ind w:firstLine="540"/>
        <w:jc w:val="both"/>
        <w:rPr>
          <w:rFonts w:ascii="Verdana" w:hAnsi="Verdana"/>
          <w:sz w:val="28"/>
          <w:szCs w:val="28"/>
        </w:rPr>
      </w:pPr>
      <w:r w:rsidRPr="006B3BED">
        <w:rPr>
          <w:sz w:val="28"/>
          <w:szCs w:val="28"/>
        </w:rPr>
        <w:t>В соответствии со ст. 153 Жилищного кодекса РФ граждане и организации обязаны своевременно и полностью вносить плату за жилое помещение и коммунальные услуги.</w:t>
      </w:r>
    </w:p>
    <w:p w:rsidR="006B3BED" w:rsidRPr="006B3BED" w:rsidP="006B3BED">
      <w:pPr>
        <w:ind w:firstLine="540"/>
        <w:jc w:val="both"/>
        <w:rPr>
          <w:rFonts w:ascii="Verdana" w:hAnsi="Verdana"/>
          <w:sz w:val="28"/>
          <w:szCs w:val="28"/>
        </w:rPr>
      </w:pPr>
      <w:r w:rsidRPr="006B3BED">
        <w:rPr>
          <w:sz w:val="28"/>
          <w:szCs w:val="28"/>
        </w:rPr>
        <w:t>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9A298E" w:rsidP="006B3BED">
      <w:pPr>
        <w:ind w:firstLine="540"/>
        <w:jc w:val="both"/>
        <w:rPr>
          <w:sz w:val="28"/>
          <w:szCs w:val="28"/>
        </w:rPr>
      </w:pPr>
      <w:r w:rsidRPr="006B3BED">
        <w:rPr>
          <w:sz w:val="28"/>
          <w:szCs w:val="28"/>
        </w:rPr>
        <w:t xml:space="preserve">В судебном заседании установлено, что </w:t>
      </w:r>
      <w:r w:rsidRPr="00100A9D" w:rsidR="00E54B50">
        <w:rPr>
          <w:sz w:val="28"/>
          <w:szCs w:val="28"/>
        </w:rPr>
        <w:t>Самгина</w:t>
      </w:r>
      <w:r w:rsidRPr="00100A9D" w:rsidR="006A6F20">
        <w:rPr>
          <w:sz w:val="28"/>
          <w:szCs w:val="28"/>
        </w:rPr>
        <w:t xml:space="preserve"> С.И. </w:t>
      </w:r>
      <w:r w:rsidRPr="006B3BED">
        <w:rPr>
          <w:sz w:val="28"/>
          <w:szCs w:val="28"/>
        </w:rPr>
        <w:t>являл</w:t>
      </w:r>
      <w:r w:rsidRPr="00100A9D" w:rsidR="006A6F20">
        <w:rPr>
          <w:sz w:val="28"/>
          <w:szCs w:val="28"/>
        </w:rPr>
        <w:t>а</w:t>
      </w:r>
      <w:r w:rsidRPr="00100A9D" w:rsidR="00E54B50">
        <w:rPr>
          <w:sz w:val="28"/>
          <w:szCs w:val="28"/>
        </w:rPr>
        <w:t>сь</w:t>
      </w:r>
      <w:r w:rsidRPr="006B3BED">
        <w:rPr>
          <w:sz w:val="28"/>
          <w:szCs w:val="28"/>
        </w:rPr>
        <w:t xml:space="preserve"> собственник</w:t>
      </w:r>
      <w:r w:rsidRPr="00100A9D" w:rsidR="00E54B50">
        <w:rPr>
          <w:sz w:val="28"/>
          <w:szCs w:val="28"/>
        </w:rPr>
        <w:t>ами</w:t>
      </w:r>
      <w:r w:rsidRPr="006B3BED">
        <w:rPr>
          <w:sz w:val="28"/>
          <w:szCs w:val="28"/>
        </w:rPr>
        <w:t xml:space="preserve"> квартиры, расположенной по адресу: </w:t>
      </w:r>
      <w:r>
        <w:rPr>
          <w:sz w:val="28"/>
          <w:szCs w:val="28"/>
        </w:rPr>
        <w:t>адрес</w:t>
      </w:r>
      <w:r w:rsidRPr="00100A9D" w:rsidR="00E54B50">
        <w:rPr>
          <w:sz w:val="28"/>
          <w:szCs w:val="28"/>
        </w:rPr>
        <w:t>.</w:t>
      </w:r>
      <w:r w:rsidRPr="00100A9D" w:rsidR="00E54B50">
        <w:rPr>
          <w:sz w:val="28"/>
          <w:szCs w:val="28"/>
        </w:rPr>
        <w:tab/>
      </w:r>
      <w:r w:rsidRPr="00100A9D" w:rsidR="006A6F20">
        <w:rPr>
          <w:sz w:val="28"/>
          <w:szCs w:val="28"/>
        </w:rPr>
        <w:tab/>
      </w:r>
      <w:r w:rsidRPr="00100A9D" w:rsidR="006A6F20">
        <w:rPr>
          <w:sz w:val="28"/>
          <w:szCs w:val="28"/>
        </w:rPr>
        <w:tab/>
      </w:r>
    </w:p>
    <w:p w:rsidR="00E54B50" w:rsidRPr="00100A9D" w:rsidP="006B3BED">
      <w:pPr>
        <w:ind w:firstLine="540"/>
        <w:jc w:val="both"/>
        <w:rPr>
          <w:sz w:val="28"/>
          <w:szCs w:val="28"/>
        </w:rPr>
      </w:pPr>
      <w:r w:rsidRPr="006B3BED">
        <w:rPr>
          <w:sz w:val="28"/>
          <w:szCs w:val="28"/>
        </w:rPr>
        <w:t xml:space="preserve">На основании </w:t>
      </w:r>
      <w:r w:rsidRPr="00100A9D">
        <w:rPr>
          <w:sz w:val="28"/>
          <w:szCs w:val="28"/>
        </w:rPr>
        <w:t xml:space="preserve">договора купли-продажи от </w:t>
      </w:r>
      <w:r w:rsidR="009A298E">
        <w:rPr>
          <w:sz w:val="28"/>
          <w:szCs w:val="28"/>
        </w:rPr>
        <w:t>дата</w:t>
      </w:r>
      <w:r w:rsidRPr="00100A9D">
        <w:rPr>
          <w:sz w:val="28"/>
          <w:szCs w:val="28"/>
        </w:rPr>
        <w:t xml:space="preserve"> года Самгина С.Н. продала квартиру по </w:t>
      </w:r>
      <w:r w:rsidR="009A298E">
        <w:rPr>
          <w:sz w:val="28"/>
          <w:szCs w:val="28"/>
        </w:rPr>
        <w:t xml:space="preserve">адрес </w:t>
      </w:r>
      <w:r w:rsidR="009A298E">
        <w:rPr>
          <w:sz w:val="28"/>
          <w:szCs w:val="28"/>
        </w:rPr>
        <w:t>фио</w:t>
      </w:r>
      <w:r w:rsidRPr="00100A9D" w:rsidR="00723B4B">
        <w:rPr>
          <w:sz w:val="28"/>
          <w:szCs w:val="28"/>
        </w:rPr>
        <w:t xml:space="preserve">,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Управления федеральной службы государственной регистрации, кадастра и картографии по Хабаровскому краю. </w:t>
      </w:r>
    </w:p>
    <w:p w:rsidR="006B3BED" w:rsidRPr="00100A9D" w:rsidP="006B3BED">
      <w:pPr>
        <w:ind w:firstLine="540"/>
        <w:jc w:val="both"/>
        <w:rPr>
          <w:sz w:val="28"/>
          <w:szCs w:val="28"/>
        </w:rPr>
      </w:pPr>
      <w:r w:rsidRPr="006B3BED">
        <w:rPr>
          <w:sz w:val="28"/>
          <w:szCs w:val="28"/>
        </w:rPr>
        <w:t>В соответствии со ст. 155 Жилищного кодекса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100A9D" w:rsidRPr="00100A9D" w:rsidP="00100A9D">
      <w:pPr>
        <w:ind w:firstLine="540"/>
        <w:jc w:val="both"/>
        <w:rPr>
          <w:sz w:val="28"/>
          <w:szCs w:val="28"/>
        </w:rPr>
      </w:pPr>
      <w:r w:rsidRPr="00100A9D">
        <w:rPr>
          <w:sz w:val="28"/>
          <w:szCs w:val="28"/>
        </w:rPr>
        <w:t xml:space="preserve">В соответствии с ч. 1 ст. 153 ЖК РФ граждане и организации обязаны своевременно и полностью вносить плату за жилое помещение и коммунальные услуги. </w:t>
      </w:r>
    </w:p>
    <w:p w:rsidR="00100A9D" w:rsidRPr="00100A9D" w:rsidP="00100A9D">
      <w:pPr>
        <w:ind w:firstLine="540"/>
        <w:jc w:val="both"/>
        <w:rPr>
          <w:rFonts w:ascii="Verdana" w:hAnsi="Verdana"/>
          <w:sz w:val="28"/>
          <w:szCs w:val="28"/>
        </w:rPr>
      </w:pPr>
      <w:r w:rsidRPr="00100A9D">
        <w:rPr>
          <w:sz w:val="28"/>
          <w:szCs w:val="28"/>
        </w:rPr>
        <w:t xml:space="preserve">Согласно п. 5 ч. 2 ст. 153 ЖК РФ,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 </w:t>
      </w:r>
    </w:p>
    <w:p w:rsidR="006B3BED" w:rsidRPr="006B3BED" w:rsidP="006B3BED">
      <w:pPr>
        <w:ind w:firstLine="540"/>
        <w:jc w:val="both"/>
        <w:rPr>
          <w:rFonts w:ascii="Verdana" w:hAnsi="Verdana"/>
          <w:sz w:val="28"/>
          <w:szCs w:val="28"/>
        </w:rPr>
      </w:pPr>
      <w:r w:rsidRPr="00100A9D">
        <w:rPr>
          <w:sz w:val="28"/>
          <w:szCs w:val="28"/>
        </w:rPr>
        <w:t>Управляющей организацией</w:t>
      </w:r>
      <w:r w:rsidRPr="006B3BED">
        <w:rPr>
          <w:sz w:val="28"/>
          <w:szCs w:val="28"/>
        </w:rPr>
        <w:t xml:space="preserve"> дома </w:t>
      </w:r>
      <w:r w:rsidR="009A298E">
        <w:rPr>
          <w:sz w:val="28"/>
          <w:szCs w:val="28"/>
        </w:rPr>
        <w:t xml:space="preserve">адрес </w:t>
      </w:r>
      <w:r w:rsidRPr="006B3BED">
        <w:rPr>
          <w:sz w:val="28"/>
          <w:szCs w:val="28"/>
        </w:rPr>
        <w:t xml:space="preserve"> в спорный период осуществляло ООО </w:t>
      </w:r>
      <w:r w:rsidRPr="00100A9D">
        <w:rPr>
          <w:sz w:val="28"/>
          <w:szCs w:val="28"/>
        </w:rPr>
        <w:t>«</w:t>
      </w:r>
      <w:r w:rsidRPr="00100A9D">
        <w:rPr>
          <w:sz w:val="28"/>
          <w:szCs w:val="28"/>
        </w:rPr>
        <w:t>Бруслит</w:t>
      </w:r>
      <w:r w:rsidRPr="00100A9D">
        <w:rPr>
          <w:sz w:val="28"/>
          <w:szCs w:val="28"/>
        </w:rPr>
        <w:t xml:space="preserve"> Сервис»</w:t>
      </w:r>
      <w:r w:rsidRPr="006B3BED">
        <w:rPr>
          <w:sz w:val="28"/>
          <w:szCs w:val="28"/>
        </w:rPr>
        <w:t>.</w:t>
      </w:r>
    </w:p>
    <w:p w:rsidR="006B3BED" w:rsidRPr="00100A9D" w:rsidP="006B3BED">
      <w:pPr>
        <w:ind w:firstLine="540"/>
        <w:jc w:val="both"/>
        <w:rPr>
          <w:sz w:val="28"/>
          <w:szCs w:val="28"/>
        </w:rPr>
      </w:pPr>
      <w:r w:rsidRPr="006B3BED">
        <w:rPr>
          <w:sz w:val="28"/>
          <w:szCs w:val="28"/>
        </w:rPr>
        <w:t xml:space="preserve">Согласно представленных истцом расчетов, у ответчика образовалась задолженность по оплате содержания жилого помещения и коммунальных услуг за период </w:t>
      </w:r>
      <w:r w:rsidRPr="00100A9D" w:rsidR="009F1931">
        <w:rPr>
          <w:sz w:val="28"/>
          <w:szCs w:val="28"/>
        </w:rPr>
        <w:t xml:space="preserve">с ноября </w:t>
      </w:r>
      <w:r w:rsidRPr="00100A9D" w:rsidR="00723B4B">
        <w:rPr>
          <w:sz w:val="28"/>
          <w:szCs w:val="28"/>
        </w:rPr>
        <w:t>2017 по 01 июля 2018 года.</w:t>
      </w:r>
    </w:p>
    <w:p w:rsidR="0094792F" w:rsidRPr="00100A9D" w:rsidP="0094792F">
      <w:pPr>
        <w:ind w:firstLine="540"/>
        <w:jc w:val="both"/>
        <w:rPr>
          <w:sz w:val="28"/>
          <w:szCs w:val="28"/>
        </w:rPr>
      </w:pPr>
      <w:r w:rsidRPr="00100A9D">
        <w:rPr>
          <w:sz w:val="28"/>
          <w:szCs w:val="28"/>
        </w:rPr>
        <w:t>О</w:t>
      </w:r>
      <w:r w:rsidRPr="00100A9D">
        <w:rPr>
          <w:sz w:val="28"/>
          <w:szCs w:val="28"/>
        </w:rPr>
        <w:t xml:space="preserve">тветчик Самгина С.И. </w:t>
      </w:r>
      <w:r w:rsidR="009A298E">
        <w:rPr>
          <w:sz w:val="28"/>
          <w:szCs w:val="28"/>
        </w:rPr>
        <w:t xml:space="preserve">дата </w:t>
      </w:r>
      <w:r w:rsidR="0072177F">
        <w:rPr>
          <w:sz w:val="28"/>
          <w:szCs w:val="28"/>
        </w:rPr>
        <w:t xml:space="preserve"> года </w:t>
      </w:r>
      <w:r w:rsidRPr="0094792F">
        <w:rPr>
          <w:sz w:val="28"/>
          <w:szCs w:val="28"/>
        </w:rPr>
        <w:t>реализовал</w:t>
      </w:r>
      <w:r w:rsidRPr="00100A9D">
        <w:rPr>
          <w:sz w:val="28"/>
          <w:szCs w:val="28"/>
        </w:rPr>
        <w:t>а</w:t>
      </w:r>
      <w:r w:rsidRPr="0094792F">
        <w:rPr>
          <w:sz w:val="28"/>
          <w:szCs w:val="28"/>
        </w:rPr>
        <w:t xml:space="preserve"> свое право на распоряжение собственностью и продал</w:t>
      </w:r>
      <w:r w:rsidRPr="00100A9D">
        <w:rPr>
          <w:sz w:val="28"/>
          <w:szCs w:val="28"/>
        </w:rPr>
        <w:t>а</w:t>
      </w:r>
      <w:r w:rsidRPr="0094792F">
        <w:rPr>
          <w:sz w:val="28"/>
          <w:szCs w:val="28"/>
        </w:rPr>
        <w:t xml:space="preserve"> жилое помещение </w:t>
      </w:r>
      <w:r w:rsidRPr="00100A9D">
        <w:rPr>
          <w:sz w:val="28"/>
          <w:szCs w:val="28"/>
        </w:rPr>
        <w:t xml:space="preserve">по </w:t>
      </w:r>
      <w:r w:rsidR="009A298E">
        <w:rPr>
          <w:sz w:val="28"/>
          <w:szCs w:val="28"/>
        </w:rPr>
        <w:t>адрес</w:t>
      </w:r>
      <w:r w:rsidRPr="0094792F">
        <w:rPr>
          <w:sz w:val="28"/>
          <w:szCs w:val="28"/>
        </w:rPr>
        <w:t>. Жилое помещение выбыло из е</w:t>
      </w:r>
      <w:r w:rsidRPr="00100A9D">
        <w:rPr>
          <w:sz w:val="28"/>
          <w:szCs w:val="28"/>
        </w:rPr>
        <w:t>ё</w:t>
      </w:r>
      <w:r w:rsidRPr="0094792F">
        <w:rPr>
          <w:sz w:val="28"/>
          <w:szCs w:val="28"/>
        </w:rPr>
        <w:t xml:space="preserve"> собственности по установленным законом основаниям до начальной даты образования задолженности по оплате коммунальных услуг и услуг по содержанию и текущему ремонту общего имущества многоквартирного дома, о взыскании которой истец заявляет процессуальное требование суду.</w:t>
      </w:r>
    </w:p>
    <w:p w:rsidR="006A6F20" w:rsidRPr="006A6F20" w:rsidP="006A6F20">
      <w:pPr>
        <w:ind w:firstLine="540"/>
        <w:jc w:val="both"/>
        <w:rPr>
          <w:rFonts w:ascii="Verdana" w:hAnsi="Verdana"/>
          <w:sz w:val="28"/>
          <w:szCs w:val="28"/>
        </w:rPr>
      </w:pPr>
      <w:r w:rsidRPr="006A6F20">
        <w:rPr>
          <w:sz w:val="28"/>
          <w:szCs w:val="28"/>
        </w:rPr>
        <w:t>Таким образом, задолженность ответчика перед истцом за указанный период отсутствует, так как доказательств о наличии задолженности ответчика перед истцом в настоящем судебном заседании истцом не подтверждены, так как согласно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6A6F20" w:rsidRPr="00100A9D" w:rsidP="006A6F20">
      <w:pPr>
        <w:ind w:firstLine="540"/>
        <w:jc w:val="both"/>
        <w:rPr>
          <w:sz w:val="28"/>
          <w:szCs w:val="28"/>
        </w:rPr>
      </w:pPr>
      <w:r w:rsidRPr="006A6F20">
        <w:rPr>
          <w:sz w:val="28"/>
          <w:szCs w:val="28"/>
        </w:rPr>
        <w:t xml:space="preserve">Таким образом, оснований для удовлетворения исковых требований </w:t>
      </w:r>
      <w:r w:rsidRPr="00100A9D">
        <w:rPr>
          <w:sz w:val="28"/>
          <w:szCs w:val="28"/>
        </w:rPr>
        <w:t>ООО «</w:t>
      </w:r>
      <w:r w:rsidRPr="00100A9D">
        <w:rPr>
          <w:sz w:val="28"/>
          <w:szCs w:val="28"/>
        </w:rPr>
        <w:t>Бруслит</w:t>
      </w:r>
      <w:r w:rsidRPr="00100A9D">
        <w:rPr>
          <w:sz w:val="28"/>
          <w:szCs w:val="28"/>
        </w:rPr>
        <w:t xml:space="preserve"> Сервис» </w:t>
      </w:r>
      <w:r w:rsidRPr="006A6F20">
        <w:rPr>
          <w:sz w:val="28"/>
          <w:szCs w:val="28"/>
        </w:rPr>
        <w:t xml:space="preserve">к </w:t>
      </w:r>
      <w:r w:rsidRPr="00100A9D">
        <w:rPr>
          <w:sz w:val="28"/>
          <w:szCs w:val="28"/>
        </w:rPr>
        <w:t>Самгиной С.И., Самгину С.Н.</w:t>
      </w:r>
      <w:r w:rsidRPr="006A6F20">
        <w:rPr>
          <w:sz w:val="28"/>
          <w:szCs w:val="28"/>
        </w:rPr>
        <w:t xml:space="preserve"> о взыскании задолженности за жилищно-коммунальные услуги не имеется, исковые требования подлежат отказу.</w:t>
      </w:r>
    </w:p>
    <w:p w:rsidR="006A6F20" w:rsidRPr="006A6F20" w:rsidP="006A6F20">
      <w:pPr>
        <w:ind w:firstLine="540"/>
        <w:jc w:val="both"/>
        <w:rPr>
          <w:rFonts w:ascii="Verdana" w:hAnsi="Verdana"/>
          <w:sz w:val="28"/>
          <w:szCs w:val="28"/>
        </w:rPr>
      </w:pPr>
      <w:r w:rsidRPr="00100A9D">
        <w:rPr>
          <w:sz w:val="28"/>
          <w:szCs w:val="28"/>
        </w:rPr>
        <w:t>Доводы представителя ООО «</w:t>
      </w:r>
      <w:r w:rsidRPr="00100A9D">
        <w:rPr>
          <w:sz w:val="28"/>
          <w:szCs w:val="28"/>
        </w:rPr>
        <w:t>Бруслит</w:t>
      </w:r>
      <w:r w:rsidRPr="00100A9D">
        <w:rPr>
          <w:sz w:val="28"/>
          <w:szCs w:val="28"/>
        </w:rPr>
        <w:t xml:space="preserve"> Сервис» о том, что ответчики долж</w:t>
      </w:r>
      <w:r w:rsidRPr="00100A9D" w:rsidR="00100A9D">
        <w:rPr>
          <w:sz w:val="28"/>
          <w:szCs w:val="28"/>
        </w:rPr>
        <w:t>н</w:t>
      </w:r>
      <w:r w:rsidRPr="00100A9D">
        <w:rPr>
          <w:sz w:val="28"/>
          <w:szCs w:val="28"/>
        </w:rPr>
        <w:t xml:space="preserve">ы нести ответственность по содержанию проданной квартиры </w:t>
      </w:r>
      <w:r w:rsidRPr="00100A9D" w:rsidR="00100A9D">
        <w:rPr>
          <w:sz w:val="28"/>
          <w:szCs w:val="28"/>
        </w:rPr>
        <w:t>не основаны на закон</w:t>
      </w:r>
      <w:r w:rsidR="0072177F">
        <w:rPr>
          <w:sz w:val="28"/>
          <w:szCs w:val="28"/>
        </w:rPr>
        <w:t>е</w:t>
      </w:r>
      <w:r w:rsidRPr="00100A9D">
        <w:rPr>
          <w:sz w:val="28"/>
          <w:szCs w:val="28"/>
        </w:rPr>
        <w:t xml:space="preserve"> и опровергаются собранными по делу </w:t>
      </w:r>
      <w:r w:rsidRPr="00100A9D" w:rsidR="00100A9D">
        <w:rPr>
          <w:sz w:val="28"/>
          <w:szCs w:val="28"/>
        </w:rPr>
        <w:t>доказательствами</w:t>
      </w:r>
      <w:r w:rsidRPr="00100A9D">
        <w:rPr>
          <w:sz w:val="28"/>
          <w:szCs w:val="28"/>
        </w:rPr>
        <w:t>.</w:t>
      </w:r>
    </w:p>
    <w:p w:rsidR="006B3BED" w:rsidRPr="006B3BED" w:rsidP="006B3BED">
      <w:pPr>
        <w:ind w:firstLine="540"/>
        <w:jc w:val="both"/>
        <w:rPr>
          <w:rFonts w:ascii="Verdana" w:hAnsi="Verdana"/>
          <w:sz w:val="28"/>
          <w:szCs w:val="28"/>
        </w:rPr>
      </w:pPr>
      <w:r w:rsidRPr="006B3BED">
        <w:rPr>
          <w:sz w:val="28"/>
          <w:szCs w:val="28"/>
        </w:rPr>
        <w:t>Поскольку в удовлетворении основного требования отказано, суд не находит оснований для удовлетворения производных требований о взыскании пени и судебных расходов.</w:t>
      </w:r>
    </w:p>
    <w:p w:rsidR="006B3BED" w:rsidRPr="00100A9D" w:rsidP="00085A81">
      <w:pPr>
        <w:ind w:firstLine="720"/>
        <w:jc w:val="both"/>
        <w:rPr>
          <w:i/>
          <w:iCs/>
          <w:color w:val="000000"/>
          <w:sz w:val="28"/>
          <w:szCs w:val="28"/>
        </w:rPr>
      </w:pPr>
    </w:p>
    <w:p w:rsidR="00085A81" w:rsidRPr="006A6F20" w:rsidP="00085A81">
      <w:pPr>
        <w:ind w:firstLine="720"/>
        <w:jc w:val="both"/>
        <w:rPr>
          <w:i/>
          <w:iCs/>
          <w:color w:val="000000"/>
          <w:sz w:val="28"/>
          <w:szCs w:val="28"/>
        </w:rPr>
      </w:pPr>
      <w:r w:rsidRPr="006A6F20">
        <w:rPr>
          <w:i/>
          <w:iCs/>
          <w:color w:val="000000"/>
          <w:sz w:val="28"/>
          <w:szCs w:val="28"/>
        </w:rPr>
        <w:t>р</w:t>
      </w:r>
      <w:r w:rsidRPr="006A6F20">
        <w:rPr>
          <w:i/>
          <w:iCs/>
          <w:color w:val="000000"/>
          <w:sz w:val="28"/>
          <w:szCs w:val="28"/>
        </w:rPr>
        <w:t>уководствуясь ст.ст.196-199 Гражданского процессуального кодекса Российской Федерации,</w:t>
      </w:r>
    </w:p>
    <w:p w:rsidR="006661EE" w:rsidRPr="006A6F20" w:rsidP="00021612">
      <w:pPr>
        <w:ind w:firstLine="720"/>
        <w:jc w:val="both"/>
        <w:rPr>
          <w:sz w:val="28"/>
          <w:szCs w:val="28"/>
        </w:rPr>
      </w:pPr>
    </w:p>
    <w:p w:rsidR="00021612" w:rsidRPr="006A6F20" w:rsidP="00021612">
      <w:pPr>
        <w:jc w:val="center"/>
        <w:rPr>
          <w:b/>
          <w:sz w:val="28"/>
          <w:szCs w:val="28"/>
        </w:rPr>
      </w:pPr>
      <w:r w:rsidRPr="006A6F20">
        <w:rPr>
          <w:b/>
          <w:sz w:val="28"/>
          <w:szCs w:val="28"/>
        </w:rPr>
        <w:t>РЕШИЛ:</w:t>
      </w:r>
    </w:p>
    <w:p w:rsidR="00021612" w:rsidRPr="006A6F20" w:rsidP="00021612">
      <w:pPr>
        <w:jc w:val="both"/>
        <w:rPr>
          <w:sz w:val="28"/>
          <w:szCs w:val="28"/>
        </w:rPr>
      </w:pPr>
    </w:p>
    <w:p w:rsidR="00594D90" w:rsidRPr="006A6F20" w:rsidP="00CA5C85">
      <w:pPr>
        <w:ind w:firstLine="720"/>
        <w:jc w:val="both"/>
        <w:rPr>
          <w:rFonts w:eastAsiaTheme="minorEastAsia"/>
          <w:sz w:val="28"/>
          <w:szCs w:val="28"/>
        </w:rPr>
      </w:pPr>
      <w:r w:rsidRPr="006A6F20">
        <w:rPr>
          <w:rFonts w:eastAsiaTheme="minorEastAsia"/>
          <w:sz w:val="28"/>
          <w:szCs w:val="28"/>
        </w:rPr>
        <w:t xml:space="preserve">Отказать в удовлетворении исковых требований </w:t>
      </w:r>
      <w:r w:rsidRPr="006A6F20" w:rsidR="00566CE6">
        <w:rPr>
          <w:color w:val="000000"/>
          <w:sz w:val="28"/>
          <w:szCs w:val="28"/>
        </w:rPr>
        <w:t>Общества с ограниченной ответственностью «</w:t>
      </w:r>
      <w:r w:rsidRPr="006A6F20" w:rsidR="00566CE6">
        <w:rPr>
          <w:color w:val="000000"/>
          <w:sz w:val="28"/>
          <w:szCs w:val="28"/>
        </w:rPr>
        <w:t>Бруслит</w:t>
      </w:r>
      <w:r w:rsidRPr="006A6F20" w:rsidR="00566CE6">
        <w:rPr>
          <w:color w:val="000000"/>
          <w:sz w:val="28"/>
          <w:szCs w:val="28"/>
        </w:rPr>
        <w:t xml:space="preserve"> Сервис» к Самгиной Светлане Исаевны, Самгину Сергею Николаевичу о взыскании задолженности по оплате услуг по содержанию дома и коммунальных услуг</w:t>
      </w:r>
      <w:r w:rsidRPr="006A6F20">
        <w:rPr>
          <w:rFonts w:eastAsiaTheme="minorEastAsia"/>
          <w:sz w:val="28"/>
          <w:szCs w:val="28"/>
        </w:rPr>
        <w:t xml:space="preserve">.  </w:t>
      </w:r>
      <w:r w:rsidRPr="006A6F20">
        <w:rPr>
          <w:rFonts w:eastAsiaTheme="minorEastAsia"/>
          <w:sz w:val="28"/>
          <w:szCs w:val="28"/>
        </w:rPr>
        <w:tab/>
      </w:r>
      <w:r w:rsidRPr="006A6F20">
        <w:rPr>
          <w:rFonts w:eastAsiaTheme="minorEastAsia"/>
          <w:sz w:val="28"/>
          <w:szCs w:val="28"/>
        </w:rPr>
        <w:tab/>
      </w:r>
      <w:r w:rsidRPr="006A6F20">
        <w:rPr>
          <w:rFonts w:eastAsiaTheme="minorEastAsia"/>
          <w:sz w:val="28"/>
          <w:szCs w:val="28"/>
        </w:rPr>
        <w:tab/>
      </w:r>
      <w:r w:rsidRPr="006A6F20">
        <w:rPr>
          <w:rFonts w:eastAsiaTheme="minorEastAsia"/>
          <w:sz w:val="28"/>
          <w:szCs w:val="28"/>
        </w:rPr>
        <w:tab/>
      </w:r>
      <w:r w:rsidRPr="006A6F20">
        <w:rPr>
          <w:rFonts w:eastAsiaTheme="minorEastAsia"/>
          <w:sz w:val="28"/>
          <w:szCs w:val="28"/>
        </w:rPr>
        <w:tab/>
      </w:r>
      <w:r w:rsidRPr="006A6F20">
        <w:rPr>
          <w:rFonts w:eastAsiaTheme="minorEastAsia"/>
          <w:sz w:val="28"/>
          <w:szCs w:val="28"/>
        </w:rPr>
        <w:tab/>
      </w:r>
      <w:r w:rsidRPr="006A6F20">
        <w:rPr>
          <w:rFonts w:eastAsiaTheme="minorEastAsia"/>
          <w:sz w:val="28"/>
          <w:szCs w:val="28"/>
        </w:rPr>
        <w:tab/>
      </w:r>
      <w:r w:rsidRPr="006A6F20">
        <w:rPr>
          <w:rFonts w:eastAsiaTheme="minorEastAsia"/>
          <w:sz w:val="28"/>
          <w:szCs w:val="28"/>
        </w:rPr>
        <w:tab/>
      </w:r>
      <w:r w:rsidRPr="006A6F20">
        <w:rPr>
          <w:rFonts w:eastAsiaTheme="minorEastAsia"/>
          <w:sz w:val="28"/>
          <w:szCs w:val="28"/>
        </w:rPr>
        <w:tab/>
        <w:t xml:space="preserve">Разъяснить сторонам, что мировой судья может не составлять мотивированное решение суда по рассмотренному им делу. При этом 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 а если они не присутствовали в судебном заседании - в течение пятнадцати дней со дня объявления резолютивной части решения суда. В случае подачи такого заявления стороны могут ознакомиться с </w:t>
      </w:r>
      <w:r w:rsidRPr="006A6F20">
        <w:rPr>
          <w:rFonts w:eastAsiaTheme="minorEastAsia"/>
          <w:sz w:val="28"/>
          <w:szCs w:val="28"/>
        </w:rPr>
        <w:t xml:space="preserve">мотивированным решением суда по истечении пяти дней со дня поступления заявления мировому судье. </w:t>
      </w:r>
      <w:r w:rsidRPr="006A6F20">
        <w:rPr>
          <w:rFonts w:eastAsiaTheme="minorEastAsia"/>
          <w:sz w:val="28"/>
          <w:szCs w:val="28"/>
        </w:rPr>
        <w:tab/>
      </w:r>
      <w:r w:rsidRPr="006A6F20">
        <w:rPr>
          <w:rFonts w:eastAsiaTheme="minorEastAsia"/>
          <w:sz w:val="28"/>
          <w:szCs w:val="28"/>
        </w:rPr>
        <w:tab/>
      </w:r>
      <w:r w:rsidRPr="006A6F20">
        <w:rPr>
          <w:rFonts w:eastAsiaTheme="minorEastAsia"/>
          <w:sz w:val="28"/>
          <w:szCs w:val="28"/>
        </w:rPr>
        <w:tab/>
      </w:r>
      <w:r w:rsidRPr="006A6F20">
        <w:rPr>
          <w:rFonts w:eastAsiaTheme="minorEastAsia"/>
          <w:sz w:val="28"/>
          <w:szCs w:val="28"/>
        </w:rPr>
        <w:tab/>
      </w:r>
      <w:r w:rsidRPr="006A6F20">
        <w:rPr>
          <w:rFonts w:eastAsiaTheme="minorEastAsia"/>
          <w:sz w:val="28"/>
          <w:szCs w:val="28"/>
        </w:rPr>
        <w:tab/>
      </w:r>
      <w:r w:rsidRPr="006A6F20">
        <w:rPr>
          <w:rFonts w:eastAsiaTheme="minorEastAsia"/>
          <w:sz w:val="28"/>
          <w:szCs w:val="28"/>
        </w:rPr>
        <w:tab/>
      </w:r>
      <w:r w:rsidRPr="006A6F20">
        <w:rPr>
          <w:rFonts w:eastAsiaTheme="minorEastAsia"/>
          <w:sz w:val="28"/>
          <w:szCs w:val="28"/>
        </w:rPr>
        <w:tab/>
      </w:r>
      <w:r w:rsidRPr="006A6F20">
        <w:rPr>
          <w:rFonts w:eastAsiaTheme="minorEastAsia"/>
          <w:sz w:val="28"/>
          <w:szCs w:val="28"/>
        </w:rPr>
        <w:tab/>
      </w:r>
      <w:r w:rsidRPr="006A6F20">
        <w:rPr>
          <w:rFonts w:eastAsiaTheme="minorEastAsia"/>
          <w:sz w:val="28"/>
          <w:szCs w:val="28"/>
        </w:rPr>
        <w:tab/>
        <w:t>Решение может быть обжаловано в апелляционном порядке в течение одного месяца со дня принятия решения в окончательной форме, путем подачи апелляционной жалобы в Ялтинский городской суд Республики Крым через мирового судью.</w:t>
      </w:r>
    </w:p>
    <w:p w:rsidR="006A6F20" w:rsidRPr="006A6F20" w:rsidP="00CA5C85">
      <w:pPr>
        <w:ind w:firstLine="720"/>
        <w:jc w:val="both"/>
        <w:rPr>
          <w:sz w:val="28"/>
          <w:szCs w:val="28"/>
        </w:rPr>
      </w:pPr>
      <w:r w:rsidRPr="006A6F20">
        <w:rPr>
          <w:rFonts w:eastAsiaTheme="minorEastAsia"/>
          <w:sz w:val="28"/>
          <w:szCs w:val="28"/>
        </w:rPr>
        <w:t>Мотивированное решение изготовлено 30 апреля 2021 года.</w:t>
      </w:r>
    </w:p>
    <w:p w:rsidR="006A6F20" w:rsidP="00594D90">
      <w:pPr>
        <w:pStyle w:val="ListParagraph"/>
        <w:ind w:left="0"/>
        <w:jc w:val="both"/>
        <w:rPr>
          <w:rFonts w:ascii="Times New Roman" w:hAnsi="Times New Roman"/>
          <w:sz w:val="28"/>
          <w:szCs w:val="28"/>
        </w:rPr>
      </w:pPr>
    </w:p>
    <w:p w:rsidR="00594D90" w:rsidRPr="00594D90" w:rsidP="00594D90">
      <w:pPr>
        <w:pStyle w:val="ListParagraph"/>
        <w:ind w:left="0"/>
        <w:jc w:val="both"/>
        <w:rPr>
          <w:rFonts w:ascii="Times New Roman" w:hAnsi="Times New Roman"/>
          <w:sz w:val="28"/>
          <w:szCs w:val="28"/>
        </w:rPr>
      </w:pPr>
      <w:r w:rsidRPr="00594D90">
        <w:rPr>
          <w:rFonts w:ascii="Times New Roman" w:hAnsi="Times New Roman"/>
          <w:sz w:val="28"/>
          <w:szCs w:val="28"/>
        </w:rPr>
        <w:t>Мировой судья</w:t>
      </w:r>
      <w:r w:rsidRPr="00594D90">
        <w:rPr>
          <w:rFonts w:ascii="Times New Roman" w:hAnsi="Times New Roman"/>
          <w:sz w:val="28"/>
          <w:szCs w:val="28"/>
        </w:rPr>
        <w:tab/>
      </w:r>
      <w:r w:rsidRPr="00594D90">
        <w:rPr>
          <w:rFonts w:ascii="Times New Roman" w:hAnsi="Times New Roman"/>
          <w:sz w:val="28"/>
          <w:szCs w:val="28"/>
        </w:rPr>
        <w:tab/>
      </w:r>
      <w:r w:rsidRPr="00594D90">
        <w:rPr>
          <w:rFonts w:ascii="Times New Roman" w:hAnsi="Times New Roman"/>
          <w:sz w:val="28"/>
          <w:szCs w:val="28"/>
        </w:rPr>
        <w:tab/>
        <w:t>подпись</w:t>
      </w:r>
      <w:r w:rsidRPr="00594D90">
        <w:rPr>
          <w:rFonts w:ascii="Times New Roman" w:hAnsi="Times New Roman"/>
          <w:sz w:val="28"/>
          <w:szCs w:val="28"/>
        </w:rPr>
        <w:tab/>
      </w:r>
      <w:r w:rsidRPr="00594D90">
        <w:rPr>
          <w:rFonts w:ascii="Times New Roman" w:hAnsi="Times New Roman"/>
          <w:sz w:val="28"/>
          <w:szCs w:val="28"/>
        </w:rPr>
        <w:tab/>
        <w:t xml:space="preserve">Е.Л. </w:t>
      </w:r>
      <w:r w:rsidRPr="00594D90">
        <w:rPr>
          <w:rFonts w:ascii="Times New Roman" w:hAnsi="Times New Roman"/>
          <w:sz w:val="28"/>
          <w:szCs w:val="28"/>
        </w:rPr>
        <w:t>Бекенштейн</w:t>
      </w:r>
    </w:p>
    <w:p w:rsidR="006A6F20" w:rsidP="00067B1A">
      <w:pPr>
        <w:pStyle w:val="ListParagraph"/>
        <w:ind w:left="0" w:firstLine="1429"/>
        <w:jc w:val="both"/>
        <w:rPr>
          <w:rFonts w:ascii="Times New Roman" w:hAnsi="Times New Roman"/>
          <w:sz w:val="24"/>
          <w:szCs w:val="24"/>
        </w:rPr>
      </w:pPr>
    </w:p>
    <w:sectPr w:rsidSect="006A6F20">
      <w:footerReference w:type="even" r:id="rId4"/>
      <w:footerReference w:type="default" r:id="rId5"/>
      <w:pgSz w:w="11906" w:h="16838"/>
      <w:pgMar w:top="568" w:right="737" w:bottom="993" w:left="1276"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FrankRuehl">
    <w:panose1 w:val="020E0503060101010101"/>
    <w:charset w:val="B1"/>
    <w:family w:val="swiss"/>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E06" w:rsidP="00D0203A">
    <w:pPr>
      <w:pStyle w:val="Footer"/>
      <w:framePr w:wrap="around" w:vAnchor="text" w:hAnchor="margin" w:xAlign="right" w:y="1"/>
      <w:rPr>
        <w:rStyle w:val="PageNumber"/>
      </w:rPr>
    </w:pPr>
    <w:r>
      <w:rPr>
        <w:rStyle w:val="PageNumber"/>
      </w:rPr>
      <w:fldChar w:fldCharType="begin"/>
    </w:r>
    <w:r w:rsidR="00021612">
      <w:rPr>
        <w:rStyle w:val="PageNumber"/>
      </w:rPr>
      <w:instrText xml:space="preserve">PAGE  </w:instrText>
    </w:r>
    <w:r>
      <w:rPr>
        <w:rStyle w:val="PageNumber"/>
      </w:rPr>
      <w:fldChar w:fldCharType="separate"/>
    </w:r>
    <w:r>
      <w:rPr>
        <w:rStyle w:val="PageNumber"/>
      </w:rPr>
      <w:fldChar w:fldCharType="end"/>
    </w:r>
  </w:p>
  <w:p w:rsidR="009E3E06" w:rsidP="00D020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E06" w:rsidP="00D0203A">
    <w:pPr>
      <w:pStyle w:val="Footer"/>
      <w:framePr w:wrap="around" w:vAnchor="text" w:hAnchor="margin" w:xAlign="right" w:y="1"/>
      <w:rPr>
        <w:rStyle w:val="PageNumber"/>
      </w:rPr>
    </w:pPr>
    <w:r>
      <w:rPr>
        <w:rStyle w:val="PageNumber"/>
      </w:rPr>
      <w:fldChar w:fldCharType="begin"/>
    </w:r>
    <w:r w:rsidR="00021612">
      <w:rPr>
        <w:rStyle w:val="PageNumber"/>
      </w:rPr>
      <w:instrText xml:space="preserve">PAGE  </w:instrText>
    </w:r>
    <w:r>
      <w:rPr>
        <w:rStyle w:val="PageNumber"/>
      </w:rPr>
      <w:fldChar w:fldCharType="separate"/>
    </w:r>
    <w:r w:rsidR="009A298E">
      <w:rPr>
        <w:rStyle w:val="PageNumber"/>
        <w:noProof/>
      </w:rPr>
      <w:t>4</w:t>
    </w:r>
    <w:r>
      <w:rPr>
        <w:rStyle w:val="PageNumber"/>
      </w:rPr>
      <w:fldChar w:fldCharType="end"/>
    </w:r>
  </w:p>
  <w:p w:rsidR="009E3E06" w:rsidP="00D0203A">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A7B4A"/>
    <w:multiLevelType w:val="hybridMultilevel"/>
    <w:tmpl w:val="0668FE80"/>
    <w:lvl w:ilvl="0">
      <w:start w:val="8"/>
      <w:numFmt w:val="decimalZero"/>
      <w:lvlText w:val="%1"/>
      <w:lvlJc w:val="left"/>
      <w:pPr>
        <w:ind w:left="1140" w:hanging="360"/>
      </w:pPr>
      <w:rPr>
        <w:rFonts w:hint="default"/>
        <w:color w:val="000000"/>
        <w:sz w:val="24"/>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1">
    <w:nsid w:val="16DC332C"/>
    <w:multiLevelType w:val="multilevel"/>
    <w:tmpl w:val="AF003832"/>
    <w:lvl w:ilvl="0">
      <w:start w:val="2019"/>
      <w:numFmt w:val="decimal"/>
      <w:lvlText w:val="08.0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250D1493"/>
    <w:multiLevelType w:val="multilevel"/>
    <w:tmpl w:val="19EE36CA"/>
    <w:lvl w:ilvl="0">
      <w:start w:val="2019"/>
      <w:numFmt w:val="decimal"/>
      <w:lvlText w:val="09.0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9961A76"/>
    <w:multiLevelType w:val="multilevel"/>
    <w:tmpl w:val="CDF4A4D6"/>
    <w:lvl w:ilvl="0">
      <w:start w:val="2019"/>
      <w:numFmt w:val="decimal"/>
      <w:lvlText w:val="17.0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30847FD2"/>
    <w:multiLevelType w:val="multilevel"/>
    <w:tmpl w:val="BDB6A74C"/>
    <w:lvl w:ilvl="0">
      <w:start w:val="2020"/>
      <w:numFmt w:val="decimal"/>
      <w:lvlText w:val="27.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35A36EB1"/>
    <w:multiLevelType w:val="multilevel"/>
    <w:tmpl w:val="75D6F8E6"/>
    <w:lvl w:ilvl="0">
      <w:start w:val="2019"/>
      <w:numFmt w:val="decimal"/>
      <w:lvlText w:val="05.0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56985512"/>
    <w:multiLevelType w:val="multilevel"/>
    <w:tmpl w:val="97DEB6B4"/>
    <w:lvl w:ilvl="0">
      <w:start w:val="2020"/>
      <w:numFmt w:val="decimal"/>
      <w:lvlText w:val="06.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5D5B32B2"/>
    <w:multiLevelType w:val="multilevel"/>
    <w:tmpl w:val="24260F2E"/>
    <w:lvl w:ilvl="0">
      <w:start w:val="2020"/>
      <w:numFmt w:val="decimal"/>
      <w:lvlText w:val="29.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689B623A"/>
    <w:multiLevelType w:val="multilevel"/>
    <w:tmpl w:val="22EAB392"/>
    <w:lvl w:ilvl="0">
      <w:start w:val="2019"/>
      <w:numFmt w:val="decimal"/>
      <w:lvlText w:val="30.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6EE464AC"/>
    <w:multiLevelType w:val="hybridMultilevel"/>
    <w:tmpl w:val="395CFED0"/>
    <w:lvl w:ilvl="0">
      <w:start w:val="27"/>
      <w:numFmt w:val="decimal"/>
      <w:lvlText w:val="%1"/>
      <w:lvlJc w:val="left"/>
      <w:pPr>
        <w:ind w:left="720" w:hanging="360"/>
      </w:pPr>
      <w:rPr>
        <w:rFonts w:hint="default"/>
        <w:color w:val="00000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0C74884"/>
    <w:multiLevelType w:val="multilevel"/>
    <w:tmpl w:val="6E508CFA"/>
    <w:lvl w:ilvl="0">
      <w:start w:val="2019"/>
      <w:numFmt w:val="decimal"/>
      <w:lvlText w:val="10.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0"/>
  </w:num>
  <w:num w:numId="2">
    <w:abstractNumId w:val="8"/>
  </w:num>
  <w:num w:numId="3">
    <w:abstractNumId w:val="5"/>
  </w:num>
  <w:num w:numId="4">
    <w:abstractNumId w:val="3"/>
  </w:num>
  <w:num w:numId="5">
    <w:abstractNumId w:val="1"/>
  </w:num>
  <w:num w:numId="6">
    <w:abstractNumId w:val="2"/>
  </w:num>
  <w:num w:numId="7">
    <w:abstractNumId w:val="4"/>
  </w:num>
  <w:num w:numId="8">
    <w:abstractNumId w:val="7"/>
  </w:num>
  <w:num w:numId="9">
    <w:abstractNumId w:val="6"/>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compat/>
  <w:rsids>
    <w:rsidRoot w:val="00D47E9A"/>
    <w:rsid w:val="000118FB"/>
    <w:rsid w:val="00014ED8"/>
    <w:rsid w:val="000154DD"/>
    <w:rsid w:val="00021612"/>
    <w:rsid w:val="00024F08"/>
    <w:rsid w:val="00035E1E"/>
    <w:rsid w:val="00051E22"/>
    <w:rsid w:val="000540B1"/>
    <w:rsid w:val="00056D1A"/>
    <w:rsid w:val="00063272"/>
    <w:rsid w:val="00067B1A"/>
    <w:rsid w:val="00070ADD"/>
    <w:rsid w:val="00070F86"/>
    <w:rsid w:val="00082C96"/>
    <w:rsid w:val="00084B20"/>
    <w:rsid w:val="00084CA7"/>
    <w:rsid w:val="00085157"/>
    <w:rsid w:val="00085A81"/>
    <w:rsid w:val="000905BE"/>
    <w:rsid w:val="00091535"/>
    <w:rsid w:val="000A2381"/>
    <w:rsid w:val="000B207C"/>
    <w:rsid w:val="000D1AB9"/>
    <w:rsid w:val="000F09F4"/>
    <w:rsid w:val="00100A9D"/>
    <w:rsid w:val="00102A59"/>
    <w:rsid w:val="00123106"/>
    <w:rsid w:val="0012536A"/>
    <w:rsid w:val="001318C1"/>
    <w:rsid w:val="001558DA"/>
    <w:rsid w:val="0016371D"/>
    <w:rsid w:val="001727AF"/>
    <w:rsid w:val="001755F1"/>
    <w:rsid w:val="001860B1"/>
    <w:rsid w:val="00187693"/>
    <w:rsid w:val="00190874"/>
    <w:rsid w:val="001D7F7A"/>
    <w:rsid w:val="001F2C0A"/>
    <w:rsid w:val="00211C30"/>
    <w:rsid w:val="00212093"/>
    <w:rsid w:val="0021258D"/>
    <w:rsid w:val="00216760"/>
    <w:rsid w:val="00241A0B"/>
    <w:rsid w:val="00255251"/>
    <w:rsid w:val="00263330"/>
    <w:rsid w:val="0027788B"/>
    <w:rsid w:val="00287416"/>
    <w:rsid w:val="002A54C7"/>
    <w:rsid w:val="002A738A"/>
    <w:rsid w:val="002B623A"/>
    <w:rsid w:val="002B7049"/>
    <w:rsid w:val="002C21AD"/>
    <w:rsid w:val="002E5550"/>
    <w:rsid w:val="00306527"/>
    <w:rsid w:val="00341BC0"/>
    <w:rsid w:val="00354314"/>
    <w:rsid w:val="003622B8"/>
    <w:rsid w:val="003769C5"/>
    <w:rsid w:val="003800FE"/>
    <w:rsid w:val="00386A2C"/>
    <w:rsid w:val="003945DF"/>
    <w:rsid w:val="003A4DA8"/>
    <w:rsid w:val="003C3E25"/>
    <w:rsid w:val="003D680D"/>
    <w:rsid w:val="003E7A9E"/>
    <w:rsid w:val="003F25CA"/>
    <w:rsid w:val="003F2E46"/>
    <w:rsid w:val="00406066"/>
    <w:rsid w:val="00410A45"/>
    <w:rsid w:val="00411DFF"/>
    <w:rsid w:val="00443CEE"/>
    <w:rsid w:val="00453A8B"/>
    <w:rsid w:val="00480659"/>
    <w:rsid w:val="004A0DB0"/>
    <w:rsid w:val="004A25E5"/>
    <w:rsid w:val="004A6CDF"/>
    <w:rsid w:val="004C683D"/>
    <w:rsid w:val="004D0FCE"/>
    <w:rsid w:val="004D36D2"/>
    <w:rsid w:val="004D3C7E"/>
    <w:rsid w:val="004F484D"/>
    <w:rsid w:val="004F57F1"/>
    <w:rsid w:val="00503A04"/>
    <w:rsid w:val="00506D30"/>
    <w:rsid w:val="00511DA0"/>
    <w:rsid w:val="00514B45"/>
    <w:rsid w:val="005249F9"/>
    <w:rsid w:val="005268EB"/>
    <w:rsid w:val="005375A6"/>
    <w:rsid w:val="00561D5D"/>
    <w:rsid w:val="00562E63"/>
    <w:rsid w:val="00566CE6"/>
    <w:rsid w:val="00580520"/>
    <w:rsid w:val="00591E36"/>
    <w:rsid w:val="00594D90"/>
    <w:rsid w:val="005C076D"/>
    <w:rsid w:val="005C1D07"/>
    <w:rsid w:val="005D6AED"/>
    <w:rsid w:val="005D6C22"/>
    <w:rsid w:val="005F076D"/>
    <w:rsid w:val="005F76DB"/>
    <w:rsid w:val="006103FC"/>
    <w:rsid w:val="00611FDA"/>
    <w:rsid w:val="00627E6F"/>
    <w:rsid w:val="006372E0"/>
    <w:rsid w:val="006408E4"/>
    <w:rsid w:val="00641314"/>
    <w:rsid w:val="006661EE"/>
    <w:rsid w:val="00676998"/>
    <w:rsid w:val="00680DC7"/>
    <w:rsid w:val="00682072"/>
    <w:rsid w:val="00682F9F"/>
    <w:rsid w:val="00693124"/>
    <w:rsid w:val="006A52A1"/>
    <w:rsid w:val="006A6F20"/>
    <w:rsid w:val="006B3BED"/>
    <w:rsid w:val="006C02C5"/>
    <w:rsid w:val="006D1A64"/>
    <w:rsid w:val="006D1BDC"/>
    <w:rsid w:val="006D7066"/>
    <w:rsid w:val="006F0515"/>
    <w:rsid w:val="00706770"/>
    <w:rsid w:val="00706951"/>
    <w:rsid w:val="0072177F"/>
    <w:rsid w:val="00723B4B"/>
    <w:rsid w:val="007322F6"/>
    <w:rsid w:val="00745813"/>
    <w:rsid w:val="007458B2"/>
    <w:rsid w:val="00760561"/>
    <w:rsid w:val="00761EBE"/>
    <w:rsid w:val="00786AAE"/>
    <w:rsid w:val="00792CCE"/>
    <w:rsid w:val="00796950"/>
    <w:rsid w:val="007A0724"/>
    <w:rsid w:val="007A1E13"/>
    <w:rsid w:val="007A21F3"/>
    <w:rsid w:val="007B0754"/>
    <w:rsid w:val="007B2190"/>
    <w:rsid w:val="007C46B6"/>
    <w:rsid w:val="007C5F67"/>
    <w:rsid w:val="007C693A"/>
    <w:rsid w:val="007D0FFE"/>
    <w:rsid w:val="007D57EE"/>
    <w:rsid w:val="007E5EC7"/>
    <w:rsid w:val="00805774"/>
    <w:rsid w:val="008275D2"/>
    <w:rsid w:val="00852D27"/>
    <w:rsid w:val="00854E8B"/>
    <w:rsid w:val="00865740"/>
    <w:rsid w:val="00866946"/>
    <w:rsid w:val="00882F34"/>
    <w:rsid w:val="0088467C"/>
    <w:rsid w:val="00886707"/>
    <w:rsid w:val="0089741E"/>
    <w:rsid w:val="008C006B"/>
    <w:rsid w:val="008C52AF"/>
    <w:rsid w:val="008E21B4"/>
    <w:rsid w:val="008E361F"/>
    <w:rsid w:val="00941CFF"/>
    <w:rsid w:val="0094792F"/>
    <w:rsid w:val="00950BA9"/>
    <w:rsid w:val="0096150B"/>
    <w:rsid w:val="00965B46"/>
    <w:rsid w:val="00967459"/>
    <w:rsid w:val="00993706"/>
    <w:rsid w:val="009A163F"/>
    <w:rsid w:val="009A298E"/>
    <w:rsid w:val="009A79A9"/>
    <w:rsid w:val="009B3BDD"/>
    <w:rsid w:val="009D5EBF"/>
    <w:rsid w:val="009E3E06"/>
    <w:rsid w:val="009F1931"/>
    <w:rsid w:val="009F39C4"/>
    <w:rsid w:val="009F42B7"/>
    <w:rsid w:val="00A02D33"/>
    <w:rsid w:val="00A03D63"/>
    <w:rsid w:val="00A07C5C"/>
    <w:rsid w:val="00A25F55"/>
    <w:rsid w:val="00A44FF1"/>
    <w:rsid w:val="00A54C5D"/>
    <w:rsid w:val="00A618D8"/>
    <w:rsid w:val="00AB162E"/>
    <w:rsid w:val="00AB1F1A"/>
    <w:rsid w:val="00AB6603"/>
    <w:rsid w:val="00AD1044"/>
    <w:rsid w:val="00AE2E2B"/>
    <w:rsid w:val="00AE394D"/>
    <w:rsid w:val="00B049DB"/>
    <w:rsid w:val="00B229A0"/>
    <w:rsid w:val="00B2616F"/>
    <w:rsid w:val="00B277EA"/>
    <w:rsid w:val="00B33C11"/>
    <w:rsid w:val="00B53C43"/>
    <w:rsid w:val="00B543C6"/>
    <w:rsid w:val="00B54950"/>
    <w:rsid w:val="00B54B9C"/>
    <w:rsid w:val="00B631CE"/>
    <w:rsid w:val="00B81FD8"/>
    <w:rsid w:val="00B8526D"/>
    <w:rsid w:val="00BA41FB"/>
    <w:rsid w:val="00BC465F"/>
    <w:rsid w:val="00C036CF"/>
    <w:rsid w:val="00C13004"/>
    <w:rsid w:val="00C42FA2"/>
    <w:rsid w:val="00C508AF"/>
    <w:rsid w:val="00C73833"/>
    <w:rsid w:val="00C77018"/>
    <w:rsid w:val="00C77D02"/>
    <w:rsid w:val="00C82FED"/>
    <w:rsid w:val="00C85C91"/>
    <w:rsid w:val="00C87EF1"/>
    <w:rsid w:val="00CA0152"/>
    <w:rsid w:val="00CA299E"/>
    <w:rsid w:val="00CA5C85"/>
    <w:rsid w:val="00CB102B"/>
    <w:rsid w:val="00CB4865"/>
    <w:rsid w:val="00CC055D"/>
    <w:rsid w:val="00CD2FFE"/>
    <w:rsid w:val="00CE21B1"/>
    <w:rsid w:val="00CE7EC2"/>
    <w:rsid w:val="00CF68A5"/>
    <w:rsid w:val="00D0203A"/>
    <w:rsid w:val="00D0716A"/>
    <w:rsid w:val="00D22E45"/>
    <w:rsid w:val="00D25FD7"/>
    <w:rsid w:val="00D267C8"/>
    <w:rsid w:val="00D4305B"/>
    <w:rsid w:val="00D434F6"/>
    <w:rsid w:val="00D47E9A"/>
    <w:rsid w:val="00D66676"/>
    <w:rsid w:val="00D674CA"/>
    <w:rsid w:val="00DA0EDC"/>
    <w:rsid w:val="00DA531B"/>
    <w:rsid w:val="00DB63A1"/>
    <w:rsid w:val="00DD72F0"/>
    <w:rsid w:val="00DF77E4"/>
    <w:rsid w:val="00E06E6A"/>
    <w:rsid w:val="00E26EAC"/>
    <w:rsid w:val="00E30300"/>
    <w:rsid w:val="00E54B50"/>
    <w:rsid w:val="00E5518C"/>
    <w:rsid w:val="00E57C49"/>
    <w:rsid w:val="00E63902"/>
    <w:rsid w:val="00E70474"/>
    <w:rsid w:val="00E70DB2"/>
    <w:rsid w:val="00EC7992"/>
    <w:rsid w:val="00ED5386"/>
    <w:rsid w:val="00ED6791"/>
    <w:rsid w:val="00EE5FF6"/>
    <w:rsid w:val="00EE7CCB"/>
    <w:rsid w:val="00EF4E3C"/>
    <w:rsid w:val="00F032BD"/>
    <w:rsid w:val="00F0565D"/>
    <w:rsid w:val="00F1545B"/>
    <w:rsid w:val="00F17A4B"/>
    <w:rsid w:val="00F3196C"/>
    <w:rsid w:val="00F3232F"/>
    <w:rsid w:val="00F36345"/>
    <w:rsid w:val="00F451A4"/>
    <w:rsid w:val="00F7274E"/>
    <w:rsid w:val="00F75662"/>
    <w:rsid w:val="00FA18BF"/>
    <w:rsid w:val="00FA7EC8"/>
    <w:rsid w:val="00FB0BCE"/>
    <w:rsid w:val="00FB68F6"/>
    <w:rsid w:val="00FD2304"/>
    <w:rsid w:val="00FF12B3"/>
    <w:rsid w:val="00FF7F31"/>
  </w:rsids>
  <w:docVars>
    <w:docVar w:name="CARD_ID" w:val="14"/>
  </w:docVar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61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021612"/>
    <w:pPr>
      <w:tabs>
        <w:tab w:val="left" w:pos="709"/>
      </w:tabs>
      <w:jc w:val="both"/>
    </w:pPr>
    <w:rPr>
      <w:sz w:val="24"/>
    </w:rPr>
  </w:style>
  <w:style w:type="character" w:customStyle="1" w:styleId="a">
    <w:name w:val="Основной текст Знак"/>
    <w:basedOn w:val="DefaultParagraphFont"/>
    <w:link w:val="BodyText"/>
    <w:rsid w:val="00021612"/>
    <w:rPr>
      <w:rFonts w:ascii="Times New Roman" w:eastAsia="Times New Roman" w:hAnsi="Times New Roman" w:cs="Times New Roman"/>
      <w:sz w:val="24"/>
      <w:szCs w:val="20"/>
      <w:lang w:eastAsia="ru-RU"/>
    </w:rPr>
  </w:style>
  <w:style w:type="paragraph" w:styleId="Footer">
    <w:name w:val="footer"/>
    <w:basedOn w:val="Normal"/>
    <w:link w:val="a0"/>
    <w:rsid w:val="00021612"/>
    <w:pPr>
      <w:tabs>
        <w:tab w:val="center" w:pos="4677"/>
        <w:tab w:val="right" w:pos="9355"/>
      </w:tabs>
    </w:pPr>
  </w:style>
  <w:style w:type="character" w:customStyle="1" w:styleId="a0">
    <w:name w:val="Нижний колонтитул Знак"/>
    <w:basedOn w:val="DefaultParagraphFont"/>
    <w:link w:val="Footer"/>
    <w:rsid w:val="00021612"/>
    <w:rPr>
      <w:rFonts w:ascii="Times New Roman" w:eastAsia="Times New Roman" w:hAnsi="Times New Roman" w:cs="Times New Roman"/>
      <w:sz w:val="20"/>
      <w:szCs w:val="20"/>
      <w:lang w:eastAsia="ru-RU"/>
    </w:rPr>
  </w:style>
  <w:style w:type="character" w:styleId="PageNumber">
    <w:name w:val="page number"/>
    <w:basedOn w:val="DefaultParagraphFont"/>
    <w:rsid w:val="00021612"/>
  </w:style>
  <w:style w:type="paragraph" w:styleId="ListParagraph">
    <w:name w:val="List Paragraph"/>
    <w:basedOn w:val="Normal"/>
    <w:qFormat/>
    <w:rsid w:val="00021612"/>
    <w:pPr>
      <w:spacing w:after="200" w:line="276" w:lineRule="auto"/>
      <w:ind w:left="720"/>
      <w:contextualSpacing/>
    </w:pPr>
    <w:rPr>
      <w:rFonts w:ascii="Calibri" w:eastAsia="Calibri" w:hAnsi="Calibri"/>
      <w:sz w:val="22"/>
      <w:szCs w:val="22"/>
      <w:lang w:eastAsia="en-US"/>
    </w:rPr>
  </w:style>
  <w:style w:type="paragraph" w:customStyle="1" w:styleId="1">
    <w:name w:val="Без интервала1"/>
    <w:rsid w:val="00AD1044"/>
    <w:pPr>
      <w:spacing w:after="0" w:line="240" w:lineRule="auto"/>
    </w:pPr>
    <w:rPr>
      <w:rFonts w:ascii="Calibri" w:eastAsia="Times New Roman" w:hAnsi="Calibri" w:cs="Times New Roman"/>
      <w:lang w:eastAsia="ru-RU"/>
    </w:rPr>
  </w:style>
  <w:style w:type="paragraph" w:customStyle="1" w:styleId="consplusnormal">
    <w:name w:val="consplusnormal"/>
    <w:basedOn w:val="Normal"/>
    <w:rsid w:val="008275D2"/>
    <w:pPr>
      <w:spacing w:before="100" w:beforeAutospacing="1" w:after="100" w:afterAutospacing="1"/>
    </w:pPr>
    <w:rPr>
      <w:sz w:val="24"/>
      <w:szCs w:val="24"/>
    </w:rPr>
  </w:style>
  <w:style w:type="character" w:styleId="Hyperlink">
    <w:name w:val="Hyperlink"/>
    <w:basedOn w:val="DefaultParagraphFont"/>
    <w:uiPriority w:val="99"/>
    <w:semiHidden/>
    <w:unhideWhenUsed/>
    <w:rsid w:val="008275D2"/>
    <w:rPr>
      <w:color w:val="0000FF"/>
      <w:u w:val="single"/>
    </w:rPr>
  </w:style>
  <w:style w:type="character" w:customStyle="1" w:styleId="nomer2">
    <w:name w:val="nomer2"/>
    <w:basedOn w:val="DefaultParagraphFont"/>
    <w:rsid w:val="008275D2"/>
  </w:style>
  <w:style w:type="paragraph" w:styleId="NormalWeb">
    <w:name w:val="Normal (Web)"/>
    <w:basedOn w:val="Normal"/>
    <w:uiPriority w:val="99"/>
    <w:semiHidden/>
    <w:unhideWhenUsed/>
    <w:rsid w:val="00506D30"/>
    <w:pPr>
      <w:spacing w:before="100" w:beforeAutospacing="1" w:after="100" w:afterAutospacing="1"/>
    </w:pPr>
    <w:rPr>
      <w:sz w:val="24"/>
      <w:szCs w:val="24"/>
    </w:rPr>
  </w:style>
  <w:style w:type="character" w:customStyle="1" w:styleId="data2">
    <w:name w:val="data2"/>
    <w:basedOn w:val="DefaultParagraphFont"/>
    <w:rsid w:val="00506D30"/>
  </w:style>
  <w:style w:type="paragraph" w:customStyle="1" w:styleId="a1">
    <w:name w:val="Знак Знак Знак"/>
    <w:basedOn w:val="Normal"/>
    <w:uiPriority w:val="99"/>
    <w:rsid w:val="006408E4"/>
    <w:pPr>
      <w:ind w:firstLine="720"/>
    </w:pPr>
    <w:rPr>
      <w:rFonts w:ascii="Verdana" w:eastAsia="Batang" w:hAnsi="Verdana" w:cs="Verdana"/>
      <w:lang w:val="en-US" w:eastAsia="en-US"/>
    </w:rPr>
  </w:style>
  <w:style w:type="paragraph" w:customStyle="1" w:styleId="ConsPlusNormal0">
    <w:name w:val="ConsPlusNormal"/>
    <w:rsid w:val="00082C96"/>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character" w:customStyle="1" w:styleId="2">
    <w:name w:val="Основной текст (2)_"/>
    <w:basedOn w:val="DefaultParagraphFont"/>
    <w:link w:val="20"/>
    <w:rsid w:val="000118FB"/>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0118FB"/>
    <w:pPr>
      <w:widowControl w:val="0"/>
      <w:shd w:val="clear" w:color="auto" w:fill="FFFFFF"/>
      <w:spacing w:line="437" w:lineRule="exact"/>
      <w:jc w:val="both"/>
    </w:pPr>
    <w:rPr>
      <w:sz w:val="22"/>
      <w:szCs w:val="22"/>
      <w:lang w:eastAsia="en-US"/>
    </w:rPr>
  </w:style>
  <w:style w:type="character" w:customStyle="1" w:styleId="a2">
    <w:name w:val="Колонтитул_"/>
    <w:basedOn w:val="DefaultParagraphFont"/>
    <w:rsid w:val="000118FB"/>
    <w:rPr>
      <w:rFonts w:ascii="FrankRuehl" w:eastAsia="FrankRuehl" w:hAnsi="FrankRuehl" w:cs="FrankRuehl"/>
      <w:b w:val="0"/>
      <w:bCs w:val="0"/>
      <w:i w:val="0"/>
      <w:iCs w:val="0"/>
      <w:smallCaps w:val="0"/>
      <w:strike w:val="0"/>
      <w:sz w:val="26"/>
      <w:szCs w:val="26"/>
      <w:u w:val="none"/>
    </w:rPr>
  </w:style>
  <w:style w:type="character" w:customStyle="1" w:styleId="a3">
    <w:name w:val="Колонтитул"/>
    <w:basedOn w:val="a2"/>
    <w:rsid w:val="000118FB"/>
    <w:rPr>
      <w:rFonts w:ascii="FrankRuehl" w:eastAsia="FrankRuehl" w:hAnsi="FrankRuehl" w:cs="FrankRuehl"/>
      <w:b w:val="0"/>
      <w:bCs w:val="0"/>
      <w:i w:val="0"/>
      <w:iCs w:val="0"/>
      <w:smallCaps w:val="0"/>
      <w:strike w:val="0"/>
      <w:color w:val="000000"/>
      <w:spacing w:val="0"/>
      <w:w w:val="100"/>
      <w:position w:val="0"/>
      <w:sz w:val="26"/>
      <w:szCs w:val="26"/>
      <w:u w:val="none"/>
      <w:lang w:val="ru-RU"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AGORA-SOFT\Justice\Client\BASE_2007.DOT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