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3CB7">
      <w:pPr>
        <w:pStyle w:val="20"/>
        <w:shd w:val="clear" w:color="auto" w:fill="auto"/>
        <w:spacing w:after="596"/>
        <w:ind w:left="5840"/>
      </w:pPr>
      <w:r>
        <w:t>Дело №2-96-281/2022 91</w:t>
      </w:r>
      <w:r>
        <w:rPr>
          <w:lang w:val="en-US" w:eastAsia="en-US" w:bidi="en-US"/>
        </w:rPr>
        <w:t>MS</w:t>
      </w:r>
      <w:r w:rsidRPr="00D3318F">
        <w:rPr>
          <w:lang w:eastAsia="en-US" w:bidi="en-US"/>
        </w:rPr>
        <w:t>0096-0</w:t>
      </w:r>
      <w:r>
        <w:t>1 -2022-000766-17</w:t>
      </w:r>
    </w:p>
    <w:p w:rsidR="00553CB7" w:rsidP="00D3318F">
      <w:pPr>
        <w:pStyle w:val="30"/>
        <w:shd w:val="clear" w:color="auto" w:fill="auto"/>
        <w:spacing w:before="0" w:after="293"/>
        <w:ind w:left="1418" w:right="720"/>
      </w:pPr>
      <w:r>
        <w:rPr>
          <w:rStyle w:val="33pt"/>
          <w:b/>
          <w:bCs/>
        </w:rPr>
        <w:t>ЗАОЧНОЕ РЕШЕНИЕ</w:t>
      </w:r>
      <w:r>
        <w:rPr>
          <w:rStyle w:val="33pt"/>
          <w:b/>
          <w:bCs/>
        </w:rPr>
        <w:br/>
      </w:r>
      <w:r>
        <w:t>Именем Российской Федерации</w:t>
      </w:r>
      <w:r>
        <w:br/>
        <w:t>резолютивная часть</w:t>
      </w:r>
    </w:p>
    <w:p w:rsidR="00553CB7">
      <w:pPr>
        <w:pStyle w:val="20"/>
        <w:shd w:val="clear" w:color="auto" w:fill="auto"/>
        <w:tabs>
          <w:tab w:val="left" w:pos="8522"/>
        </w:tabs>
        <w:spacing w:after="257" w:line="260" w:lineRule="exact"/>
        <w:ind w:firstLine="780"/>
        <w:jc w:val="both"/>
      </w:pPr>
      <w:r>
        <w:t>27 июня 2022 года</w:t>
      </w:r>
      <w:r>
        <w:tab/>
        <w:t>г. Ялта</w:t>
      </w:r>
    </w:p>
    <w:p w:rsidR="00553CB7">
      <w:pPr>
        <w:pStyle w:val="20"/>
        <w:shd w:val="clear" w:color="auto" w:fill="auto"/>
        <w:spacing w:after="0"/>
        <w:ind w:firstLine="780"/>
        <w:jc w:val="both"/>
      </w:pPr>
      <w:r>
        <w:t xml:space="preserve">Мировой судья судебного участка № 95 Ялтинского судебного района (городской округ Ялта) Республики Крым Юдакова А.Ш., </w:t>
      </w:r>
      <w:r>
        <w:t>исполняющая обязанности мирового судьи судебного участка № 96 Ялтинского судебного района (городской округ Ялта) Республики Крым, при ведении протокола судебного заседании помощником мирового судьи Безверховым В.Д.,</w:t>
      </w:r>
    </w:p>
    <w:p w:rsidR="00553CB7">
      <w:pPr>
        <w:pStyle w:val="20"/>
        <w:shd w:val="clear" w:color="auto" w:fill="auto"/>
        <w:spacing w:after="0"/>
        <w:ind w:firstLine="780"/>
        <w:jc w:val="both"/>
      </w:pPr>
      <w:r>
        <w:t>рассмотрев в открытом судебном заседании</w:t>
      </w:r>
      <w:r>
        <w:t xml:space="preserve"> гражданское дело по иску общества с ограниченной ответственностью «ЮРЗУФ» к Фоменко Андрею Владиславовичу о взыскании денежных средств,</w:t>
      </w:r>
    </w:p>
    <w:p w:rsidR="00553CB7">
      <w:pPr>
        <w:pStyle w:val="20"/>
        <w:shd w:val="clear" w:color="auto" w:fill="auto"/>
        <w:spacing w:after="289"/>
        <w:ind w:firstLine="780"/>
        <w:jc w:val="both"/>
      </w:pPr>
      <w:r>
        <w:t>руководствуясь ст. ст. 196-199, 235 Гражданского процессуального кодекса Российской Федерации, мировой судья</w:t>
      </w:r>
    </w:p>
    <w:p w:rsidR="00553CB7">
      <w:pPr>
        <w:pStyle w:val="40"/>
        <w:shd w:val="clear" w:color="auto" w:fill="auto"/>
        <w:spacing w:before="0" w:after="253" w:line="260" w:lineRule="exact"/>
        <w:ind w:left="20"/>
      </w:pPr>
      <w:r>
        <w:t>решил:</w:t>
      </w:r>
    </w:p>
    <w:p w:rsidR="00553CB7">
      <w:pPr>
        <w:pStyle w:val="20"/>
        <w:shd w:val="clear" w:color="auto" w:fill="auto"/>
        <w:spacing w:after="0"/>
        <w:ind w:firstLine="780"/>
        <w:jc w:val="both"/>
      </w:pPr>
      <w:r>
        <w:t>иск</w:t>
      </w:r>
      <w:r>
        <w:t>овое заявление общества с ограниченной ответственностью «ЮРЗУФ» - удовлетворить.</w:t>
      </w:r>
    </w:p>
    <w:p w:rsidR="00553CB7">
      <w:pPr>
        <w:pStyle w:val="20"/>
        <w:shd w:val="clear" w:color="auto" w:fill="auto"/>
        <w:spacing w:after="0"/>
        <w:ind w:firstLine="780"/>
        <w:jc w:val="both"/>
      </w:pPr>
      <w:r>
        <w:t>Взыскать с Фоменко Андрея Владиславовича в пользу общества с ограниченной ответственностью «ЮРЗУФ» стоимость принятого в ремонт и не возвращенного ароматического диффузора в с</w:t>
      </w:r>
      <w:r>
        <w:t>умме 18100,00 руб., расходы по оплате государственной пошлины в размере 724,00 руб., а всего в размере 18 824 (восемнадцать тысяч восемьсот двадцать четыре) рубля 00 копеек.</w:t>
      </w:r>
    </w:p>
    <w:p w:rsidR="00553CB7">
      <w:pPr>
        <w:pStyle w:val="20"/>
        <w:shd w:val="clear" w:color="auto" w:fill="auto"/>
        <w:spacing w:after="0"/>
        <w:ind w:firstLine="780"/>
        <w:jc w:val="both"/>
      </w:pPr>
      <w:r>
        <w:t xml:space="preserve">Разъяснить сторонам, что мировой судья может не составлять мотивированное решение </w:t>
      </w:r>
      <w:r>
        <w:t>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</w:t>
      </w:r>
      <w:r>
        <w:t>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</w:t>
      </w:r>
    </w:p>
    <w:p w:rsidR="00553CB7">
      <w:pPr>
        <w:pStyle w:val="20"/>
        <w:shd w:val="clear" w:color="auto" w:fill="auto"/>
        <w:spacing w:after="0"/>
        <w:ind w:firstLine="780"/>
        <w:jc w:val="both"/>
      </w:pPr>
      <w:r>
        <w:t>От</w:t>
      </w:r>
      <w:r>
        <w:t>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53CB7">
      <w:pPr>
        <w:pStyle w:val="20"/>
        <w:shd w:val="clear" w:color="auto" w:fill="auto"/>
        <w:spacing w:after="0"/>
        <w:ind w:firstLine="780"/>
        <w:jc w:val="both"/>
      </w:pPr>
      <w:r>
        <w:t>Ответчиком заочное решение суда может быть обжаловано в апелляционном порядке в течение одного месяца</w:t>
      </w:r>
      <w:r>
        <w:t xml:space="preserve"> со дня вынесения</w:t>
      </w:r>
      <w:r>
        <w:br w:type="page"/>
      </w:r>
    </w:p>
    <w:p w:rsidR="00553CB7">
      <w:pPr>
        <w:pStyle w:val="20"/>
        <w:shd w:val="clear" w:color="auto" w:fill="auto"/>
        <w:spacing w:after="0" w:line="317" w:lineRule="exact"/>
        <w:jc w:val="both"/>
      </w:pPr>
      <w:r>
        <w:t>определения суда об отказе в удовлетворении заявления об отмене этого решения суда.</w:t>
      </w:r>
    </w:p>
    <w:p w:rsidR="00553CB7">
      <w:pPr>
        <w:pStyle w:val="20"/>
        <w:shd w:val="clear" w:color="auto" w:fill="auto"/>
        <w:spacing w:after="286" w:line="317" w:lineRule="exact"/>
        <w:ind w:firstLine="740"/>
        <w:jc w:val="both"/>
      </w:pPr>
      <w: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</w:t>
      </w:r>
      <w:r>
        <w:t>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</w:t>
      </w:r>
      <w:r>
        <w:t>ия определения суда об отказе в удовлетвор</w:t>
      </w:r>
      <w:r w:rsidR="00D3318F">
        <w:t>е</w:t>
      </w:r>
      <w:r>
        <w:t>нии этого заявления.</w:t>
      </w:r>
    </w:p>
    <w:p w:rsidR="00553CB7">
      <w:pPr>
        <w:pStyle w:val="20"/>
        <w:shd w:val="clear" w:color="auto" w:fill="auto"/>
        <w:spacing w:after="0" w:line="260" w:lineRule="exact"/>
        <w:ind w:firstLine="74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1" locked="0" layoutInCell="1" allowOverlap="1">
                <wp:simplePos x="0" y="0"/>
                <wp:positionH relativeFrom="margin">
                  <wp:posOffset>4542790</wp:posOffset>
                </wp:positionH>
                <wp:positionV relativeFrom="paragraph">
                  <wp:posOffset>-1270</wp:posOffset>
                </wp:positionV>
                <wp:extent cx="1161415" cy="165100"/>
                <wp:effectExtent l="0" t="0" r="1270" b="0"/>
                <wp:wrapSquare wrapText="left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141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3CB7">
                            <w:pPr>
                              <w:pStyle w:val="20"/>
                              <w:shd w:val="clear" w:color="auto" w:fill="auto"/>
                              <w:spacing w:after="0" w:line="26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А.Ш. Юдакова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91.45pt;height:13pt;margin-top:-0.1pt;margin-left:357.7pt;mso-height-percent:0;mso-height-relative:page;mso-position-horizontal-relative:margin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  <v:textbox style="mso-fit-shape-to-text:t" inset="0,0,0,0">
                  <w:txbxContent>
                    <w:p w:rsidR="00553CB7">
                      <w:pPr>
                        <w:pStyle w:val="20"/>
                        <w:shd w:val="clear" w:color="auto" w:fill="auto"/>
                        <w:spacing w:after="0" w:line="260" w:lineRule="exact"/>
                        <w:jc w:val="left"/>
                      </w:pPr>
                      <w:r>
                        <w:rPr>
                          <w:rStyle w:val="2Exact"/>
                        </w:rPr>
                        <w:t>А.Ш. Юдакова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t>Мировой судья</w:t>
      </w:r>
    </w:p>
    <w:sectPr>
      <w:pgSz w:w="11900" w:h="16840"/>
      <w:pgMar w:top="1106" w:right="817" w:bottom="1563" w:left="1655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CB7"/>
    <w:rsid w:val="004A1120"/>
    <w:rsid w:val="00553CB7"/>
    <w:rsid w:val="00D3318F"/>
    <w:rsid w:val="00D56D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3pt">
    <w:name w:val="Основной текст (3) + Интервал 3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DefaultParagraphFont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6"/>
      <w:szCs w:val="26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600" w:line="32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before="600" w:after="24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Normal"/>
    <w:link w:val="4"/>
    <w:pPr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  <w:b/>
      <w:bCs/>
      <w:spacing w:val="6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