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1977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003241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93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03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Бойко Елене Владимировне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Бойко Елены Владимировны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12350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84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349E2">
        <w:rPr>
          <w:rFonts w:ascii="Times New Roman" w:hAnsi="Times New Roman"/>
          <w:color w:val="000000"/>
          <w:sz w:val="28"/>
          <w:szCs w:val="28"/>
          <w:lang w:eastAsia="ru-RU"/>
        </w:rPr>
        <w:t>1842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2349E2">
        <w:rPr>
          <w:rFonts w:ascii="Times New Roman" w:hAnsi="Times New Roman"/>
          <w:color w:val="000000"/>
          <w:sz w:val="28"/>
          <w:szCs w:val="28"/>
          <w:lang w:eastAsia="ru-RU"/>
        </w:rPr>
        <w:t>36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2349E2" w:rsidR="002349E2">
        <w:rPr>
          <w:rFonts w:ascii="Times New Roman" w:hAnsi="Times New Roman"/>
          <w:color w:val="000000"/>
          <w:sz w:val="28"/>
          <w:szCs w:val="28"/>
          <w:lang w:eastAsia="ru-RU"/>
        </w:rPr>
        <w:t>, а всего в размере 14 193 (четырнадцать тысяч сто девяносто три) рубля 20 копеек</w:t>
      </w:r>
    </w:p>
    <w:p w:rsidR="00C43454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Бойко Елены Владимировны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артирных домов Республики Крым»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 за период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мая</w:t>
      </w:r>
      <w:r w:rsidRPr="0046306D"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Pr="0046306D"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12350</w:t>
      </w:r>
      <w:r w:rsidRPr="0046306D"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84</w:t>
      </w:r>
      <w:r w:rsidRPr="0046306D"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349E2" w:rsidR="002349E2">
        <w:rPr>
          <w:rFonts w:ascii="Times New Roman" w:hAnsi="Times New Roman"/>
          <w:color w:val="000000"/>
          <w:sz w:val="28"/>
          <w:szCs w:val="28"/>
          <w:lang w:eastAsia="ru-RU"/>
        </w:rPr>
        <w:t>пени за просрочку исполнения обязательств в размере 1842 руб. 36 коп.,</w:t>
      </w:r>
      <w:r w:rsidR="002349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2349E2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>с Бойко Елены Владимировны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ых домов Республики Крым» (ОГРН 1149102183735, 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>ИНН/КПП 9102066504/910201001)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1200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(одной тысячи двести)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</w:t>
      </w:r>
      <w:r w:rsidRPr="002349E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ремонта многоквартирных домов Республики Крым» (ОГРН 1149102183735, ИНН/КПП 9102066504/910201001)</w:t>
      </w:r>
      <w:r w:rsidR="002349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государственную пошлину в общем размере 2800 (две тысячи восемьсот) рублей 00 копеек, уплаченную согласно платежному поручению от </w:t>
      </w:r>
      <w:r w:rsidR="00C834AD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октября 2024 года № </w:t>
      </w:r>
      <w:r w:rsidR="00C834AD">
        <w:rPr>
          <w:rFonts w:ascii="Times New Roman" w:hAnsi="Times New Roman"/>
          <w:color w:val="000000"/>
          <w:sz w:val="28"/>
          <w:szCs w:val="28"/>
          <w:lang w:eastAsia="ru-RU"/>
        </w:rPr>
        <w:t>276428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C834AD">
        <w:rPr>
          <w:rFonts w:ascii="Times New Roman" w:hAnsi="Times New Roman"/>
          <w:color w:val="000000"/>
          <w:sz w:val="28"/>
          <w:szCs w:val="28"/>
          <w:lang w:eastAsia="ru-RU"/>
        </w:rPr>
        <w:t>3516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834AD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C834AD">
        <w:rPr>
          <w:rFonts w:ascii="Times New Roman" w:hAnsi="Times New Roman"/>
          <w:color w:val="000000" w:themeColor="text1"/>
        </w:rPr>
        <w:t>03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C834AD">
        <w:rPr>
          <w:rFonts w:ascii="Times New Roman" w:hAnsi="Times New Roman"/>
          <w:color w:val="000000" w:themeColor="text1"/>
        </w:rPr>
        <w:t>декабря</w:t>
      </w:r>
      <w:r w:rsidRPr="0046306D">
        <w:rPr>
          <w:rFonts w:ascii="Times New Roman" w:hAnsi="Times New Roman"/>
          <w:color w:val="000000" w:themeColor="text1"/>
        </w:rPr>
        <w:t xml:space="preserve"> 2024г.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C834AD">
        <w:rPr>
          <w:rFonts w:ascii="Times New Roman" w:hAnsi="Times New Roman"/>
          <w:color w:val="000000" w:themeColor="text1"/>
        </w:rPr>
        <w:t>1977</w:t>
      </w:r>
      <w:r w:rsidRPr="0046306D">
        <w:rPr>
          <w:rFonts w:ascii="Times New Roman" w:hAnsi="Times New Roman"/>
          <w:color w:val="000000" w:themeColor="text1"/>
        </w:rPr>
        <w:t xml:space="preserve">/2024, находящемся в судебном участке № 96 Ялтинского </w:t>
      </w:r>
      <w:r w:rsidRPr="0046306D">
        <w:rPr>
          <w:rFonts w:ascii="Times New Roman" w:hAnsi="Times New Roman"/>
          <w:color w:val="000000" w:themeColor="text1"/>
        </w:rPr>
        <w:t>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2854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РОССИЙСКАЯ </w:t>
            </w: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C834AD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03.12.2024 г. №2-96-1977/2024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Е.В.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34, кв. 10,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03 </w:t>
      </w:r>
      <w:r>
        <w:rPr>
          <w:rFonts w:ascii="Times New Roman" w:hAnsi="Times New Roman"/>
          <w:sz w:val="24"/>
          <w:szCs w:val="24"/>
        </w:rPr>
        <w:t>декабря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F2BA8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 w:rsidP="00CF2BA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1464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 w:rsidP="00CF2BA8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 w:rsidP="00CF2BA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 w:rsidP="00CF2BA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 w:rsidP="00CF2BA8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 w:rsidP="00CF2BA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 w:rsidP="00CF2BA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CF2BA8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03.12.2024 г. №2-96-1977/2024</w:t>
            </w:r>
          </w:p>
        </w:tc>
        <w:tc>
          <w:tcPr>
            <w:tcW w:w="380" w:type="dxa"/>
          </w:tcPr>
          <w:p w:rsidR="00C834AD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 w:rsidP="00CF2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Е.В.</w:t>
            </w: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34, кв. 10, </w:t>
            </w: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 w:rsidP="00CF2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>резолютивной части решения мирового судьи судебного участка №96 Ялтинского судебного района (городской округ Ялта) Республики Крым от 03 декабря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842AD2" w:rsidRP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00FE6"/>
    <w:rsid w:val="002349E2"/>
    <w:rsid w:val="00255E8B"/>
    <w:rsid w:val="003A1FE2"/>
    <w:rsid w:val="0046306D"/>
    <w:rsid w:val="006C19B5"/>
    <w:rsid w:val="006E5BCB"/>
    <w:rsid w:val="00842AD2"/>
    <w:rsid w:val="009A4194"/>
    <w:rsid w:val="00AD39F1"/>
    <w:rsid w:val="00B54EA3"/>
    <w:rsid w:val="00BB185C"/>
    <w:rsid w:val="00C43454"/>
    <w:rsid w:val="00C834AD"/>
    <w:rsid w:val="00CA045D"/>
    <w:rsid w:val="00CF2BA8"/>
    <w:rsid w:val="00EB55DD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