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24CAB" w:rsidRPr="000C6C5A" w:rsidP="00F24CAB">
      <w:pPr>
        <w:shd w:val="clear" w:color="auto" w:fill="FFFFFF"/>
        <w:spacing w:after="0" w:line="158" w:lineRule="atLeast"/>
        <w:ind w:left="5664" w:firstLine="708"/>
        <w:rPr>
          <w:rFonts w:ascii="Times New Roman" w:hAnsi="Times New Roman"/>
          <w:color w:val="000000"/>
          <w:sz w:val="26"/>
          <w:szCs w:val="26"/>
          <w:lang w:eastAsia="ru-RU"/>
        </w:rPr>
      </w:pPr>
      <w:r>
        <w:rPr>
          <w:rFonts w:ascii="Times New Roman" w:hAnsi="Times New Roman"/>
          <w:i/>
          <w:color w:val="000000"/>
          <w:sz w:val="28"/>
          <w:szCs w:val="28"/>
          <w:lang w:eastAsia="ru-RU"/>
        </w:rPr>
        <w:t xml:space="preserve">        </w:t>
      </w:r>
      <w:r w:rsidRPr="000C6C5A">
        <w:rPr>
          <w:rFonts w:ascii="Times New Roman" w:hAnsi="Times New Roman"/>
          <w:color w:val="000000"/>
          <w:sz w:val="26"/>
          <w:szCs w:val="26"/>
          <w:lang w:eastAsia="ru-RU"/>
        </w:rPr>
        <w:t>Дело № 2-97-2/2019</w:t>
      </w:r>
    </w:p>
    <w:p w:rsidR="00F24CAB" w:rsidP="00F24CAB">
      <w:pPr>
        <w:shd w:val="clear" w:color="auto" w:fill="FFFFFF"/>
        <w:spacing w:after="0" w:line="158" w:lineRule="atLeast"/>
        <w:jc w:val="center"/>
        <w:rPr>
          <w:rFonts w:ascii="Times New Roman" w:hAnsi="Times New Roman"/>
          <w:b/>
          <w:bCs/>
          <w:color w:val="000000"/>
          <w:sz w:val="28"/>
          <w:szCs w:val="28"/>
          <w:lang w:eastAsia="ru-RU"/>
        </w:rPr>
      </w:pPr>
    </w:p>
    <w:p w:rsidR="00F24CAB" w:rsidRPr="005C5167" w:rsidP="00F24CAB">
      <w:pPr>
        <w:shd w:val="clear" w:color="auto" w:fill="FFFFFF"/>
        <w:spacing w:after="0" w:line="158" w:lineRule="atLeast"/>
        <w:jc w:val="center"/>
        <w:rPr>
          <w:rFonts w:ascii="Times New Roman" w:hAnsi="Times New Roman"/>
          <w:color w:val="000000"/>
          <w:sz w:val="28"/>
          <w:szCs w:val="28"/>
          <w:lang w:eastAsia="ru-RU"/>
        </w:rPr>
      </w:pPr>
      <w:r w:rsidRPr="005C5167">
        <w:rPr>
          <w:rFonts w:ascii="Times New Roman" w:hAnsi="Times New Roman"/>
          <w:b/>
          <w:bCs/>
          <w:color w:val="000000"/>
          <w:sz w:val="28"/>
          <w:szCs w:val="28"/>
          <w:lang w:eastAsia="ru-RU"/>
        </w:rPr>
        <w:t>Р</w:t>
      </w:r>
      <w:r w:rsidRPr="005C5167">
        <w:rPr>
          <w:rFonts w:ascii="Times New Roman" w:hAnsi="Times New Roman"/>
          <w:b/>
          <w:bCs/>
          <w:color w:val="000000"/>
          <w:sz w:val="28"/>
          <w:szCs w:val="28"/>
          <w:lang w:eastAsia="ru-RU"/>
        </w:rPr>
        <w:t xml:space="preserve"> Е Ш Е Н И Е</w:t>
      </w:r>
    </w:p>
    <w:p w:rsidR="00F24CAB" w:rsidRPr="005C5167" w:rsidP="00F24CAB">
      <w:pPr>
        <w:shd w:val="clear" w:color="auto" w:fill="FFFFFF"/>
        <w:spacing w:after="0" w:line="158" w:lineRule="atLeast"/>
        <w:jc w:val="center"/>
        <w:rPr>
          <w:rFonts w:ascii="Times New Roman" w:hAnsi="Times New Roman"/>
          <w:b/>
          <w:bCs/>
          <w:color w:val="000000"/>
          <w:sz w:val="28"/>
          <w:szCs w:val="28"/>
          <w:lang w:eastAsia="ru-RU"/>
        </w:rPr>
      </w:pPr>
      <w:r w:rsidRPr="005C5167">
        <w:rPr>
          <w:rFonts w:ascii="Times New Roman" w:hAnsi="Times New Roman"/>
          <w:b/>
          <w:bCs/>
          <w:color w:val="000000"/>
          <w:sz w:val="28"/>
          <w:szCs w:val="28"/>
          <w:lang w:eastAsia="ru-RU"/>
        </w:rPr>
        <w:t>Именем Российской Федерации</w:t>
      </w:r>
    </w:p>
    <w:p w:rsidR="00F24CAB" w:rsidRPr="00C4248E" w:rsidP="00F24CAB">
      <w:pPr>
        <w:shd w:val="clear" w:color="auto" w:fill="FFFFFF"/>
        <w:spacing w:after="0" w:line="158" w:lineRule="atLeast"/>
        <w:ind w:firstLine="720"/>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                                      </w:t>
      </w:r>
    </w:p>
    <w:p w:rsidR="00F24CAB" w:rsidRPr="000C6C5A" w:rsidP="00F24CAB">
      <w:pPr>
        <w:shd w:val="clear" w:color="auto" w:fill="FFFFFF"/>
        <w:spacing w:after="0" w:line="158" w:lineRule="atLeast"/>
        <w:ind w:firstLine="720"/>
        <w:jc w:val="both"/>
        <w:rPr>
          <w:rFonts w:ascii="Times New Roman" w:hAnsi="Times New Roman"/>
          <w:bCs/>
          <w:color w:val="000000"/>
          <w:sz w:val="26"/>
          <w:szCs w:val="26"/>
          <w:lang w:eastAsia="ru-RU"/>
        </w:rPr>
      </w:pPr>
      <w:r w:rsidRPr="000C6C5A">
        <w:rPr>
          <w:rFonts w:ascii="Times New Roman" w:hAnsi="Times New Roman"/>
          <w:bCs/>
          <w:color w:val="000000"/>
          <w:sz w:val="26"/>
          <w:szCs w:val="26"/>
          <w:lang w:eastAsia="ru-RU"/>
        </w:rPr>
        <w:t xml:space="preserve"> г. Ялта                                                                         </w:t>
      </w:r>
      <w:r>
        <w:rPr>
          <w:rFonts w:ascii="Times New Roman" w:hAnsi="Times New Roman"/>
          <w:bCs/>
          <w:color w:val="000000"/>
          <w:sz w:val="26"/>
          <w:szCs w:val="26"/>
          <w:lang w:eastAsia="ru-RU"/>
        </w:rPr>
        <w:t xml:space="preserve">           </w:t>
      </w:r>
      <w:r w:rsidRPr="000C6C5A">
        <w:rPr>
          <w:rFonts w:ascii="Times New Roman" w:hAnsi="Times New Roman"/>
          <w:bCs/>
          <w:color w:val="000000"/>
          <w:sz w:val="26"/>
          <w:szCs w:val="26"/>
          <w:lang w:eastAsia="ru-RU"/>
        </w:rPr>
        <w:t>13 июня  2019 года</w:t>
      </w:r>
    </w:p>
    <w:p w:rsidR="00F24CAB" w:rsidRPr="000C6C5A" w:rsidP="00F24CAB">
      <w:pPr>
        <w:shd w:val="clear" w:color="auto" w:fill="FFFFFF"/>
        <w:spacing w:after="0" w:line="158" w:lineRule="atLeast"/>
        <w:ind w:firstLine="720"/>
        <w:jc w:val="both"/>
        <w:rPr>
          <w:rFonts w:ascii="Times New Roman" w:hAnsi="Times New Roman"/>
          <w:bCs/>
          <w:color w:val="000000"/>
          <w:sz w:val="26"/>
          <w:szCs w:val="26"/>
          <w:lang w:eastAsia="ru-RU"/>
        </w:rPr>
      </w:pPr>
    </w:p>
    <w:p w:rsidR="00F24CAB" w:rsidRPr="000C6C5A" w:rsidP="00F24CAB">
      <w:pPr>
        <w:spacing w:after="0" w:line="240" w:lineRule="auto"/>
        <w:ind w:firstLine="720"/>
        <w:jc w:val="both"/>
        <w:rPr>
          <w:rFonts w:ascii="Times New Roman" w:hAnsi="Times New Roman"/>
          <w:color w:val="000000"/>
          <w:sz w:val="26"/>
          <w:szCs w:val="26"/>
          <w:lang w:eastAsia="ru-RU"/>
        </w:rPr>
      </w:pPr>
      <w:r w:rsidRPr="000C6C5A">
        <w:rPr>
          <w:rFonts w:ascii="Times New Roman" w:hAnsi="Times New Roman"/>
          <w:color w:val="000000"/>
          <w:sz w:val="26"/>
          <w:szCs w:val="26"/>
          <w:lang w:eastAsia="ru-RU"/>
        </w:rPr>
        <w:t xml:space="preserve">Исполняющая обязанности мирового судьи судебного участка № 97 Ялтинского судебного района (городской округ Ялта) Республики Крым, мировой судья судебного участка № 99 Ялтинского судебного района (городской округ Ялта) </w:t>
      </w:r>
      <w:r w:rsidRPr="000C6C5A">
        <w:rPr>
          <w:rFonts w:ascii="Times New Roman" w:hAnsi="Times New Roman"/>
          <w:color w:val="000000"/>
          <w:sz w:val="26"/>
          <w:szCs w:val="26"/>
          <w:lang w:eastAsia="ru-RU"/>
        </w:rPr>
        <w:t>Переверзева</w:t>
      </w:r>
      <w:r w:rsidRPr="000C6C5A">
        <w:rPr>
          <w:rFonts w:ascii="Times New Roman" w:hAnsi="Times New Roman"/>
          <w:color w:val="000000"/>
          <w:sz w:val="26"/>
          <w:szCs w:val="26"/>
          <w:lang w:eastAsia="ru-RU"/>
        </w:rPr>
        <w:t xml:space="preserve"> О.В., при секретаре Пархоменко М.В., </w:t>
      </w:r>
    </w:p>
    <w:p w:rsidR="00F24CAB" w:rsidRPr="000C6C5A" w:rsidP="00F24CAB">
      <w:pPr>
        <w:spacing w:after="0" w:line="240" w:lineRule="auto"/>
        <w:ind w:firstLine="720"/>
        <w:jc w:val="both"/>
        <w:rPr>
          <w:rFonts w:ascii="Times New Roman" w:hAnsi="Times New Roman"/>
          <w:color w:val="000000"/>
          <w:sz w:val="26"/>
          <w:szCs w:val="26"/>
          <w:lang w:eastAsia="ru-RU"/>
        </w:rPr>
      </w:pPr>
      <w:r w:rsidRPr="000C6C5A">
        <w:rPr>
          <w:rFonts w:ascii="Times New Roman" w:hAnsi="Times New Roman"/>
          <w:color w:val="000000"/>
          <w:sz w:val="26"/>
          <w:szCs w:val="26"/>
          <w:lang w:eastAsia="ru-RU"/>
        </w:rPr>
        <w:t>с участием</w:t>
      </w:r>
      <w:r w:rsidRPr="000C6C5A">
        <w:rPr>
          <w:rFonts w:ascii="Times New Roman" w:hAnsi="Times New Roman"/>
          <w:sz w:val="26"/>
          <w:szCs w:val="26"/>
        </w:rPr>
        <w:t xml:space="preserve"> представителя истца </w:t>
      </w:r>
      <w:r w:rsidRPr="000C6C5A">
        <w:rPr>
          <w:rFonts w:ascii="Times New Roman" w:hAnsi="Times New Roman"/>
          <w:sz w:val="26"/>
          <w:szCs w:val="26"/>
        </w:rPr>
        <w:t>Макаровского</w:t>
      </w:r>
      <w:r w:rsidRPr="000C6C5A">
        <w:rPr>
          <w:rFonts w:ascii="Times New Roman" w:hAnsi="Times New Roman"/>
          <w:sz w:val="26"/>
          <w:szCs w:val="26"/>
        </w:rPr>
        <w:t xml:space="preserve"> Я.П., представителей</w:t>
      </w:r>
      <w:r>
        <w:rPr>
          <w:rFonts w:ascii="Times New Roman" w:hAnsi="Times New Roman"/>
          <w:sz w:val="26"/>
          <w:szCs w:val="26"/>
        </w:rPr>
        <w:t xml:space="preserve"> ответчика </w:t>
      </w:r>
      <w:r>
        <w:rPr>
          <w:rFonts w:ascii="Times New Roman" w:hAnsi="Times New Roman"/>
          <w:sz w:val="26"/>
          <w:szCs w:val="26"/>
        </w:rPr>
        <w:t>Восканян</w:t>
      </w:r>
      <w:r>
        <w:rPr>
          <w:rFonts w:ascii="Times New Roman" w:hAnsi="Times New Roman"/>
          <w:sz w:val="26"/>
          <w:szCs w:val="26"/>
        </w:rPr>
        <w:t>а</w:t>
      </w:r>
      <w:r w:rsidRPr="000C6C5A">
        <w:rPr>
          <w:rFonts w:ascii="Times New Roman" w:hAnsi="Times New Roman"/>
          <w:sz w:val="26"/>
          <w:szCs w:val="26"/>
        </w:rPr>
        <w:t>–</w:t>
      </w:r>
      <w:r>
        <w:rPr>
          <w:rFonts w:ascii="Times New Roman" w:hAnsi="Times New Roman"/>
          <w:sz w:val="26"/>
          <w:szCs w:val="26"/>
        </w:rPr>
        <w:t xml:space="preserve"> </w:t>
      </w:r>
      <w:r w:rsidRPr="000C6C5A">
        <w:rPr>
          <w:rFonts w:ascii="Times New Roman" w:hAnsi="Times New Roman"/>
          <w:sz w:val="26"/>
          <w:szCs w:val="26"/>
        </w:rPr>
        <w:t>Тычинского</w:t>
      </w:r>
      <w:r w:rsidRPr="000C6C5A">
        <w:rPr>
          <w:rFonts w:ascii="Times New Roman" w:hAnsi="Times New Roman"/>
          <w:sz w:val="26"/>
          <w:szCs w:val="26"/>
        </w:rPr>
        <w:t xml:space="preserve"> Д.С.,</w:t>
      </w:r>
      <w:r>
        <w:rPr>
          <w:rFonts w:ascii="Times New Roman" w:hAnsi="Times New Roman"/>
          <w:sz w:val="26"/>
          <w:szCs w:val="26"/>
        </w:rPr>
        <w:t xml:space="preserve"> </w:t>
      </w:r>
      <w:r w:rsidRPr="000C6C5A">
        <w:rPr>
          <w:rFonts w:ascii="Times New Roman" w:hAnsi="Times New Roman"/>
          <w:sz w:val="26"/>
          <w:szCs w:val="26"/>
        </w:rPr>
        <w:t xml:space="preserve">Яковлевой А.В., ответчиков  </w:t>
      </w:r>
      <w:r w:rsidRPr="000C6C5A">
        <w:rPr>
          <w:rFonts w:ascii="Times New Roman" w:hAnsi="Times New Roman"/>
          <w:sz w:val="26"/>
          <w:szCs w:val="26"/>
        </w:rPr>
        <w:t>Восканяна</w:t>
      </w:r>
      <w:r w:rsidRPr="000C6C5A">
        <w:rPr>
          <w:rFonts w:ascii="Times New Roman" w:hAnsi="Times New Roman"/>
          <w:sz w:val="26"/>
          <w:szCs w:val="26"/>
        </w:rPr>
        <w:t xml:space="preserve"> А.А., </w:t>
      </w:r>
      <w:r w:rsidRPr="000C6C5A">
        <w:rPr>
          <w:rFonts w:ascii="Times New Roman" w:hAnsi="Times New Roman"/>
          <w:sz w:val="26"/>
          <w:szCs w:val="26"/>
        </w:rPr>
        <w:t>Коренченко</w:t>
      </w:r>
      <w:r w:rsidRPr="000C6C5A">
        <w:rPr>
          <w:rFonts w:ascii="Times New Roman" w:hAnsi="Times New Roman"/>
          <w:sz w:val="26"/>
          <w:szCs w:val="26"/>
        </w:rPr>
        <w:t xml:space="preserve"> С.И., </w:t>
      </w:r>
      <w:r w:rsidRPr="000C6C5A">
        <w:rPr>
          <w:rFonts w:ascii="Times New Roman" w:hAnsi="Times New Roman"/>
          <w:sz w:val="26"/>
          <w:szCs w:val="26"/>
        </w:rPr>
        <w:t>Ничик</w:t>
      </w:r>
      <w:r w:rsidRPr="000C6C5A">
        <w:rPr>
          <w:rFonts w:ascii="Times New Roman" w:hAnsi="Times New Roman"/>
          <w:sz w:val="26"/>
          <w:szCs w:val="26"/>
        </w:rPr>
        <w:t xml:space="preserve"> В.И., </w:t>
      </w:r>
      <w:r w:rsidRPr="000C6C5A">
        <w:rPr>
          <w:rFonts w:ascii="Times New Roman" w:hAnsi="Times New Roman"/>
          <w:color w:val="000000"/>
          <w:sz w:val="26"/>
          <w:szCs w:val="26"/>
          <w:lang w:eastAsia="ru-RU"/>
        </w:rPr>
        <w:t xml:space="preserve"> </w:t>
      </w:r>
    </w:p>
    <w:p w:rsidR="00F24CAB" w:rsidP="00F24CAB">
      <w:pPr>
        <w:spacing w:after="0" w:line="240" w:lineRule="auto"/>
        <w:ind w:firstLine="720"/>
        <w:jc w:val="both"/>
        <w:rPr>
          <w:rFonts w:ascii="Times New Roman" w:hAnsi="Times New Roman"/>
          <w:sz w:val="26"/>
          <w:szCs w:val="26"/>
        </w:rPr>
      </w:pPr>
      <w:r w:rsidRPr="000C6C5A">
        <w:rPr>
          <w:rFonts w:ascii="Times New Roman" w:hAnsi="Times New Roman"/>
          <w:color w:val="000000"/>
          <w:sz w:val="26"/>
          <w:szCs w:val="26"/>
          <w:lang w:eastAsia="ru-RU"/>
        </w:rPr>
        <w:t xml:space="preserve">рассмотрев в открытом судебном заседании гражданское дело по исковому заявлению </w:t>
      </w:r>
      <w:r w:rsidRPr="000C6C5A">
        <w:rPr>
          <w:rFonts w:ascii="Times New Roman" w:hAnsi="Times New Roman"/>
          <w:sz w:val="26"/>
          <w:szCs w:val="26"/>
        </w:rPr>
        <w:t xml:space="preserve">Маркеловой Инны Юрьевны в интересах несовершеннолетней </w:t>
      </w:r>
      <w:r w:rsidRPr="00060260">
        <w:rPr>
          <w:rFonts w:ascii="Times New Roman" w:hAnsi="Times New Roman"/>
          <w:sz w:val="24"/>
          <w:szCs w:val="24"/>
        </w:rPr>
        <w:t>«ПЕРСОНАЛЬНЫЕ ДАННЫЕ»</w:t>
      </w:r>
      <w:r>
        <w:rPr>
          <w:rFonts w:ascii="Times New Roman" w:hAnsi="Times New Roman"/>
          <w:sz w:val="24"/>
          <w:szCs w:val="24"/>
        </w:rPr>
        <w:t xml:space="preserve"> </w:t>
      </w:r>
      <w:r w:rsidRPr="000C6C5A">
        <w:rPr>
          <w:rFonts w:ascii="Times New Roman" w:hAnsi="Times New Roman"/>
          <w:sz w:val="26"/>
          <w:szCs w:val="26"/>
        </w:rPr>
        <w:t xml:space="preserve">к </w:t>
      </w:r>
      <w:r w:rsidRPr="000C6C5A">
        <w:rPr>
          <w:rFonts w:ascii="Times New Roman" w:hAnsi="Times New Roman"/>
          <w:sz w:val="26"/>
          <w:szCs w:val="26"/>
        </w:rPr>
        <w:t>Восканяну</w:t>
      </w:r>
      <w:r w:rsidRPr="000C6C5A">
        <w:rPr>
          <w:rFonts w:ascii="Times New Roman" w:hAnsi="Times New Roman"/>
          <w:sz w:val="26"/>
          <w:szCs w:val="26"/>
        </w:rPr>
        <w:t xml:space="preserve"> Артуру </w:t>
      </w:r>
      <w:r w:rsidRPr="000C6C5A">
        <w:rPr>
          <w:rFonts w:ascii="Times New Roman" w:hAnsi="Times New Roman"/>
          <w:sz w:val="26"/>
          <w:szCs w:val="26"/>
        </w:rPr>
        <w:t>Аршаковичу</w:t>
      </w:r>
      <w:r w:rsidRPr="000C6C5A">
        <w:rPr>
          <w:rFonts w:ascii="Times New Roman" w:hAnsi="Times New Roman"/>
          <w:sz w:val="26"/>
          <w:szCs w:val="26"/>
        </w:rPr>
        <w:t xml:space="preserve">, </w:t>
      </w:r>
      <w:r w:rsidRPr="000C6C5A">
        <w:rPr>
          <w:rFonts w:ascii="Times New Roman" w:hAnsi="Times New Roman"/>
          <w:sz w:val="26"/>
          <w:szCs w:val="26"/>
        </w:rPr>
        <w:t>Ничик</w:t>
      </w:r>
      <w:r w:rsidRPr="000C6C5A">
        <w:rPr>
          <w:rFonts w:ascii="Times New Roman" w:hAnsi="Times New Roman"/>
          <w:sz w:val="26"/>
          <w:szCs w:val="26"/>
        </w:rPr>
        <w:t xml:space="preserve"> Валентине Ивановне, </w:t>
      </w:r>
      <w:r w:rsidRPr="000C6C5A">
        <w:rPr>
          <w:rFonts w:ascii="Times New Roman" w:hAnsi="Times New Roman"/>
          <w:sz w:val="26"/>
          <w:szCs w:val="26"/>
        </w:rPr>
        <w:t>Коренченко</w:t>
      </w:r>
      <w:r w:rsidRPr="000C6C5A">
        <w:rPr>
          <w:rFonts w:ascii="Times New Roman" w:hAnsi="Times New Roman"/>
          <w:sz w:val="26"/>
          <w:szCs w:val="26"/>
        </w:rPr>
        <w:t xml:space="preserve"> Светлане Ивановне, Вержбицкой </w:t>
      </w:r>
      <w:r w:rsidRPr="000C6C5A">
        <w:rPr>
          <w:rFonts w:ascii="Times New Roman" w:hAnsi="Times New Roman"/>
          <w:sz w:val="26"/>
          <w:szCs w:val="26"/>
        </w:rPr>
        <w:t>Геноэфе</w:t>
      </w:r>
      <w:r w:rsidRPr="000C6C5A">
        <w:rPr>
          <w:rFonts w:ascii="Times New Roman" w:hAnsi="Times New Roman"/>
          <w:sz w:val="26"/>
          <w:szCs w:val="26"/>
        </w:rPr>
        <w:t xml:space="preserve"> Ивановне, </w:t>
      </w:r>
      <w:r w:rsidRPr="000C6C5A">
        <w:rPr>
          <w:rFonts w:ascii="Times New Roman" w:hAnsi="Times New Roman"/>
          <w:sz w:val="26"/>
          <w:szCs w:val="26"/>
        </w:rPr>
        <w:t>Кубриченко</w:t>
      </w:r>
      <w:r w:rsidRPr="000C6C5A">
        <w:rPr>
          <w:rFonts w:ascii="Times New Roman" w:hAnsi="Times New Roman"/>
          <w:sz w:val="26"/>
          <w:szCs w:val="26"/>
        </w:rPr>
        <w:t xml:space="preserve"> Михаилу Владимировичу, Золотареву Александру Николаевичу, с участием третьих лиц - Симонова Олега Сергеевича, </w:t>
      </w:r>
      <w:r w:rsidRPr="000C6C5A">
        <w:rPr>
          <w:rFonts w:ascii="Times New Roman" w:hAnsi="Times New Roman"/>
          <w:sz w:val="26"/>
          <w:szCs w:val="26"/>
        </w:rPr>
        <w:t>Лешкова</w:t>
      </w:r>
      <w:r w:rsidRPr="000C6C5A">
        <w:rPr>
          <w:rFonts w:ascii="Times New Roman" w:hAnsi="Times New Roman"/>
          <w:sz w:val="26"/>
          <w:szCs w:val="26"/>
        </w:rPr>
        <w:t xml:space="preserve"> Анатолия Дмитриевича, Гришаева Бориса Анатольевича, </w:t>
      </w:r>
      <w:r w:rsidRPr="000C6C5A">
        <w:rPr>
          <w:rFonts w:ascii="Times New Roman" w:hAnsi="Times New Roman"/>
          <w:sz w:val="26"/>
          <w:szCs w:val="26"/>
        </w:rPr>
        <w:t>Кубриченко</w:t>
      </w:r>
      <w:r w:rsidRPr="000C6C5A">
        <w:rPr>
          <w:rFonts w:ascii="Times New Roman" w:hAnsi="Times New Roman"/>
          <w:sz w:val="26"/>
          <w:szCs w:val="26"/>
        </w:rPr>
        <w:t xml:space="preserve"> Дениса Михайловича, </w:t>
      </w:r>
      <w:r w:rsidRPr="000C6C5A">
        <w:rPr>
          <w:rFonts w:ascii="Times New Roman" w:hAnsi="Times New Roman"/>
          <w:sz w:val="26"/>
          <w:szCs w:val="26"/>
        </w:rPr>
        <w:t>Муродосилова</w:t>
      </w:r>
      <w:r w:rsidRPr="000C6C5A">
        <w:rPr>
          <w:rFonts w:ascii="Times New Roman" w:hAnsi="Times New Roman"/>
          <w:sz w:val="26"/>
          <w:szCs w:val="26"/>
        </w:rPr>
        <w:t xml:space="preserve"> Рустама </w:t>
      </w:r>
      <w:r w:rsidRPr="000C6C5A">
        <w:rPr>
          <w:rFonts w:ascii="Times New Roman" w:hAnsi="Times New Roman"/>
          <w:sz w:val="26"/>
          <w:szCs w:val="26"/>
        </w:rPr>
        <w:t>Байрамовича</w:t>
      </w:r>
      <w:r w:rsidRPr="000C6C5A">
        <w:rPr>
          <w:rFonts w:ascii="Times New Roman" w:hAnsi="Times New Roman"/>
          <w:sz w:val="26"/>
          <w:szCs w:val="26"/>
        </w:rPr>
        <w:t xml:space="preserve"> об определении порядка пользования</w:t>
      </w:r>
      <w:r w:rsidRPr="000C6C5A">
        <w:rPr>
          <w:rFonts w:ascii="Times New Roman" w:hAnsi="Times New Roman"/>
          <w:sz w:val="26"/>
          <w:szCs w:val="26"/>
        </w:rPr>
        <w:t xml:space="preserve"> общей долевой собственностью,</w:t>
      </w:r>
    </w:p>
    <w:p w:rsidR="00F24CAB" w:rsidP="00F24CAB">
      <w:pPr>
        <w:spacing w:after="0" w:line="240" w:lineRule="auto"/>
        <w:ind w:firstLine="720"/>
        <w:jc w:val="both"/>
        <w:rPr>
          <w:rFonts w:ascii="Times New Roman" w:hAnsi="Times New Roman"/>
          <w:sz w:val="26"/>
          <w:szCs w:val="26"/>
        </w:rPr>
      </w:pPr>
    </w:p>
    <w:p w:rsidR="00F24CAB" w:rsidP="00F24CAB">
      <w:pPr>
        <w:spacing w:after="0" w:line="240" w:lineRule="auto"/>
        <w:ind w:firstLine="720"/>
        <w:jc w:val="center"/>
        <w:rPr>
          <w:rFonts w:ascii="Times New Roman" w:hAnsi="Times New Roman"/>
          <w:sz w:val="26"/>
          <w:szCs w:val="26"/>
        </w:rPr>
      </w:pPr>
      <w:r>
        <w:rPr>
          <w:rFonts w:ascii="Times New Roman" w:hAnsi="Times New Roman"/>
          <w:sz w:val="26"/>
          <w:szCs w:val="26"/>
        </w:rPr>
        <w:t>установил:</w:t>
      </w:r>
    </w:p>
    <w:p w:rsidR="00F24CAB" w:rsidRPr="00C10EC9" w:rsidP="00F24CAB">
      <w:pPr>
        <w:spacing w:after="0" w:line="240" w:lineRule="auto"/>
        <w:ind w:firstLine="720"/>
        <w:jc w:val="both"/>
        <w:rPr>
          <w:rFonts w:ascii="Times New Roman" w:hAnsi="Times New Roman"/>
          <w:sz w:val="26"/>
          <w:szCs w:val="26"/>
        </w:rPr>
      </w:pPr>
      <w:r>
        <w:rPr>
          <w:rFonts w:ascii="Times New Roman" w:hAnsi="Times New Roman"/>
          <w:sz w:val="26"/>
          <w:szCs w:val="26"/>
        </w:rPr>
        <w:t xml:space="preserve">Истец Маркелова И.Ю. в лице своего представителя по доверенности </w:t>
      </w:r>
      <w:r>
        <w:rPr>
          <w:rFonts w:ascii="Times New Roman" w:hAnsi="Times New Roman"/>
          <w:sz w:val="26"/>
          <w:szCs w:val="26"/>
        </w:rPr>
        <w:t>Макаровского</w:t>
      </w:r>
      <w:r>
        <w:rPr>
          <w:rFonts w:ascii="Times New Roman" w:hAnsi="Times New Roman"/>
          <w:sz w:val="26"/>
          <w:szCs w:val="26"/>
        </w:rPr>
        <w:t xml:space="preserve"> Я.П. обратилась в суд с иском в интересах своей несовершеннолетней дочери </w:t>
      </w:r>
      <w:r w:rsidRPr="00060260">
        <w:rPr>
          <w:rFonts w:ascii="Times New Roman" w:hAnsi="Times New Roman"/>
          <w:sz w:val="24"/>
          <w:szCs w:val="24"/>
        </w:rPr>
        <w:t>«ПЕРСОНАЛЬНЫЕ ДАННЫЕ»</w:t>
      </w:r>
      <w:r>
        <w:rPr>
          <w:rFonts w:ascii="Times New Roman" w:hAnsi="Times New Roman"/>
          <w:sz w:val="24"/>
          <w:szCs w:val="24"/>
        </w:rPr>
        <w:t xml:space="preserve"> </w:t>
      </w:r>
      <w:r>
        <w:rPr>
          <w:rFonts w:ascii="Times New Roman" w:hAnsi="Times New Roman"/>
          <w:sz w:val="26"/>
          <w:szCs w:val="26"/>
        </w:rPr>
        <w:t xml:space="preserve">к ответчикам об определении порядка пользования помещениями общего пользования в доме, расположенном по адресу: </w:t>
      </w:r>
      <w:r w:rsidRPr="00060260">
        <w:rPr>
          <w:rFonts w:ascii="Times New Roman" w:hAnsi="Times New Roman"/>
          <w:sz w:val="24"/>
          <w:szCs w:val="24"/>
        </w:rPr>
        <w:t>«ПЕРСОНАЛЬНЫЕ ДАННЫЕ»</w:t>
      </w:r>
      <w:r>
        <w:rPr>
          <w:rFonts w:ascii="Times New Roman" w:hAnsi="Times New Roman"/>
          <w:sz w:val="24"/>
          <w:szCs w:val="24"/>
        </w:rPr>
        <w:t xml:space="preserve"> </w:t>
      </w:r>
      <w:r>
        <w:rPr>
          <w:rFonts w:ascii="Times New Roman" w:hAnsi="Times New Roman"/>
          <w:sz w:val="26"/>
          <w:szCs w:val="26"/>
        </w:rPr>
        <w:t xml:space="preserve">С учетом неоднократных уточнений исковых требований, окончательно просила определить порядок пользования помещениями общего пользования для </w:t>
      </w:r>
      <w:r w:rsidRPr="00060260">
        <w:rPr>
          <w:rFonts w:ascii="Times New Roman" w:hAnsi="Times New Roman"/>
          <w:sz w:val="24"/>
          <w:szCs w:val="24"/>
        </w:rPr>
        <w:t>«ПЕРСОНАЛЬНЫЕ ДАННЫЕ»</w:t>
      </w:r>
      <w:r>
        <w:rPr>
          <w:rFonts w:ascii="Times New Roman" w:hAnsi="Times New Roman"/>
          <w:sz w:val="24"/>
          <w:szCs w:val="24"/>
        </w:rPr>
        <w:t xml:space="preserve"> </w:t>
      </w:r>
      <w:r>
        <w:rPr>
          <w:rFonts w:ascii="Times New Roman" w:hAnsi="Times New Roman"/>
          <w:sz w:val="26"/>
          <w:szCs w:val="26"/>
        </w:rPr>
        <w:t xml:space="preserve">как собственника квартиры № </w:t>
      </w:r>
      <w:r w:rsidRPr="00060260">
        <w:rPr>
          <w:rFonts w:ascii="Times New Roman" w:hAnsi="Times New Roman"/>
          <w:sz w:val="24"/>
          <w:szCs w:val="24"/>
        </w:rPr>
        <w:t>«ПЕРСОНАЛЬНЫЕ ДАННЫЕ»</w:t>
      </w:r>
      <w:r>
        <w:rPr>
          <w:rFonts w:ascii="Times New Roman" w:hAnsi="Times New Roman"/>
          <w:sz w:val="26"/>
          <w:szCs w:val="26"/>
        </w:rPr>
        <w:t xml:space="preserve"> по фактически сложившемуся порядку пользования имуществом, выделив в пользование  </w:t>
      </w:r>
      <w:r w:rsidRPr="00060260">
        <w:rPr>
          <w:rFonts w:ascii="Times New Roman" w:hAnsi="Times New Roman"/>
          <w:sz w:val="24"/>
          <w:szCs w:val="24"/>
        </w:rPr>
        <w:t>«ПЕРСОНАЛЬНЫЕ ДАННЫЕ»</w:t>
      </w:r>
      <w:r>
        <w:rPr>
          <w:rFonts w:ascii="Times New Roman" w:hAnsi="Times New Roman"/>
          <w:sz w:val="24"/>
          <w:szCs w:val="24"/>
        </w:rPr>
        <w:t xml:space="preserve"> </w:t>
      </w:r>
      <w:r>
        <w:rPr>
          <w:rFonts w:ascii="Times New Roman" w:hAnsi="Times New Roman"/>
          <w:sz w:val="26"/>
          <w:szCs w:val="26"/>
        </w:rPr>
        <w:t xml:space="preserve">часть кухни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0260">
        <w:rPr>
          <w:rFonts w:ascii="Times New Roman" w:hAnsi="Times New Roman"/>
          <w:sz w:val="24"/>
          <w:szCs w:val="24"/>
        </w:rPr>
        <w:t>»</w:t>
      </w:r>
      <w:r>
        <w:rPr>
          <w:rFonts w:ascii="Times New Roman" w:hAnsi="Times New Roman"/>
          <w:sz w:val="26"/>
          <w:szCs w:val="26"/>
        </w:rPr>
        <w:t>о</w:t>
      </w:r>
      <w:r>
        <w:rPr>
          <w:rFonts w:ascii="Times New Roman" w:hAnsi="Times New Roman"/>
          <w:sz w:val="26"/>
          <w:szCs w:val="26"/>
        </w:rPr>
        <w:t>бщей</w:t>
      </w:r>
      <w:r>
        <w:rPr>
          <w:rFonts w:ascii="Times New Roman" w:hAnsi="Times New Roman"/>
          <w:sz w:val="26"/>
          <w:szCs w:val="26"/>
        </w:rPr>
        <w:t xml:space="preserve">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sz w:val="26"/>
          <w:szCs w:val="26"/>
        </w:rPr>
        <w:t>кв</w:t>
      </w:r>
      <w:r>
        <w:rPr>
          <w:rFonts w:ascii="Times New Roman" w:hAnsi="Times New Roman"/>
          <w:sz w:val="26"/>
          <w:szCs w:val="26"/>
        </w:rPr>
        <w:t xml:space="preserve">. м,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sz w:val="26"/>
          <w:szCs w:val="26"/>
        </w:rPr>
        <w:t>уборную</w:t>
      </w:r>
      <w:r>
        <w:rPr>
          <w:rFonts w:ascii="Times New Roman" w:hAnsi="Times New Roman"/>
          <w:sz w:val="26"/>
          <w:szCs w:val="26"/>
        </w:rPr>
        <w:t xml:space="preserve"> общей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sz w:val="26"/>
          <w:szCs w:val="26"/>
        </w:rPr>
        <w:t>кв</w:t>
      </w:r>
      <w:r>
        <w:rPr>
          <w:rFonts w:ascii="Times New Roman" w:hAnsi="Times New Roman"/>
          <w:sz w:val="26"/>
          <w:szCs w:val="26"/>
        </w:rPr>
        <w:t xml:space="preserve">. м.  Оставить  в пользование ответчику </w:t>
      </w:r>
      <w:r>
        <w:rPr>
          <w:rFonts w:ascii="Times New Roman" w:hAnsi="Times New Roman"/>
          <w:sz w:val="26"/>
          <w:szCs w:val="26"/>
        </w:rPr>
        <w:t>Восканяну</w:t>
      </w:r>
      <w:r>
        <w:rPr>
          <w:rFonts w:ascii="Times New Roman" w:hAnsi="Times New Roman"/>
          <w:sz w:val="26"/>
          <w:szCs w:val="26"/>
        </w:rPr>
        <w:t xml:space="preserve"> А.А. коридор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0260">
        <w:rPr>
          <w:rFonts w:ascii="Times New Roman" w:hAnsi="Times New Roman"/>
          <w:sz w:val="24"/>
          <w:szCs w:val="24"/>
        </w:rPr>
        <w:t>»</w:t>
      </w:r>
      <w:r>
        <w:rPr>
          <w:rFonts w:ascii="Times New Roman" w:hAnsi="Times New Roman"/>
          <w:sz w:val="26"/>
          <w:szCs w:val="26"/>
        </w:rPr>
        <w:t>о</w:t>
      </w:r>
      <w:r>
        <w:rPr>
          <w:rFonts w:ascii="Times New Roman" w:hAnsi="Times New Roman"/>
          <w:sz w:val="26"/>
          <w:szCs w:val="26"/>
        </w:rPr>
        <w:t>бщей</w:t>
      </w:r>
      <w:r>
        <w:rPr>
          <w:rFonts w:ascii="Times New Roman" w:hAnsi="Times New Roman"/>
          <w:sz w:val="26"/>
          <w:szCs w:val="26"/>
        </w:rPr>
        <w:t xml:space="preserve">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sz w:val="26"/>
          <w:szCs w:val="26"/>
        </w:rPr>
        <w:t>кв</w:t>
      </w:r>
      <w:r>
        <w:rPr>
          <w:rFonts w:ascii="Times New Roman" w:hAnsi="Times New Roman"/>
          <w:sz w:val="26"/>
          <w:szCs w:val="26"/>
        </w:rPr>
        <w:t xml:space="preserve">. м, коридор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sz w:val="26"/>
          <w:szCs w:val="26"/>
        </w:rPr>
        <w:t>общей</w:t>
      </w:r>
      <w:r>
        <w:rPr>
          <w:rFonts w:ascii="Times New Roman" w:hAnsi="Times New Roman"/>
          <w:sz w:val="26"/>
          <w:szCs w:val="26"/>
        </w:rPr>
        <w:t xml:space="preserve">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sz w:val="26"/>
          <w:szCs w:val="26"/>
        </w:rPr>
        <w:t>кв</w:t>
      </w:r>
      <w:r>
        <w:rPr>
          <w:rFonts w:ascii="Times New Roman" w:hAnsi="Times New Roman"/>
          <w:sz w:val="26"/>
          <w:szCs w:val="26"/>
        </w:rPr>
        <w:t xml:space="preserve">. м. Оставить ответчику </w:t>
      </w:r>
      <w:r>
        <w:rPr>
          <w:rFonts w:ascii="Times New Roman" w:hAnsi="Times New Roman"/>
          <w:sz w:val="26"/>
          <w:szCs w:val="26"/>
        </w:rPr>
        <w:t>Ничик</w:t>
      </w:r>
      <w:r>
        <w:rPr>
          <w:rFonts w:ascii="Times New Roman" w:hAnsi="Times New Roman"/>
          <w:sz w:val="26"/>
          <w:szCs w:val="26"/>
        </w:rPr>
        <w:t xml:space="preserve"> В.И. коридор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sz w:val="26"/>
          <w:szCs w:val="26"/>
        </w:rPr>
        <w:t>общей</w:t>
      </w:r>
      <w:r>
        <w:rPr>
          <w:rFonts w:ascii="Times New Roman" w:hAnsi="Times New Roman"/>
          <w:sz w:val="26"/>
          <w:szCs w:val="26"/>
        </w:rPr>
        <w:t xml:space="preserve">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sz w:val="26"/>
          <w:szCs w:val="26"/>
        </w:rPr>
        <w:t>кв</w:t>
      </w:r>
      <w:r>
        <w:rPr>
          <w:rFonts w:ascii="Times New Roman" w:hAnsi="Times New Roman"/>
          <w:sz w:val="26"/>
          <w:szCs w:val="26"/>
        </w:rPr>
        <w:t xml:space="preserve">. м, коридор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sz w:val="26"/>
          <w:szCs w:val="26"/>
        </w:rPr>
        <w:t>общей</w:t>
      </w:r>
      <w:r>
        <w:rPr>
          <w:rFonts w:ascii="Times New Roman" w:hAnsi="Times New Roman"/>
          <w:sz w:val="26"/>
          <w:szCs w:val="26"/>
        </w:rPr>
        <w:t xml:space="preserve">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sz w:val="26"/>
          <w:szCs w:val="26"/>
        </w:rPr>
        <w:t>кв</w:t>
      </w:r>
      <w:r>
        <w:rPr>
          <w:rFonts w:ascii="Times New Roman" w:hAnsi="Times New Roman"/>
          <w:sz w:val="26"/>
          <w:szCs w:val="26"/>
        </w:rPr>
        <w:t xml:space="preserve">. м. Оставить ответчику </w:t>
      </w:r>
      <w:r>
        <w:rPr>
          <w:rFonts w:ascii="Times New Roman" w:hAnsi="Times New Roman"/>
          <w:sz w:val="26"/>
          <w:szCs w:val="26"/>
        </w:rPr>
        <w:t>Коренченко</w:t>
      </w:r>
      <w:r>
        <w:rPr>
          <w:rFonts w:ascii="Times New Roman" w:hAnsi="Times New Roman"/>
          <w:sz w:val="26"/>
          <w:szCs w:val="26"/>
        </w:rPr>
        <w:t xml:space="preserve"> С.И.</w:t>
      </w:r>
      <w:r w:rsidRPr="00890044">
        <w:rPr>
          <w:rFonts w:ascii="Times New Roman" w:hAnsi="Times New Roman"/>
          <w:sz w:val="26"/>
          <w:szCs w:val="26"/>
        </w:rPr>
        <w:t xml:space="preserve"> </w:t>
      </w:r>
      <w:r>
        <w:rPr>
          <w:rFonts w:ascii="Times New Roman" w:hAnsi="Times New Roman"/>
          <w:sz w:val="26"/>
          <w:szCs w:val="26"/>
        </w:rPr>
        <w:t>коридор 2-</w:t>
      </w:r>
      <w:r>
        <w:rPr>
          <w:rFonts w:ascii="Times New Roman" w:hAnsi="Times New Roman"/>
          <w:sz w:val="26"/>
          <w:szCs w:val="26"/>
          <w:lang w:val="en-US"/>
        </w:rPr>
        <w:t>I</w:t>
      </w:r>
      <w:r w:rsidRPr="00890044">
        <w:rPr>
          <w:rFonts w:ascii="Times New Roman" w:hAnsi="Times New Roman"/>
          <w:sz w:val="26"/>
          <w:szCs w:val="26"/>
        </w:rPr>
        <w:t xml:space="preserve"> </w:t>
      </w:r>
      <w:r>
        <w:rPr>
          <w:rFonts w:ascii="Times New Roman" w:hAnsi="Times New Roman"/>
          <w:sz w:val="26"/>
          <w:szCs w:val="26"/>
        </w:rPr>
        <w:t xml:space="preserve">общей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sz w:val="26"/>
          <w:szCs w:val="26"/>
        </w:rPr>
        <w:t>кв</w:t>
      </w:r>
      <w:r>
        <w:rPr>
          <w:rFonts w:ascii="Times New Roman" w:hAnsi="Times New Roman"/>
          <w:sz w:val="26"/>
          <w:szCs w:val="26"/>
        </w:rPr>
        <w:t xml:space="preserve">. м, коридор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sz w:val="26"/>
          <w:szCs w:val="26"/>
        </w:rPr>
        <w:t>общей</w:t>
      </w:r>
      <w:r>
        <w:rPr>
          <w:rFonts w:ascii="Times New Roman" w:hAnsi="Times New Roman"/>
          <w:sz w:val="26"/>
          <w:szCs w:val="26"/>
        </w:rPr>
        <w:t xml:space="preserve">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sz w:val="26"/>
          <w:szCs w:val="26"/>
        </w:rPr>
        <w:t>кв</w:t>
      </w:r>
      <w:r>
        <w:rPr>
          <w:rFonts w:ascii="Times New Roman" w:hAnsi="Times New Roman"/>
          <w:sz w:val="26"/>
          <w:szCs w:val="26"/>
        </w:rPr>
        <w:t>. м, раздевалка 3-</w:t>
      </w:r>
      <w:r>
        <w:rPr>
          <w:rFonts w:ascii="Times New Roman" w:hAnsi="Times New Roman"/>
          <w:sz w:val="26"/>
          <w:szCs w:val="26"/>
          <w:lang w:val="en-US"/>
        </w:rPr>
        <w:t>V</w:t>
      </w:r>
      <w:r>
        <w:rPr>
          <w:rFonts w:ascii="Times New Roman" w:hAnsi="Times New Roman"/>
          <w:sz w:val="26"/>
          <w:szCs w:val="26"/>
        </w:rPr>
        <w:t xml:space="preserve"> общей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0260">
        <w:rPr>
          <w:rFonts w:ascii="Times New Roman" w:hAnsi="Times New Roman"/>
          <w:sz w:val="24"/>
          <w:szCs w:val="24"/>
        </w:rPr>
        <w:t>»</w:t>
      </w:r>
      <w:r>
        <w:rPr>
          <w:rFonts w:ascii="Times New Roman" w:hAnsi="Times New Roman"/>
          <w:sz w:val="26"/>
          <w:szCs w:val="26"/>
        </w:rPr>
        <w:t>к</w:t>
      </w:r>
      <w:r>
        <w:rPr>
          <w:rFonts w:ascii="Times New Roman" w:hAnsi="Times New Roman"/>
          <w:sz w:val="26"/>
          <w:szCs w:val="26"/>
        </w:rPr>
        <w:t>в</w:t>
      </w:r>
      <w:r>
        <w:rPr>
          <w:rFonts w:ascii="Times New Roman" w:hAnsi="Times New Roman"/>
          <w:sz w:val="26"/>
          <w:szCs w:val="26"/>
        </w:rPr>
        <w:t xml:space="preserve">. м, душ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sz w:val="26"/>
          <w:szCs w:val="26"/>
        </w:rPr>
        <w:t>общей</w:t>
      </w:r>
      <w:r>
        <w:rPr>
          <w:rFonts w:ascii="Times New Roman" w:hAnsi="Times New Roman"/>
          <w:sz w:val="26"/>
          <w:szCs w:val="26"/>
        </w:rPr>
        <w:t xml:space="preserve">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sz w:val="26"/>
          <w:szCs w:val="26"/>
        </w:rPr>
        <w:t>кв</w:t>
      </w:r>
      <w:r>
        <w:rPr>
          <w:rFonts w:ascii="Times New Roman" w:hAnsi="Times New Roman"/>
          <w:sz w:val="26"/>
          <w:szCs w:val="26"/>
        </w:rPr>
        <w:t>. м</w:t>
      </w:r>
      <w:r w:rsidRPr="00C10EC9">
        <w:rPr>
          <w:rFonts w:ascii="Times New Roman" w:hAnsi="Times New Roman"/>
          <w:sz w:val="26"/>
          <w:szCs w:val="26"/>
        </w:rPr>
        <w:t xml:space="preserve">  </w:t>
      </w:r>
      <w:r>
        <w:rPr>
          <w:rFonts w:ascii="Times New Roman" w:hAnsi="Times New Roman"/>
          <w:sz w:val="26"/>
          <w:szCs w:val="26"/>
        </w:rPr>
        <w:t xml:space="preserve">и часть уборной </w:t>
      </w:r>
      <w:r w:rsidRPr="00060260">
        <w:rPr>
          <w:rFonts w:ascii="Times New Roman" w:hAnsi="Times New Roman"/>
          <w:sz w:val="24"/>
          <w:szCs w:val="24"/>
        </w:rPr>
        <w:t>«ПЕРСОНАЛЬНЫЕ ДАННЫЕ»</w:t>
      </w:r>
      <w:r>
        <w:rPr>
          <w:rFonts w:ascii="Times New Roman" w:hAnsi="Times New Roman"/>
          <w:sz w:val="26"/>
          <w:szCs w:val="26"/>
        </w:rPr>
        <w:t>(т.2, л.д.129).</w:t>
      </w:r>
      <w:r w:rsidRPr="00890044">
        <w:rPr>
          <w:color w:val="000000"/>
          <w:sz w:val="28"/>
          <w:szCs w:val="28"/>
        </w:rPr>
        <w:t xml:space="preserve"> </w:t>
      </w:r>
    </w:p>
    <w:p w:rsidR="00F24CAB" w:rsidRPr="00066D4A" w:rsidP="00F24CAB">
      <w:pPr>
        <w:spacing w:after="0" w:line="240" w:lineRule="auto"/>
        <w:ind w:firstLine="720"/>
        <w:jc w:val="both"/>
        <w:rPr>
          <w:rFonts w:ascii="Times New Roman" w:hAnsi="Times New Roman"/>
          <w:sz w:val="26"/>
          <w:szCs w:val="26"/>
        </w:rPr>
      </w:pPr>
      <w:r>
        <w:rPr>
          <w:rFonts w:ascii="Times New Roman" w:hAnsi="Times New Roman"/>
          <w:color w:val="000000"/>
          <w:sz w:val="26"/>
          <w:szCs w:val="26"/>
        </w:rPr>
        <w:t>В обоснование</w:t>
      </w:r>
      <w:r w:rsidRPr="00066D4A">
        <w:rPr>
          <w:rFonts w:ascii="Times New Roman" w:hAnsi="Times New Roman"/>
          <w:color w:val="000000"/>
          <w:sz w:val="26"/>
          <w:szCs w:val="26"/>
        </w:rPr>
        <w:t xml:space="preserve"> исковых требований указала, что согласно договора дарения квартиры </w:t>
      </w:r>
      <w:r>
        <w:rPr>
          <w:rFonts w:ascii="Times New Roman" w:hAnsi="Times New Roman"/>
          <w:color w:val="000000"/>
          <w:sz w:val="26"/>
          <w:szCs w:val="26"/>
        </w:rPr>
        <w:t xml:space="preserve">от 20.06.2018 года </w:t>
      </w:r>
      <w:r w:rsidRPr="00066D4A">
        <w:rPr>
          <w:rFonts w:ascii="Times New Roman" w:hAnsi="Times New Roman"/>
          <w:color w:val="000000"/>
          <w:sz w:val="26"/>
          <w:szCs w:val="26"/>
        </w:rPr>
        <w:t xml:space="preserve">ее дочь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0260">
        <w:rPr>
          <w:rFonts w:ascii="Times New Roman" w:hAnsi="Times New Roman"/>
          <w:sz w:val="24"/>
          <w:szCs w:val="24"/>
        </w:rPr>
        <w:t>»</w:t>
      </w:r>
      <w:r w:rsidRPr="00066D4A">
        <w:rPr>
          <w:rFonts w:ascii="Times New Roman" w:hAnsi="Times New Roman"/>
          <w:color w:val="000000"/>
          <w:sz w:val="26"/>
          <w:szCs w:val="26"/>
        </w:rPr>
        <w:t>г</w:t>
      </w:r>
      <w:r w:rsidRPr="00066D4A">
        <w:rPr>
          <w:rFonts w:ascii="Times New Roman" w:hAnsi="Times New Roman"/>
          <w:color w:val="000000"/>
          <w:sz w:val="26"/>
          <w:szCs w:val="26"/>
        </w:rPr>
        <w:t>ода</w:t>
      </w:r>
      <w:r w:rsidRPr="00066D4A">
        <w:rPr>
          <w:rFonts w:ascii="Times New Roman" w:hAnsi="Times New Roman"/>
          <w:color w:val="000000"/>
          <w:sz w:val="26"/>
          <w:szCs w:val="26"/>
        </w:rPr>
        <w:t xml:space="preserve"> рождения, стала собственником квартиры № </w:t>
      </w:r>
      <w:r w:rsidRPr="00060260">
        <w:rPr>
          <w:rFonts w:ascii="Times New Roman" w:hAnsi="Times New Roman"/>
          <w:sz w:val="24"/>
          <w:szCs w:val="24"/>
        </w:rPr>
        <w:t>«ПЕРСОНАЛЬНЫЕ ДАННЫЕ»</w:t>
      </w:r>
      <w:r w:rsidRPr="00066D4A">
        <w:rPr>
          <w:rFonts w:ascii="Times New Roman" w:hAnsi="Times New Roman"/>
          <w:color w:val="000000"/>
          <w:sz w:val="26"/>
          <w:szCs w:val="26"/>
        </w:rPr>
        <w:t xml:space="preserve"> в доме № </w:t>
      </w:r>
      <w:r w:rsidRPr="00060260">
        <w:rPr>
          <w:rFonts w:ascii="Times New Roman" w:hAnsi="Times New Roman"/>
          <w:sz w:val="24"/>
          <w:szCs w:val="24"/>
        </w:rPr>
        <w:t>«ПЕРСОНАЛЬНЫЕ ДАННЫЕ»</w:t>
      </w:r>
      <w:r w:rsidRPr="00066D4A">
        <w:rPr>
          <w:rFonts w:ascii="Times New Roman" w:hAnsi="Times New Roman"/>
          <w:color w:val="000000"/>
          <w:sz w:val="26"/>
          <w:szCs w:val="26"/>
        </w:rPr>
        <w:t xml:space="preserve"> литера </w:t>
      </w:r>
      <w:r w:rsidRPr="00060260">
        <w:rPr>
          <w:rFonts w:ascii="Times New Roman" w:hAnsi="Times New Roman"/>
          <w:sz w:val="24"/>
          <w:szCs w:val="24"/>
        </w:rPr>
        <w:t>«ПЕРСОНАЛЬНЫЕ ДАННЫЕ»</w:t>
      </w:r>
      <w:r w:rsidRPr="00066D4A">
        <w:rPr>
          <w:rFonts w:ascii="Times New Roman" w:hAnsi="Times New Roman"/>
          <w:color w:val="000000"/>
          <w:sz w:val="26"/>
          <w:szCs w:val="26"/>
        </w:rPr>
        <w:t xml:space="preserve"> по </w:t>
      </w:r>
      <w:r w:rsidRPr="00066D4A">
        <w:rPr>
          <w:rFonts w:ascii="Times New Roman" w:hAnsi="Times New Roman"/>
          <w:color w:val="000000"/>
          <w:sz w:val="26"/>
          <w:szCs w:val="26"/>
        </w:rPr>
        <w:t>ул</w:t>
      </w:r>
      <w:r>
        <w:rPr>
          <w:rFonts w:ascii="Times New Roman" w:hAnsi="Times New Roman"/>
          <w:color w:val="000000"/>
          <w:sz w:val="26"/>
          <w:szCs w:val="26"/>
        </w:rPr>
        <w:t xml:space="preserve">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color w:val="000000"/>
          <w:sz w:val="26"/>
          <w:szCs w:val="26"/>
        </w:rPr>
        <w:t>Квартира</w:t>
      </w:r>
      <w:r>
        <w:rPr>
          <w:rFonts w:ascii="Times New Roman" w:hAnsi="Times New Roman"/>
          <w:color w:val="000000"/>
          <w:sz w:val="26"/>
          <w:szCs w:val="26"/>
        </w:rPr>
        <w:t xml:space="preserve">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6D4A">
        <w:rPr>
          <w:rFonts w:ascii="Times New Roman" w:hAnsi="Times New Roman"/>
          <w:color w:val="000000"/>
          <w:sz w:val="26"/>
          <w:szCs w:val="26"/>
        </w:rPr>
        <w:t>общей</w:t>
      </w:r>
      <w:r w:rsidRPr="00066D4A">
        <w:rPr>
          <w:rFonts w:ascii="Times New Roman" w:hAnsi="Times New Roman"/>
          <w:color w:val="000000"/>
          <w:sz w:val="26"/>
          <w:szCs w:val="26"/>
        </w:rPr>
        <w:t xml:space="preserve"> площадью </w:t>
      </w:r>
      <w:r w:rsidRPr="00060260">
        <w:rPr>
          <w:rFonts w:ascii="Times New Roman" w:hAnsi="Times New Roman"/>
          <w:sz w:val="24"/>
          <w:szCs w:val="24"/>
        </w:rPr>
        <w:t>«ПЕРСОНАЛЬНЫЕ ДАННЫЕ»</w:t>
      </w:r>
      <w:r w:rsidRPr="00066D4A">
        <w:rPr>
          <w:rFonts w:ascii="Times New Roman" w:hAnsi="Times New Roman"/>
          <w:color w:val="000000"/>
          <w:sz w:val="26"/>
          <w:szCs w:val="26"/>
        </w:rPr>
        <w:t xml:space="preserve"> кв. м, из нее жилой </w:t>
      </w:r>
      <w:r w:rsidRPr="00060260">
        <w:rPr>
          <w:rFonts w:ascii="Times New Roman" w:hAnsi="Times New Roman"/>
          <w:sz w:val="24"/>
          <w:szCs w:val="24"/>
        </w:rPr>
        <w:t>«ПЕРСОНАЛЬНЫЕ ДАННЫЕ»</w:t>
      </w:r>
      <w:r>
        <w:rPr>
          <w:rFonts w:ascii="Times New Roman" w:hAnsi="Times New Roman"/>
          <w:sz w:val="24"/>
          <w:szCs w:val="24"/>
        </w:rPr>
        <w:t xml:space="preserve"> </w:t>
      </w:r>
      <w:r w:rsidRPr="00066D4A">
        <w:rPr>
          <w:rFonts w:ascii="Times New Roman" w:hAnsi="Times New Roman"/>
          <w:color w:val="000000"/>
          <w:sz w:val="26"/>
          <w:szCs w:val="26"/>
        </w:rPr>
        <w:t>кв.м</w:t>
      </w:r>
      <w:r w:rsidRPr="00066D4A">
        <w:rPr>
          <w:rFonts w:ascii="Times New Roman" w:hAnsi="Times New Roman"/>
          <w:color w:val="000000"/>
          <w:sz w:val="26"/>
          <w:szCs w:val="26"/>
        </w:rPr>
        <w:t xml:space="preserve">. </w:t>
      </w:r>
      <w:r>
        <w:rPr>
          <w:rFonts w:ascii="Times New Roman" w:hAnsi="Times New Roman"/>
          <w:color w:val="000000"/>
          <w:sz w:val="26"/>
          <w:szCs w:val="26"/>
        </w:rPr>
        <w:t xml:space="preserve">Также от прежнего владельца </w:t>
      </w:r>
      <w:r w:rsidRPr="00060260">
        <w:rPr>
          <w:rFonts w:ascii="Times New Roman" w:hAnsi="Times New Roman"/>
          <w:sz w:val="24"/>
          <w:szCs w:val="24"/>
        </w:rPr>
        <w:t>«ПЕРСОНАЛЬНЫЕ ДАННЫЕ»</w:t>
      </w:r>
      <w:r>
        <w:rPr>
          <w:rFonts w:ascii="Times New Roman" w:hAnsi="Times New Roman"/>
          <w:sz w:val="24"/>
          <w:szCs w:val="24"/>
        </w:rPr>
        <w:t xml:space="preserve"> </w:t>
      </w:r>
      <w:r w:rsidRPr="00066D4A">
        <w:rPr>
          <w:rFonts w:ascii="Times New Roman" w:hAnsi="Times New Roman"/>
          <w:color w:val="000000"/>
          <w:sz w:val="26"/>
          <w:szCs w:val="26"/>
        </w:rPr>
        <w:t>к ней перешло право пользов</w:t>
      </w:r>
      <w:r>
        <w:rPr>
          <w:rFonts w:ascii="Times New Roman" w:hAnsi="Times New Roman"/>
          <w:color w:val="000000"/>
          <w:sz w:val="26"/>
          <w:szCs w:val="26"/>
        </w:rPr>
        <w:t>ания местами общего пользования</w:t>
      </w:r>
      <w:r w:rsidRPr="00066D4A">
        <w:rPr>
          <w:rFonts w:ascii="Times New Roman" w:hAnsi="Times New Roman"/>
          <w:color w:val="000000"/>
          <w:sz w:val="26"/>
          <w:szCs w:val="26"/>
        </w:rPr>
        <w:t xml:space="preserve">:  </w:t>
      </w:r>
      <w:r w:rsidRPr="00066D4A">
        <w:rPr>
          <w:rFonts w:ascii="Times New Roman" w:hAnsi="Times New Roman"/>
          <w:color w:val="000000"/>
          <w:sz w:val="26"/>
          <w:szCs w:val="26"/>
          <w:lang w:val="en-US"/>
        </w:rPr>
        <w:t>II</w:t>
      </w:r>
      <w:r w:rsidRPr="00066D4A">
        <w:rPr>
          <w:rFonts w:ascii="Times New Roman" w:hAnsi="Times New Roman"/>
          <w:color w:val="000000"/>
          <w:sz w:val="26"/>
          <w:szCs w:val="26"/>
        </w:rPr>
        <w:t xml:space="preserve">, </w:t>
      </w:r>
      <w:r w:rsidRPr="00066D4A">
        <w:rPr>
          <w:rFonts w:ascii="Times New Roman" w:hAnsi="Times New Roman"/>
          <w:color w:val="000000"/>
          <w:sz w:val="26"/>
          <w:szCs w:val="26"/>
          <w:lang w:val="en-US"/>
        </w:rPr>
        <w:t>III</w:t>
      </w:r>
      <w:r w:rsidRPr="00066D4A">
        <w:rPr>
          <w:rFonts w:ascii="Times New Roman" w:hAnsi="Times New Roman"/>
          <w:color w:val="000000"/>
          <w:sz w:val="26"/>
          <w:szCs w:val="26"/>
        </w:rPr>
        <w:t xml:space="preserve">-коридоры,  </w:t>
      </w:r>
      <w:r w:rsidRPr="00066D4A">
        <w:rPr>
          <w:rFonts w:ascii="Times New Roman" w:hAnsi="Times New Roman"/>
          <w:color w:val="000000"/>
          <w:sz w:val="26"/>
          <w:szCs w:val="26"/>
          <w:lang w:val="en-US"/>
        </w:rPr>
        <w:t>VIII</w:t>
      </w:r>
      <w:r w:rsidRPr="00066D4A">
        <w:rPr>
          <w:rFonts w:ascii="Times New Roman" w:hAnsi="Times New Roman"/>
          <w:color w:val="000000"/>
          <w:sz w:val="26"/>
          <w:szCs w:val="26"/>
        </w:rPr>
        <w:t xml:space="preserve"> –кухня, </w:t>
      </w:r>
      <w:r w:rsidRPr="00066D4A">
        <w:rPr>
          <w:rFonts w:ascii="Times New Roman" w:hAnsi="Times New Roman"/>
          <w:color w:val="000000"/>
          <w:sz w:val="26"/>
          <w:szCs w:val="26"/>
          <w:lang w:val="en-US"/>
        </w:rPr>
        <w:t>IV</w:t>
      </w:r>
      <w:r w:rsidRPr="00066D4A">
        <w:rPr>
          <w:rFonts w:ascii="Times New Roman" w:hAnsi="Times New Roman"/>
          <w:color w:val="000000"/>
          <w:sz w:val="26"/>
          <w:szCs w:val="26"/>
        </w:rPr>
        <w:t xml:space="preserve">-умывальник,  </w:t>
      </w:r>
      <w:r w:rsidRPr="00066D4A">
        <w:rPr>
          <w:rFonts w:ascii="Times New Roman" w:hAnsi="Times New Roman"/>
          <w:color w:val="000000"/>
          <w:sz w:val="26"/>
          <w:szCs w:val="26"/>
          <w:lang w:val="en-US"/>
        </w:rPr>
        <w:t>VI</w:t>
      </w:r>
      <w:r w:rsidRPr="00066D4A">
        <w:rPr>
          <w:rFonts w:ascii="Times New Roman" w:hAnsi="Times New Roman"/>
          <w:color w:val="000000"/>
          <w:sz w:val="26"/>
          <w:szCs w:val="26"/>
        </w:rPr>
        <w:t xml:space="preserve"> –уборная, </w:t>
      </w:r>
      <w:r w:rsidRPr="00066D4A">
        <w:rPr>
          <w:rFonts w:ascii="Times New Roman" w:hAnsi="Times New Roman"/>
          <w:color w:val="000000"/>
          <w:sz w:val="26"/>
          <w:szCs w:val="26"/>
          <w:lang w:val="en-US"/>
        </w:rPr>
        <w:t>V</w:t>
      </w:r>
      <w:r w:rsidRPr="00066D4A">
        <w:rPr>
          <w:rFonts w:ascii="Times New Roman" w:hAnsi="Times New Roman"/>
          <w:color w:val="000000"/>
          <w:sz w:val="26"/>
          <w:szCs w:val="26"/>
        </w:rPr>
        <w:t xml:space="preserve">- раздевалка,  </w:t>
      </w:r>
      <w:r w:rsidRPr="00066D4A">
        <w:rPr>
          <w:rFonts w:ascii="Times New Roman" w:hAnsi="Times New Roman"/>
          <w:color w:val="000000"/>
          <w:sz w:val="26"/>
          <w:szCs w:val="26"/>
          <w:lang w:val="en-US"/>
        </w:rPr>
        <w:t>VII</w:t>
      </w:r>
      <w:r w:rsidRPr="00066D4A">
        <w:rPr>
          <w:rFonts w:ascii="Times New Roman" w:hAnsi="Times New Roman"/>
          <w:color w:val="000000"/>
          <w:sz w:val="26"/>
          <w:szCs w:val="26"/>
        </w:rPr>
        <w:t>- душевая. Ответчики являются</w:t>
      </w:r>
      <w:r>
        <w:rPr>
          <w:color w:val="000000"/>
          <w:sz w:val="28"/>
          <w:szCs w:val="28"/>
        </w:rPr>
        <w:t xml:space="preserve"> </w:t>
      </w:r>
      <w:r w:rsidRPr="00066D4A">
        <w:rPr>
          <w:rFonts w:ascii="Times New Roman" w:hAnsi="Times New Roman"/>
          <w:color w:val="000000"/>
          <w:sz w:val="26"/>
          <w:szCs w:val="26"/>
        </w:rPr>
        <w:t xml:space="preserve">собственниками соседних квартир на этом этаже. Ответчики, а именно, </w:t>
      </w:r>
      <w:r w:rsidRPr="00066D4A">
        <w:rPr>
          <w:rFonts w:ascii="Times New Roman" w:hAnsi="Times New Roman"/>
          <w:color w:val="000000"/>
          <w:sz w:val="26"/>
          <w:szCs w:val="26"/>
        </w:rPr>
        <w:t>Восканян</w:t>
      </w:r>
      <w:r w:rsidRPr="00066D4A">
        <w:rPr>
          <w:rFonts w:ascii="Times New Roman" w:hAnsi="Times New Roman"/>
          <w:color w:val="000000"/>
          <w:sz w:val="26"/>
          <w:szCs w:val="26"/>
        </w:rPr>
        <w:t xml:space="preserve"> и </w:t>
      </w:r>
      <w:r w:rsidRPr="00066D4A">
        <w:rPr>
          <w:rFonts w:ascii="Times New Roman" w:hAnsi="Times New Roman"/>
          <w:color w:val="000000"/>
          <w:sz w:val="26"/>
          <w:szCs w:val="26"/>
        </w:rPr>
        <w:t>Ничик</w:t>
      </w:r>
      <w:r w:rsidRPr="00066D4A">
        <w:rPr>
          <w:rFonts w:ascii="Times New Roman" w:hAnsi="Times New Roman"/>
          <w:color w:val="000000"/>
          <w:sz w:val="26"/>
          <w:szCs w:val="26"/>
        </w:rPr>
        <w:t>,  имеют в своем пользовании отдельные помещения кухни и туалетов, так сложился фактический порядок пользования местами общего пользования.</w:t>
      </w:r>
      <w:r>
        <w:rPr>
          <w:rFonts w:ascii="Times New Roman" w:hAnsi="Times New Roman"/>
          <w:color w:val="000000"/>
          <w:sz w:val="26"/>
          <w:szCs w:val="26"/>
        </w:rPr>
        <w:t xml:space="preserve"> </w:t>
      </w:r>
      <w:r w:rsidRPr="00066D4A">
        <w:rPr>
          <w:rFonts w:ascii="Times New Roman" w:hAnsi="Times New Roman"/>
          <w:color w:val="000000"/>
          <w:sz w:val="26"/>
          <w:szCs w:val="26"/>
        </w:rPr>
        <w:t xml:space="preserve">При этом достигнуть соглашения об определении порядка пользования данными помещениями между сторонами не удалось, в </w:t>
      </w:r>
      <w:r w:rsidRPr="00066D4A">
        <w:rPr>
          <w:rFonts w:ascii="Times New Roman" w:hAnsi="Times New Roman"/>
          <w:color w:val="000000"/>
          <w:sz w:val="26"/>
          <w:szCs w:val="26"/>
        </w:rPr>
        <w:t>связи</w:t>
      </w:r>
      <w:r w:rsidRPr="00066D4A">
        <w:rPr>
          <w:rFonts w:ascii="Times New Roman" w:hAnsi="Times New Roman"/>
          <w:color w:val="000000"/>
          <w:sz w:val="26"/>
          <w:szCs w:val="26"/>
        </w:rPr>
        <w:t xml:space="preserve"> с чем истец вынужден обратиться в суд.</w:t>
      </w:r>
    </w:p>
    <w:p w:rsidR="00F24CAB" w:rsidP="00F24CAB">
      <w:pPr>
        <w:pStyle w:val="20"/>
        <w:shd w:val="clear" w:color="auto" w:fill="auto"/>
        <w:spacing w:line="240" w:lineRule="auto"/>
        <w:ind w:firstLine="743"/>
        <w:jc w:val="both"/>
        <w:rPr>
          <w:color w:val="000000"/>
          <w:sz w:val="26"/>
          <w:szCs w:val="26"/>
        </w:rPr>
      </w:pPr>
      <w:r w:rsidRPr="00066D4A">
        <w:rPr>
          <w:rFonts w:cs="Times New Roman"/>
          <w:sz w:val="26"/>
          <w:szCs w:val="26"/>
        </w:rPr>
        <w:t xml:space="preserve">В судебном заседании представитель истца </w:t>
      </w:r>
      <w:r w:rsidRPr="00066D4A">
        <w:rPr>
          <w:rFonts w:cs="Times New Roman"/>
          <w:sz w:val="26"/>
          <w:szCs w:val="26"/>
        </w:rPr>
        <w:t>Макаровский</w:t>
      </w:r>
      <w:r w:rsidRPr="00066D4A">
        <w:rPr>
          <w:rFonts w:cs="Times New Roman"/>
          <w:sz w:val="26"/>
          <w:szCs w:val="26"/>
        </w:rPr>
        <w:t xml:space="preserve"> Я.П. исковые требования в уточненном виде поддержал, настаивал на их</w:t>
      </w:r>
      <w:r>
        <w:rPr>
          <w:rFonts w:cs="Times New Roman"/>
          <w:sz w:val="26"/>
          <w:szCs w:val="26"/>
        </w:rPr>
        <w:t xml:space="preserve"> удовлетворении в полном объеме, </w:t>
      </w:r>
      <w:r w:rsidRPr="00066D4A">
        <w:rPr>
          <w:color w:val="000000"/>
          <w:sz w:val="26"/>
          <w:szCs w:val="26"/>
        </w:rPr>
        <w:t xml:space="preserve">при этом пояснил, </w:t>
      </w:r>
      <w:r>
        <w:rPr>
          <w:color w:val="000000"/>
          <w:sz w:val="26"/>
          <w:szCs w:val="26"/>
        </w:rPr>
        <w:t xml:space="preserve">и отразил свою позицию в письменных уточнениях (т.2, </w:t>
      </w:r>
      <w:r>
        <w:rPr>
          <w:color w:val="000000"/>
          <w:sz w:val="26"/>
          <w:szCs w:val="26"/>
        </w:rPr>
        <w:t>л.д</w:t>
      </w:r>
      <w:r>
        <w:rPr>
          <w:color w:val="000000"/>
          <w:sz w:val="26"/>
          <w:szCs w:val="26"/>
        </w:rPr>
        <w:t xml:space="preserve">. 125-140), </w:t>
      </w:r>
      <w:r w:rsidRPr="00066D4A">
        <w:rPr>
          <w:color w:val="000000"/>
          <w:sz w:val="26"/>
          <w:szCs w:val="26"/>
        </w:rPr>
        <w:t>что</w:t>
      </w:r>
      <w:r>
        <w:rPr>
          <w:color w:val="000000"/>
          <w:sz w:val="26"/>
          <w:szCs w:val="26"/>
        </w:rPr>
        <w:t xml:space="preserve"> в помещениях, которые истец просит определить в пользование </w:t>
      </w:r>
      <w:r w:rsidRPr="00060260">
        <w:rPr>
          <w:sz w:val="24"/>
          <w:szCs w:val="24"/>
        </w:rPr>
        <w:t>«ПЕРСОНАЛЬНЫЕ ДАННЫЕ»</w:t>
      </w:r>
      <w:r>
        <w:rPr>
          <w:color w:val="000000"/>
          <w:sz w:val="26"/>
          <w:szCs w:val="26"/>
        </w:rPr>
        <w:t>, ее силами произведен ремонт,  в результате которого функциональное назначение помещений не поменялось.</w:t>
      </w:r>
      <w:r>
        <w:rPr>
          <w:color w:val="000000"/>
          <w:sz w:val="26"/>
          <w:szCs w:val="26"/>
        </w:rPr>
        <w:t xml:space="preserve">  О</w:t>
      </w:r>
      <w:r w:rsidRPr="00066D4A">
        <w:rPr>
          <w:color w:val="000000"/>
          <w:sz w:val="26"/>
          <w:szCs w:val="26"/>
        </w:rPr>
        <w:t xml:space="preserve">пределение </w:t>
      </w:r>
      <w:r>
        <w:rPr>
          <w:color w:val="000000"/>
          <w:sz w:val="26"/>
          <w:szCs w:val="26"/>
        </w:rPr>
        <w:t xml:space="preserve">именно предложенного </w:t>
      </w:r>
      <w:r w:rsidRPr="00066D4A">
        <w:rPr>
          <w:color w:val="000000"/>
          <w:sz w:val="26"/>
          <w:szCs w:val="26"/>
        </w:rPr>
        <w:t xml:space="preserve"> порядка пользования помещениями общего пользования будет соответствовать фактически сложившемуся порядку пользования и не повлечет </w:t>
      </w:r>
      <w:r>
        <w:rPr>
          <w:color w:val="000000"/>
          <w:sz w:val="26"/>
          <w:szCs w:val="26"/>
        </w:rPr>
        <w:t xml:space="preserve">нарушение прав всех </w:t>
      </w:r>
      <w:r w:rsidRPr="00066D4A">
        <w:rPr>
          <w:color w:val="000000"/>
          <w:sz w:val="26"/>
          <w:szCs w:val="26"/>
        </w:rPr>
        <w:t>собственников</w:t>
      </w:r>
      <w:r>
        <w:rPr>
          <w:color w:val="000000"/>
          <w:sz w:val="26"/>
          <w:szCs w:val="26"/>
        </w:rPr>
        <w:t xml:space="preserve"> жилых помещений</w:t>
      </w:r>
      <w:r w:rsidRPr="00066D4A">
        <w:rPr>
          <w:color w:val="000000"/>
          <w:sz w:val="26"/>
          <w:szCs w:val="26"/>
        </w:rPr>
        <w:t xml:space="preserve">. </w:t>
      </w:r>
    </w:p>
    <w:p w:rsidR="00F24CAB" w:rsidP="00F24CAB">
      <w:pPr>
        <w:pStyle w:val="20"/>
        <w:shd w:val="clear" w:color="auto" w:fill="auto"/>
        <w:spacing w:line="240" w:lineRule="auto"/>
        <w:ind w:firstLine="743"/>
        <w:jc w:val="both"/>
        <w:rPr>
          <w:color w:val="000000"/>
          <w:sz w:val="26"/>
          <w:szCs w:val="26"/>
        </w:rPr>
      </w:pPr>
      <w:r>
        <w:rPr>
          <w:color w:val="000000"/>
          <w:sz w:val="26"/>
          <w:szCs w:val="26"/>
        </w:rPr>
        <w:t xml:space="preserve">Ответчик </w:t>
      </w:r>
      <w:r>
        <w:rPr>
          <w:color w:val="000000"/>
          <w:sz w:val="26"/>
          <w:szCs w:val="26"/>
        </w:rPr>
        <w:t>Восканян</w:t>
      </w:r>
      <w:r>
        <w:rPr>
          <w:color w:val="000000"/>
          <w:sz w:val="26"/>
          <w:szCs w:val="26"/>
        </w:rPr>
        <w:t xml:space="preserve"> А.А., его представители </w:t>
      </w:r>
      <w:r>
        <w:rPr>
          <w:color w:val="000000"/>
          <w:sz w:val="26"/>
          <w:szCs w:val="26"/>
        </w:rPr>
        <w:t>Тычинский</w:t>
      </w:r>
      <w:r>
        <w:rPr>
          <w:color w:val="000000"/>
          <w:sz w:val="26"/>
          <w:szCs w:val="26"/>
        </w:rPr>
        <w:t xml:space="preserve"> Д.С. (по доверенности), Яковлева А.В.(по устному ходатайству) исковые требования не признали, представили в материалы дела свои возражения. Также в судебном заседании поясняли, что помещения, которые истец просит выделить </w:t>
      </w:r>
      <w:r w:rsidRPr="00060260">
        <w:rPr>
          <w:sz w:val="24"/>
          <w:szCs w:val="24"/>
        </w:rPr>
        <w:t xml:space="preserve">«ПЕРСОНАЛЬНЫЕ </w:t>
      </w:r>
      <w:r w:rsidRPr="00060260">
        <w:rPr>
          <w:sz w:val="24"/>
          <w:szCs w:val="24"/>
        </w:rPr>
        <w:t>ДАННЫЕ</w:t>
      </w:r>
      <w:r w:rsidRPr="00060260">
        <w:rPr>
          <w:sz w:val="24"/>
          <w:szCs w:val="24"/>
        </w:rPr>
        <w:t>»</w:t>
      </w:r>
      <w:r>
        <w:rPr>
          <w:color w:val="000000"/>
          <w:sz w:val="26"/>
          <w:szCs w:val="26"/>
        </w:rPr>
        <w:t>в</w:t>
      </w:r>
      <w:r>
        <w:rPr>
          <w:color w:val="000000"/>
          <w:sz w:val="26"/>
          <w:szCs w:val="26"/>
        </w:rPr>
        <w:t xml:space="preserve"> пользование, как места общего пользования,  всегда находились в общем пользовании собственников квартир </w:t>
      </w:r>
      <w:r w:rsidRPr="00060260">
        <w:rPr>
          <w:sz w:val="24"/>
          <w:szCs w:val="24"/>
        </w:rPr>
        <w:t>«ПЕРСОНАЛЬНЫЕ ДАННЫЕ»</w:t>
      </w:r>
      <w:r>
        <w:rPr>
          <w:color w:val="000000"/>
          <w:sz w:val="26"/>
          <w:szCs w:val="26"/>
        </w:rPr>
        <w:t xml:space="preserve"> этажа данного дома. Осенью 2018 года истица начала в данных помещениях ремонтные работы без согласия собственников, а затем стала пользоваться данными помещениями единолично, установив замки в помещении кухни </w:t>
      </w:r>
      <w:r w:rsidRPr="00066D4A">
        <w:rPr>
          <w:color w:val="000000"/>
          <w:sz w:val="26"/>
          <w:szCs w:val="26"/>
        </w:rPr>
        <w:t xml:space="preserve"> </w:t>
      </w:r>
      <w:r w:rsidRPr="00060260">
        <w:rPr>
          <w:sz w:val="24"/>
          <w:szCs w:val="24"/>
        </w:rPr>
        <w:t>«ПЕРСОНАЛЬНЫЕ ДАННЫЕ»</w:t>
      </w:r>
      <w:r>
        <w:rPr>
          <w:sz w:val="26"/>
          <w:szCs w:val="26"/>
        </w:rPr>
        <w:t>, ключи от которого есть только у истицы, и разделила перегородкой помещение умывальника и душевой</w:t>
      </w:r>
      <w:r>
        <w:rPr>
          <w:color w:val="000000"/>
          <w:sz w:val="26"/>
          <w:szCs w:val="26"/>
        </w:rPr>
        <w:t>, уменьшив площадь данных помещений. При этом истица не пыталась в добровольном порядке решить вопрос пользования спорными помещениями с ответчиками. Ответчик вынужден был обратиться в  Ялтинский городской суд</w:t>
      </w:r>
      <w:r w:rsidRPr="00066D4A">
        <w:rPr>
          <w:color w:val="000000"/>
          <w:sz w:val="26"/>
          <w:szCs w:val="26"/>
        </w:rPr>
        <w:t xml:space="preserve"> </w:t>
      </w:r>
      <w:r>
        <w:rPr>
          <w:color w:val="000000"/>
          <w:sz w:val="26"/>
          <w:szCs w:val="26"/>
        </w:rPr>
        <w:t xml:space="preserve">с иском об устранении препятствий в пользовании помещениями, который в настоящее время находится на рассмотрении. При этом имеет необходимость пользоваться спорными помещениями. Ответчик </w:t>
      </w:r>
      <w:r>
        <w:rPr>
          <w:color w:val="000000"/>
          <w:sz w:val="26"/>
          <w:szCs w:val="26"/>
        </w:rPr>
        <w:t>Восканян</w:t>
      </w:r>
      <w:r>
        <w:rPr>
          <w:color w:val="000000"/>
          <w:sz w:val="26"/>
          <w:szCs w:val="26"/>
        </w:rPr>
        <w:t xml:space="preserve"> также подтвердил, что установил перегородку  между своей квартирой </w:t>
      </w:r>
      <w:r w:rsidRPr="00060260">
        <w:rPr>
          <w:sz w:val="24"/>
          <w:szCs w:val="24"/>
        </w:rPr>
        <w:t xml:space="preserve">«ПЕРСОНАЛЬНЫЕ </w:t>
      </w:r>
      <w:r w:rsidRPr="00060260">
        <w:rPr>
          <w:sz w:val="24"/>
          <w:szCs w:val="24"/>
        </w:rPr>
        <w:t>ДАННЫЕ</w:t>
      </w:r>
      <w:r w:rsidRPr="00060260">
        <w:rPr>
          <w:sz w:val="24"/>
          <w:szCs w:val="24"/>
        </w:rPr>
        <w:t>»</w:t>
      </w:r>
      <w:r>
        <w:rPr>
          <w:color w:val="000000"/>
          <w:sz w:val="26"/>
          <w:szCs w:val="26"/>
        </w:rPr>
        <w:t>и</w:t>
      </w:r>
      <w:r>
        <w:rPr>
          <w:color w:val="000000"/>
          <w:sz w:val="26"/>
          <w:szCs w:val="26"/>
        </w:rPr>
        <w:t xml:space="preserve"> </w:t>
      </w:r>
      <w:r w:rsidRPr="00060260">
        <w:rPr>
          <w:sz w:val="24"/>
          <w:szCs w:val="24"/>
        </w:rPr>
        <w:t>«ПЕРСОНАЛЬНЫЕ ДАННЫЕ»</w:t>
      </w:r>
      <w:r>
        <w:rPr>
          <w:color w:val="000000"/>
          <w:sz w:val="26"/>
          <w:szCs w:val="26"/>
        </w:rPr>
        <w:t xml:space="preserve">, в результате чего общая площадь кухни уменьшилась. На образовавшейся площади он оборудовал туалет с душевой и кухню, </w:t>
      </w:r>
      <w:r>
        <w:rPr>
          <w:color w:val="000000"/>
          <w:sz w:val="26"/>
          <w:szCs w:val="26"/>
        </w:rPr>
        <w:t>которыми</w:t>
      </w:r>
      <w:r>
        <w:rPr>
          <w:color w:val="000000"/>
          <w:sz w:val="26"/>
          <w:szCs w:val="26"/>
        </w:rPr>
        <w:t xml:space="preserve"> пользуется до настоящего времени.</w:t>
      </w:r>
    </w:p>
    <w:p w:rsidR="00F24CAB" w:rsidRPr="008C2B94" w:rsidP="00F24CAB">
      <w:pPr>
        <w:spacing w:after="0" w:line="240" w:lineRule="auto"/>
        <w:ind w:firstLine="700"/>
        <w:jc w:val="both"/>
        <w:rPr>
          <w:rFonts w:ascii="Times New Roman" w:hAnsi="Times New Roman"/>
          <w:sz w:val="28"/>
          <w:szCs w:val="28"/>
        </w:rPr>
      </w:pPr>
      <w:r w:rsidRPr="008C2B94">
        <w:rPr>
          <w:rFonts w:ascii="Times New Roman" w:hAnsi="Times New Roman"/>
          <w:color w:val="000000"/>
          <w:sz w:val="26"/>
          <w:szCs w:val="26"/>
        </w:rPr>
        <w:t xml:space="preserve">Ответчик </w:t>
      </w:r>
      <w:r w:rsidRPr="008C2B94">
        <w:rPr>
          <w:rFonts w:ascii="Times New Roman" w:hAnsi="Times New Roman"/>
          <w:color w:val="000000"/>
          <w:sz w:val="26"/>
          <w:szCs w:val="26"/>
        </w:rPr>
        <w:t>Ничик</w:t>
      </w:r>
      <w:r w:rsidRPr="008C2B94">
        <w:rPr>
          <w:rFonts w:ascii="Times New Roman" w:hAnsi="Times New Roman"/>
          <w:color w:val="000000"/>
          <w:sz w:val="26"/>
          <w:szCs w:val="26"/>
        </w:rPr>
        <w:t xml:space="preserve"> В.И. в судебном заседании возражала против удовлетворения исковых требований, пояснила, что имеет необходимость пользоваться спорными помещениями общего пользования, хотя  в настоящее </w:t>
      </w:r>
      <w:r w:rsidRPr="008C2B94">
        <w:rPr>
          <w:rFonts w:ascii="Times New Roman" w:hAnsi="Times New Roman"/>
          <w:color w:val="000000"/>
          <w:sz w:val="26"/>
          <w:szCs w:val="26"/>
        </w:rPr>
        <w:t>время пользуется кухней, которая располагается в пристройке к ее квартире и временным туалетом. Подтвердила, что  истица не пыталась в добровольном порядке решить вопрос с ней  о порядке пользования спорными помещениями.</w:t>
      </w:r>
    </w:p>
    <w:p w:rsidR="00F24CAB" w:rsidP="00F24CAB">
      <w:pPr>
        <w:pStyle w:val="20"/>
        <w:shd w:val="clear" w:color="auto" w:fill="auto"/>
        <w:spacing w:line="240" w:lineRule="auto"/>
        <w:ind w:firstLine="743"/>
        <w:jc w:val="both"/>
        <w:rPr>
          <w:color w:val="000000"/>
          <w:sz w:val="26"/>
          <w:szCs w:val="26"/>
        </w:rPr>
      </w:pPr>
      <w:r>
        <w:rPr>
          <w:color w:val="000000"/>
          <w:sz w:val="26"/>
          <w:szCs w:val="26"/>
        </w:rPr>
        <w:t xml:space="preserve">Ответчик </w:t>
      </w:r>
      <w:r>
        <w:rPr>
          <w:color w:val="000000"/>
          <w:sz w:val="26"/>
          <w:szCs w:val="26"/>
        </w:rPr>
        <w:t>Коренченко</w:t>
      </w:r>
      <w:r>
        <w:rPr>
          <w:color w:val="000000"/>
          <w:sz w:val="26"/>
          <w:szCs w:val="26"/>
        </w:rPr>
        <w:t xml:space="preserve"> С.И. в судебном заседании пояснила, что собственником квартиры № 11 , расположенной в этом доме являлась ее мать  </w:t>
      </w:r>
      <w:r w:rsidRPr="00060260">
        <w:rPr>
          <w:sz w:val="24"/>
          <w:szCs w:val="24"/>
        </w:rPr>
        <w:t xml:space="preserve">«ПЕРСОНАЛЬНЫЕ </w:t>
      </w:r>
      <w:r w:rsidRPr="00060260">
        <w:rPr>
          <w:sz w:val="24"/>
          <w:szCs w:val="24"/>
        </w:rPr>
        <w:t>ДАННЫЕ</w:t>
      </w:r>
      <w:r w:rsidRPr="00060260">
        <w:rPr>
          <w:sz w:val="24"/>
          <w:szCs w:val="24"/>
        </w:rPr>
        <w:t>»</w:t>
      </w:r>
      <w:r>
        <w:rPr>
          <w:color w:val="000000"/>
          <w:sz w:val="26"/>
          <w:szCs w:val="26"/>
        </w:rPr>
        <w:t>к</w:t>
      </w:r>
      <w:r>
        <w:rPr>
          <w:color w:val="000000"/>
          <w:sz w:val="26"/>
          <w:szCs w:val="26"/>
        </w:rPr>
        <w:t>оторая</w:t>
      </w:r>
      <w:r>
        <w:rPr>
          <w:color w:val="000000"/>
          <w:sz w:val="26"/>
          <w:szCs w:val="26"/>
        </w:rPr>
        <w:t xml:space="preserve"> умерла в 2017 году. Официально она </w:t>
      </w:r>
      <w:r>
        <w:rPr>
          <w:color w:val="000000"/>
          <w:sz w:val="26"/>
          <w:szCs w:val="26"/>
        </w:rPr>
        <w:t xml:space="preserve">( </w:t>
      </w:r>
      <w:r>
        <w:rPr>
          <w:color w:val="000000"/>
          <w:sz w:val="26"/>
          <w:szCs w:val="26"/>
        </w:rPr>
        <w:t>Коренченко</w:t>
      </w:r>
      <w:r>
        <w:rPr>
          <w:color w:val="000000"/>
          <w:sz w:val="26"/>
          <w:szCs w:val="26"/>
        </w:rPr>
        <w:t>) наследство не оформила до настоящего времени ввиду различных обстоятельств и болезни. Проживая в своей квартире, ее мать не пользовалась кухней, так как считала, что ей она не положена. Также пояснила, что истица предлагала ей пользоваться совместно туалетом, но окончательно  они не договорились. Хотела бы иметь право пользования помещением кухни.</w:t>
      </w:r>
    </w:p>
    <w:p w:rsidR="00F24CAB" w:rsidP="00F24CAB">
      <w:pPr>
        <w:pStyle w:val="20"/>
        <w:shd w:val="clear" w:color="auto" w:fill="auto"/>
        <w:spacing w:line="240" w:lineRule="auto"/>
        <w:ind w:firstLine="743"/>
        <w:jc w:val="both"/>
        <w:rPr>
          <w:sz w:val="26"/>
          <w:szCs w:val="26"/>
        </w:rPr>
      </w:pPr>
      <w:r>
        <w:rPr>
          <w:color w:val="000000"/>
          <w:sz w:val="26"/>
          <w:szCs w:val="26"/>
        </w:rPr>
        <w:t xml:space="preserve">Ответчики </w:t>
      </w:r>
      <w:r>
        <w:rPr>
          <w:sz w:val="26"/>
          <w:szCs w:val="26"/>
        </w:rPr>
        <w:t>Вержбицкая Г.И.</w:t>
      </w:r>
      <w:r w:rsidRPr="000C6C5A">
        <w:rPr>
          <w:sz w:val="26"/>
          <w:szCs w:val="26"/>
        </w:rPr>
        <w:t xml:space="preserve">, </w:t>
      </w:r>
      <w:r>
        <w:rPr>
          <w:sz w:val="26"/>
          <w:szCs w:val="26"/>
        </w:rPr>
        <w:t>Кубриченко</w:t>
      </w:r>
      <w:r>
        <w:rPr>
          <w:sz w:val="26"/>
          <w:szCs w:val="26"/>
        </w:rPr>
        <w:t xml:space="preserve"> М.В.</w:t>
      </w:r>
      <w:r w:rsidRPr="000C6C5A">
        <w:rPr>
          <w:sz w:val="26"/>
          <w:szCs w:val="26"/>
        </w:rPr>
        <w:t>, З</w:t>
      </w:r>
      <w:r>
        <w:rPr>
          <w:sz w:val="26"/>
          <w:szCs w:val="26"/>
        </w:rPr>
        <w:t>олотарев А.Н., а также</w:t>
      </w:r>
      <w:r w:rsidRPr="000C6C5A">
        <w:rPr>
          <w:sz w:val="26"/>
          <w:szCs w:val="26"/>
        </w:rPr>
        <w:t xml:space="preserve"> </w:t>
      </w:r>
      <w:r>
        <w:rPr>
          <w:sz w:val="26"/>
          <w:szCs w:val="26"/>
        </w:rPr>
        <w:t>третьи</w:t>
      </w:r>
      <w:r w:rsidRPr="000C6C5A">
        <w:rPr>
          <w:sz w:val="26"/>
          <w:szCs w:val="26"/>
        </w:rPr>
        <w:t xml:space="preserve"> лиц</w:t>
      </w:r>
      <w:r>
        <w:rPr>
          <w:sz w:val="26"/>
          <w:szCs w:val="26"/>
        </w:rPr>
        <w:t xml:space="preserve">а - Симонов О.С., Лешков А.Д., Гришаев Б.А., </w:t>
      </w:r>
      <w:r>
        <w:rPr>
          <w:sz w:val="26"/>
          <w:szCs w:val="26"/>
        </w:rPr>
        <w:t>Кубриченко</w:t>
      </w:r>
      <w:r>
        <w:rPr>
          <w:sz w:val="26"/>
          <w:szCs w:val="26"/>
        </w:rPr>
        <w:t xml:space="preserve"> Д.М.</w:t>
      </w:r>
      <w:r w:rsidRPr="000C6C5A">
        <w:rPr>
          <w:sz w:val="26"/>
          <w:szCs w:val="26"/>
        </w:rPr>
        <w:t xml:space="preserve">, </w:t>
      </w:r>
      <w:r>
        <w:rPr>
          <w:sz w:val="26"/>
          <w:szCs w:val="26"/>
        </w:rPr>
        <w:t>Муродосилов</w:t>
      </w:r>
      <w:r>
        <w:rPr>
          <w:sz w:val="26"/>
          <w:szCs w:val="26"/>
        </w:rPr>
        <w:t xml:space="preserve"> Р.Б. в судебное заседание не явились, извещены надлежащим образом, на личном участии не настаивали, об отложении не просили, представителей в судебное заседание не направили.</w:t>
      </w:r>
    </w:p>
    <w:p w:rsidR="00F24CAB" w:rsidRPr="00066D4A" w:rsidP="00F24CAB">
      <w:pPr>
        <w:pStyle w:val="20"/>
        <w:shd w:val="clear" w:color="auto" w:fill="auto"/>
        <w:spacing w:line="240" w:lineRule="auto"/>
        <w:ind w:firstLine="743"/>
        <w:jc w:val="both"/>
        <w:rPr>
          <w:rFonts w:cs="Times New Roman"/>
          <w:color w:val="000000"/>
          <w:sz w:val="26"/>
          <w:szCs w:val="26"/>
        </w:rPr>
      </w:pPr>
      <w:r>
        <w:rPr>
          <w:sz w:val="26"/>
          <w:szCs w:val="26"/>
        </w:rPr>
        <w:t>Суд, с учетом мнения сторон, представителей, полагает возможным рассмотреть данное дело в отсутствии неявившихся ответчиков и третьих лиц.</w:t>
      </w:r>
    </w:p>
    <w:p w:rsidR="00F24CAB" w:rsidRPr="009C64C7" w:rsidP="00F24CAB">
      <w:pPr>
        <w:spacing w:after="0" w:line="240" w:lineRule="auto"/>
        <w:ind w:firstLine="700"/>
        <w:jc w:val="both"/>
        <w:rPr>
          <w:rFonts w:ascii="Times New Roman" w:hAnsi="Times New Roman"/>
          <w:sz w:val="26"/>
          <w:szCs w:val="26"/>
        </w:rPr>
      </w:pPr>
      <w:r w:rsidRPr="009C64C7">
        <w:rPr>
          <w:rFonts w:ascii="Times New Roman" w:hAnsi="Times New Roman"/>
          <w:sz w:val="26"/>
          <w:szCs w:val="26"/>
        </w:rPr>
        <w:t>Выслушав пояснения сторон, исследовав материалы дела, суд приходит к следующему.</w:t>
      </w:r>
    </w:p>
    <w:p w:rsidR="00F24CAB" w:rsidRPr="009C64C7" w:rsidP="00F24CAB">
      <w:pPr>
        <w:pStyle w:val="20"/>
        <w:shd w:val="clear" w:color="auto" w:fill="auto"/>
        <w:spacing w:line="240" w:lineRule="auto"/>
        <w:ind w:firstLine="743"/>
        <w:jc w:val="both"/>
        <w:rPr>
          <w:sz w:val="26"/>
          <w:szCs w:val="26"/>
          <w:shd w:val="clear" w:color="auto" w:fill="FFFFFF"/>
        </w:rPr>
      </w:pPr>
      <w:r w:rsidRPr="009C64C7">
        <w:rPr>
          <w:sz w:val="26"/>
          <w:szCs w:val="26"/>
          <w:shd w:val="clear" w:color="auto" w:fill="FFFFFF"/>
        </w:rPr>
        <w:t>Согласно Конституции Российской Федерации право частной собственности 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 право наследования гарантируется (статья 35, части 1, 2 и 4).</w:t>
      </w:r>
    </w:p>
    <w:p w:rsidR="00F24CAB" w:rsidRPr="009C64C7" w:rsidP="00F24CAB">
      <w:pPr>
        <w:pStyle w:val="20"/>
        <w:shd w:val="clear" w:color="auto" w:fill="auto"/>
        <w:spacing w:line="240" w:lineRule="auto"/>
        <w:ind w:firstLine="743"/>
        <w:jc w:val="both"/>
        <w:rPr>
          <w:sz w:val="26"/>
          <w:szCs w:val="26"/>
          <w:shd w:val="clear" w:color="auto" w:fill="FFFFFF"/>
        </w:rPr>
      </w:pPr>
      <w:r w:rsidRPr="009C64C7">
        <w:rPr>
          <w:sz w:val="26"/>
          <w:szCs w:val="26"/>
          <w:shd w:val="clear" w:color="auto" w:fill="FFFFFF"/>
        </w:rPr>
        <w:t>Согласно ст.</w:t>
      </w:r>
      <w:r>
        <w:rPr>
          <w:sz w:val="26"/>
          <w:szCs w:val="26"/>
          <w:shd w:val="clear" w:color="auto" w:fill="FFFFFF"/>
        </w:rPr>
        <w:t xml:space="preserve"> </w:t>
      </w:r>
      <w:r w:rsidRPr="009C64C7">
        <w:rPr>
          <w:sz w:val="26"/>
          <w:szCs w:val="26"/>
          <w:shd w:val="clear" w:color="auto" w:fill="FFFFFF"/>
        </w:rPr>
        <w:t>ст. </w:t>
      </w:r>
      <w:hyperlink r:id="rId4" w:tgtFrame="_blank" w:tooltip="ГК РФ &gt;  Раздел II. Право собственности и другие вещные права &gt; Глава 13. Общие положения &gt; Статья 209. Содержание права собственности" w:history="1">
        <w:r w:rsidRPr="009C64C7">
          <w:rPr>
            <w:rStyle w:val="Hyperlink"/>
            <w:sz w:val="26"/>
            <w:szCs w:val="26"/>
            <w:bdr w:val="none" w:sz="0" w:space="0" w:color="auto" w:frame="1"/>
          </w:rPr>
          <w:t>209</w:t>
        </w:r>
      </w:hyperlink>
      <w:r w:rsidRPr="009C64C7">
        <w:rPr>
          <w:sz w:val="26"/>
          <w:szCs w:val="26"/>
          <w:shd w:val="clear" w:color="auto" w:fill="FFFFFF"/>
        </w:rPr>
        <w:t>, </w:t>
      </w:r>
      <w:hyperlink r:id="rId5" w:tgtFrame="_blank" w:tooltip="ГК РФ &gt;  Раздел II. Право собственности и другие вещные права &gt; Глава 16. Общая собственность &gt; Статья 244. Понятие и основания возникновения общей собственности" w:history="1">
        <w:r w:rsidRPr="009C64C7">
          <w:rPr>
            <w:rStyle w:val="Hyperlink"/>
            <w:sz w:val="26"/>
            <w:szCs w:val="26"/>
            <w:bdr w:val="none" w:sz="0" w:space="0" w:color="auto" w:frame="1"/>
          </w:rPr>
          <w:t>244 ГК РФ</w:t>
        </w:r>
      </w:hyperlink>
      <w:r w:rsidRPr="009C64C7">
        <w:rPr>
          <w:sz w:val="26"/>
          <w:szCs w:val="26"/>
          <w:shd w:val="clear" w:color="auto" w:fill="FFFFFF"/>
        </w:rPr>
        <w:t> собственнику принадлежат права владения, </w:t>
      </w:r>
      <w:r w:rsidRPr="009C64C7">
        <w:rPr>
          <w:rStyle w:val="snippetequal"/>
          <w:bCs/>
          <w:sz w:val="26"/>
          <w:szCs w:val="26"/>
          <w:bdr w:val="none" w:sz="0" w:space="0" w:color="auto" w:frame="1"/>
        </w:rPr>
        <w:t>пользования </w:t>
      </w:r>
      <w:r w:rsidRPr="009C64C7">
        <w:rPr>
          <w:sz w:val="26"/>
          <w:szCs w:val="26"/>
          <w:shd w:val="clear" w:color="auto" w:fill="FFFFFF"/>
        </w:rPr>
        <w:t xml:space="preserve">и распоряжения своим имуществом. </w:t>
      </w:r>
      <w:r w:rsidRPr="009C64C7">
        <w:rPr>
          <w:sz w:val="26"/>
          <w:szCs w:val="26"/>
          <w:shd w:val="clear" w:color="auto" w:fill="FFFFFF"/>
        </w:rPr>
        <w:t>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w:t>
      </w:r>
      <w:r w:rsidRPr="009C64C7">
        <w:rPr>
          <w:rStyle w:val="snippetequal"/>
          <w:bCs/>
          <w:sz w:val="26"/>
          <w:szCs w:val="26"/>
          <w:bdr w:val="none" w:sz="0" w:space="0" w:color="auto" w:frame="1"/>
        </w:rPr>
        <w:t>пользования </w:t>
      </w:r>
      <w:r w:rsidRPr="009C64C7">
        <w:rPr>
          <w:sz w:val="26"/>
          <w:szCs w:val="26"/>
          <w:shd w:val="clear" w:color="auto" w:fill="FFFFFF"/>
        </w:rPr>
        <w:t>и распоряжения имуществом, отдавать имущество в залог и обременять его другими способами, распоряжаться</w:t>
      </w:r>
      <w:r w:rsidRPr="009C64C7">
        <w:rPr>
          <w:sz w:val="26"/>
          <w:szCs w:val="26"/>
          <w:shd w:val="clear" w:color="auto" w:fill="FFFFFF"/>
        </w:rPr>
        <w:t xml:space="preserve"> им иным образом.</w:t>
      </w:r>
    </w:p>
    <w:p w:rsidR="00F24CAB" w:rsidRPr="009C64C7" w:rsidP="00F24CAB">
      <w:pPr>
        <w:pStyle w:val="20"/>
        <w:shd w:val="clear" w:color="auto" w:fill="auto"/>
        <w:spacing w:line="240" w:lineRule="auto"/>
        <w:ind w:firstLine="743"/>
        <w:jc w:val="both"/>
        <w:rPr>
          <w:sz w:val="26"/>
          <w:szCs w:val="26"/>
          <w:shd w:val="clear" w:color="auto" w:fill="FFFFFF"/>
        </w:rPr>
      </w:pPr>
      <w:r w:rsidRPr="009C64C7">
        <w:rPr>
          <w:sz w:val="26"/>
          <w:szCs w:val="26"/>
          <w:shd w:val="clear" w:color="auto" w:fill="FFFFFF"/>
        </w:rPr>
        <w:t>Имущество, находящееся в собственности двух или нескольких лиц, принадлежит им на праве общей собственности.</w:t>
      </w:r>
    </w:p>
    <w:p w:rsidR="00F24CAB" w:rsidRPr="009C64C7" w:rsidP="00F24CAB">
      <w:pPr>
        <w:pStyle w:val="20"/>
        <w:shd w:val="clear" w:color="auto" w:fill="auto"/>
        <w:spacing w:line="240" w:lineRule="auto"/>
        <w:ind w:firstLine="743"/>
        <w:jc w:val="both"/>
        <w:rPr>
          <w:sz w:val="26"/>
          <w:szCs w:val="26"/>
          <w:shd w:val="clear" w:color="auto" w:fill="FFFFFF"/>
        </w:rPr>
      </w:pPr>
      <w:r w:rsidRPr="009C64C7">
        <w:rPr>
          <w:sz w:val="26"/>
          <w:szCs w:val="26"/>
          <w:shd w:val="clear" w:color="auto" w:fill="FFFFFF"/>
        </w:rPr>
        <w:t>Статьями </w:t>
      </w:r>
      <w:hyperlink r:id="rId6" w:tgtFrame="_blank" w:tooltip="ГК РФ &gt;  Раздел II. Право собственности и другие вещные права &gt; Глава 16. Общая собственность &gt; Статья 246. Распоряжение имуществом, находящимся в долевой собственности" w:history="1">
        <w:r w:rsidRPr="009C64C7">
          <w:rPr>
            <w:rStyle w:val="Hyperlink"/>
            <w:sz w:val="26"/>
            <w:szCs w:val="26"/>
            <w:bdr w:val="none" w:sz="0" w:space="0" w:color="auto" w:frame="1"/>
          </w:rPr>
          <w:t>246</w:t>
        </w:r>
      </w:hyperlink>
      <w:r w:rsidRPr="009C64C7">
        <w:rPr>
          <w:sz w:val="26"/>
          <w:szCs w:val="26"/>
          <w:shd w:val="clear" w:color="auto" w:fill="FFFFFF"/>
        </w:rPr>
        <w:t>, </w:t>
      </w:r>
      <w:hyperlink r:id="rId7" w:tgtFrame="_blank" w:tooltip="ГК РФ &gt;  Раздел II. Право собственности и другие вещные права &gt; Глава 16. Общая собственность &gt; Статья 247. Владение и &lt;span class=" w:history="1">
        <w:r w:rsidRPr="009C64C7">
          <w:rPr>
            <w:rStyle w:val="Hyperlink"/>
            <w:sz w:val="26"/>
            <w:szCs w:val="26"/>
            <w:bdr w:val="none" w:sz="0" w:space="0" w:color="auto" w:frame="1"/>
          </w:rPr>
          <w:t>247 ГК РФ</w:t>
        </w:r>
      </w:hyperlink>
      <w:r w:rsidRPr="009C64C7">
        <w:rPr>
          <w:sz w:val="26"/>
          <w:szCs w:val="26"/>
          <w:shd w:val="clear" w:color="auto" w:fill="FFFFFF"/>
        </w:rPr>
        <w:t> установлено, что распоряжение имуществом, находящимся в долевой собственности, осуществляется по соглашению всех ее участников.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статьей 250 настоящего Кодекса.</w:t>
      </w:r>
    </w:p>
    <w:p w:rsidR="00F24CAB" w:rsidRPr="009C64C7" w:rsidP="00F24CAB">
      <w:pPr>
        <w:pStyle w:val="20"/>
        <w:shd w:val="clear" w:color="auto" w:fill="auto"/>
        <w:spacing w:line="240" w:lineRule="auto"/>
        <w:ind w:firstLine="743"/>
        <w:jc w:val="both"/>
        <w:rPr>
          <w:sz w:val="26"/>
          <w:szCs w:val="26"/>
          <w:shd w:val="clear" w:color="auto" w:fill="FFFFFF"/>
        </w:rPr>
      </w:pPr>
      <w:r w:rsidRPr="009C64C7">
        <w:rPr>
          <w:sz w:val="26"/>
          <w:szCs w:val="26"/>
          <w:shd w:val="clear" w:color="auto" w:fill="FFFFFF"/>
        </w:rPr>
        <w:t>Владение и </w:t>
      </w:r>
      <w:r w:rsidRPr="009C64C7">
        <w:rPr>
          <w:rStyle w:val="snippetequal"/>
          <w:bCs/>
          <w:sz w:val="26"/>
          <w:szCs w:val="26"/>
          <w:bdr w:val="none" w:sz="0" w:space="0" w:color="auto" w:frame="1"/>
        </w:rPr>
        <w:t>пользование </w:t>
      </w:r>
      <w:r w:rsidRPr="009C64C7">
        <w:rPr>
          <w:sz w:val="26"/>
          <w:szCs w:val="26"/>
          <w:shd w:val="clear" w:color="auto" w:fill="FFFFFF"/>
        </w:rPr>
        <w:t xml:space="preserve">имуществом, находящимся в долевой собственности, осуществляются по соглашению всех ее участников, а при </w:t>
      </w:r>
      <w:r w:rsidRPr="009C64C7">
        <w:rPr>
          <w:sz w:val="26"/>
          <w:szCs w:val="26"/>
          <w:shd w:val="clear" w:color="auto" w:fill="FFFFFF"/>
        </w:rPr>
        <w:t>не достижении</w:t>
      </w:r>
      <w:r w:rsidRPr="009C64C7">
        <w:rPr>
          <w:sz w:val="26"/>
          <w:szCs w:val="26"/>
          <w:shd w:val="clear" w:color="auto" w:fill="FFFFFF"/>
        </w:rPr>
        <w:t xml:space="preserve"> согласия - в </w:t>
      </w:r>
      <w:r w:rsidRPr="009C64C7">
        <w:rPr>
          <w:rStyle w:val="snippetequal"/>
          <w:bCs/>
          <w:sz w:val="26"/>
          <w:szCs w:val="26"/>
          <w:bdr w:val="none" w:sz="0" w:space="0" w:color="auto" w:frame="1"/>
        </w:rPr>
        <w:t>порядке</w:t>
      </w:r>
      <w:r w:rsidRPr="009C64C7">
        <w:rPr>
          <w:sz w:val="26"/>
          <w:szCs w:val="26"/>
          <w:shd w:val="clear" w:color="auto" w:fill="FFFFFF"/>
        </w:rPr>
        <w:t>, устанавливаемом судом.</w:t>
      </w:r>
    </w:p>
    <w:p w:rsidR="00F24CAB" w:rsidRPr="009C64C7" w:rsidP="00F24CAB">
      <w:pPr>
        <w:pStyle w:val="20"/>
        <w:shd w:val="clear" w:color="auto" w:fill="auto"/>
        <w:spacing w:line="240" w:lineRule="auto"/>
        <w:ind w:firstLine="743"/>
        <w:jc w:val="both"/>
        <w:rPr>
          <w:sz w:val="26"/>
          <w:szCs w:val="26"/>
          <w:shd w:val="clear" w:color="auto" w:fill="FFFFFF"/>
        </w:rPr>
      </w:pPr>
      <w:r w:rsidRPr="009C64C7">
        <w:rPr>
          <w:sz w:val="26"/>
          <w:szCs w:val="26"/>
          <w:shd w:val="clear" w:color="auto" w:fill="FFFFFF"/>
        </w:rPr>
        <w:t>Участник долевой собственности имеет право на предоставление в его владение и </w:t>
      </w:r>
      <w:r w:rsidRPr="009C64C7">
        <w:rPr>
          <w:rStyle w:val="snippetequal"/>
          <w:bCs/>
          <w:sz w:val="26"/>
          <w:szCs w:val="26"/>
          <w:bdr w:val="none" w:sz="0" w:space="0" w:color="auto" w:frame="1"/>
        </w:rPr>
        <w:t>пользование </w:t>
      </w:r>
      <w:r w:rsidRPr="009C64C7">
        <w:rPr>
          <w:sz w:val="26"/>
          <w:szCs w:val="26"/>
          <w:shd w:val="clear" w:color="auto" w:fill="FFFFFF"/>
        </w:rPr>
        <w:t xml:space="preserve">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w:t>
      </w:r>
      <w:r w:rsidRPr="009C64C7">
        <w:rPr>
          <w:sz w:val="26"/>
          <w:szCs w:val="26"/>
          <w:shd w:val="clear" w:color="auto" w:fill="FFFFFF"/>
        </w:rPr>
        <w:t>компенсации.</w:t>
      </w:r>
    </w:p>
    <w:p w:rsidR="00F24CAB" w:rsidRPr="009C64C7" w:rsidP="00F24CAB">
      <w:pPr>
        <w:pStyle w:val="20"/>
        <w:shd w:val="clear" w:color="auto" w:fill="auto"/>
        <w:spacing w:line="240" w:lineRule="auto"/>
        <w:ind w:firstLine="743"/>
        <w:jc w:val="both"/>
        <w:rPr>
          <w:sz w:val="26"/>
          <w:szCs w:val="26"/>
          <w:shd w:val="clear" w:color="auto" w:fill="FFFFFF"/>
        </w:rPr>
      </w:pPr>
      <w:r w:rsidRPr="009C64C7">
        <w:rPr>
          <w:sz w:val="26"/>
          <w:szCs w:val="26"/>
          <w:shd w:val="clear" w:color="auto" w:fill="FFFFFF"/>
        </w:rPr>
        <w:t>Из приведенных выше законоположений следует, что по общему правилу владение и </w:t>
      </w:r>
      <w:r w:rsidRPr="009C64C7">
        <w:rPr>
          <w:rStyle w:val="snippetequal"/>
          <w:bCs/>
          <w:sz w:val="26"/>
          <w:szCs w:val="26"/>
          <w:bdr w:val="none" w:sz="0" w:space="0" w:color="auto" w:frame="1"/>
        </w:rPr>
        <w:t>пользование </w:t>
      </w:r>
      <w:r w:rsidRPr="009C64C7">
        <w:rPr>
          <w:sz w:val="26"/>
          <w:szCs w:val="26"/>
          <w:shd w:val="clear" w:color="auto" w:fill="FFFFFF"/>
        </w:rPr>
        <w:t xml:space="preserve">имуществом, находящимся в долевой собственности, осуществляется по соглашению всех собственников такого имущества, а при не достижении согласия между участниками долевой собственности, </w:t>
      </w:r>
      <w:r w:rsidRPr="009C64C7">
        <w:rPr>
          <w:rStyle w:val="snippetequal"/>
          <w:bCs/>
          <w:sz w:val="26"/>
          <w:szCs w:val="26"/>
          <w:bdr w:val="none" w:sz="0" w:space="0" w:color="auto" w:frame="1"/>
        </w:rPr>
        <w:t>порядок пользования </w:t>
      </w:r>
      <w:r w:rsidRPr="009C64C7">
        <w:rPr>
          <w:sz w:val="26"/>
          <w:szCs w:val="26"/>
          <w:shd w:val="clear" w:color="auto" w:fill="FFFFFF"/>
        </w:rPr>
        <w:t>может быть определен судом путем предоставления в </w:t>
      </w:r>
      <w:r w:rsidRPr="009C64C7">
        <w:rPr>
          <w:rStyle w:val="snippetequal"/>
          <w:bCs/>
          <w:sz w:val="26"/>
          <w:szCs w:val="26"/>
          <w:bdr w:val="none" w:sz="0" w:space="0" w:color="auto" w:frame="1"/>
        </w:rPr>
        <w:t>пользование </w:t>
      </w:r>
      <w:r w:rsidRPr="009C64C7">
        <w:rPr>
          <w:sz w:val="26"/>
          <w:szCs w:val="26"/>
          <w:shd w:val="clear" w:color="auto" w:fill="FFFFFF"/>
        </w:rPr>
        <w:t>каждому из собственников части общего имущества, соразмерной его доле.</w:t>
      </w:r>
    </w:p>
    <w:p w:rsidR="00F24CAB" w:rsidP="00F24CAB">
      <w:pPr>
        <w:autoSpaceDE w:val="0"/>
        <w:autoSpaceDN w:val="0"/>
        <w:adjustRightInd w:val="0"/>
        <w:spacing w:after="0" w:line="240" w:lineRule="auto"/>
        <w:ind w:firstLine="540"/>
        <w:jc w:val="both"/>
        <w:rPr>
          <w:rFonts w:ascii="Times New Roman" w:hAnsi="Times New Roman"/>
          <w:sz w:val="26"/>
          <w:szCs w:val="26"/>
          <w:lang w:eastAsia="ru-RU"/>
        </w:rPr>
      </w:pPr>
      <w:r w:rsidRPr="009C64C7">
        <w:rPr>
          <w:rFonts w:ascii="Times New Roman" w:hAnsi="Times New Roman"/>
          <w:sz w:val="26"/>
          <w:szCs w:val="26"/>
          <w:lang w:eastAsia="ru-RU"/>
        </w:rPr>
        <w:t xml:space="preserve">В соответствии с </w:t>
      </w:r>
      <w:r w:rsidRPr="009C64C7">
        <w:rPr>
          <w:rFonts w:ascii="Times New Roman" w:hAnsi="Times New Roman"/>
          <w:sz w:val="26"/>
          <w:szCs w:val="26"/>
          <w:lang w:eastAsia="ru-RU"/>
        </w:rPr>
        <w:t>п</w:t>
      </w:r>
      <w:r w:rsidRPr="009C64C7">
        <w:rPr>
          <w:rFonts w:ascii="Times New Roman" w:hAnsi="Times New Roman"/>
          <w:sz w:val="26"/>
          <w:szCs w:val="26"/>
          <w:lang w:eastAsia="ru-RU"/>
        </w:rPr>
        <w:t xml:space="preserve"> </w:t>
      </w:r>
      <w:r>
        <w:rPr>
          <w:rFonts w:ascii="Times New Roman" w:hAnsi="Times New Roman"/>
          <w:sz w:val="26"/>
          <w:szCs w:val="26"/>
          <w:lang w:eastAsia="ru-RU"/>
        </w:rPr>
        <w:t>37 Постановления</w:t>
      </w:r>
      <w:r w:rsidRPr="009C64C7">
        <w:rPr>
          <w:rFonts w:ascii="Times New Roman" w:hAnsi="Times New Roman"/>
          <w:sz w:val="26"/>
          <w:szCs w:val="26"/>
          <w:lang w:eastAsia="ru-RU"/>
        </w:rPr>
        <w:t xml:space="preserve"> Пленума Верховного Суда РФ № 6</w:t>
      </w:r>
      <w:r w:rsidRPr="009C64C7">
        <w:rPr>
          <w:rFonts w:ascii="Times New Roman" w:hAnsi="Times New Roman"/>
          <w:sz w:val="26"/>
          <w:szCs w:val="26"/>
          <w:shd w:val="clear" w:color="auto" w:fill="FFFFFF"/>
        </w:rPr>
        <w:t xml:space="preserve"> и Пленума Высшего Арбитражного Суда Российской Федерации № 8 от 01.07.1996 года № «О некоторых вопросах, связанных с применением части первой Гражданского Кодекса Российской Федерации»</w:t>
      </w:r>
      <w:r w:rsidRPr="009C64C7">
        <w:rPr>
          <w:rFonts w:ascii="Times New Roman" w:hAnsi="Times New Roman"/>
          <w:sz w:val="26"/>
          <w:szCs w:val="26"/>
          <w:lang w:eastAsia="ru-RU"/>
        </w:rPr>
        <w:t xml:space="preserve"> Невозможность раздела имущества, находящегося в долевой собственности, в натуре либо выдела из него доли, в том числе и в случае, указанном в части второй пункта 4 </w:t>
      </w:r>
      <w:hyperlink r:id="rId8" w:history="1">
        <w:r w:rsidRPr="009C64C7">
          <w:rPr>
            <w:rFonts w:ascii="Times New Roman" w:hAnsi="Times New Roman"/>
            <w:sz w:val="26"/>
            <w:szCs w:val="26"/>
            <w:lang w:eastAsia="ru-RU"/>
          </w:rPr>
          <w:t>статьи 252</w:t>
        </w:r>
      </w:hyperlink>
      <w:r w:rsidRPr="009C64C7">
        <w:rPr>
          <w:rFonts w:ascii="Times New Roman" w:hAnsi="Times New Roman"/>
          <w:sz w:val="26"/>
          <w:szCs w:val="26"/>
          <w:lang w:eastAsia="ru-RU"/>
        </w:rPr>
        <w:t xml:space="preserve"> Кодекса, не исключает права участника общей долевой собственности заявить требование об определении </w:t>
      </w:r>
      <w:hyperlink r:id="rId9" w:history="1">
        <w:r w:rsidRPr="009C64C7">
          <w:rPr>
            <w:rFonts w:ascii="Times New Roman" w:hAnsi="Times New Roman"/>
            <w:sz w:val="26"/>
            <w:szCs w:val="26"/>
            <w:lang w:eastAsia="ru-RU"/>
          </w:rPr>
          <w:t>порядка</w:t>
        </w:r>
      </w:hyperlink>
      <w:r w:rsidRPr="009C64C7">
        <w:rPr>
          <w:rFonts w:ascii="Times New Roman" w:hAnsi="Times New Roman"/>
          <w:sz w:val="26"/>
          <w:szCs w:val="26"/>
          <w:lang w:eastAsia="ru-RU"/>
        </w:rPr>
        <w:t xml:space="preserve"> пользования этим имуществом, если этот порядок не установлен соглашением сторон. Разрешая такое требование, суд учитывает</w:t>
      </w:r>
      <w:r>
        <w:rPr>
          <w:rFonts w:ascii="Times New Roman" w:hAnsi="Times New Roman"/>
          <w:sz w:val="26"/>
          <w:szCs w:val="26"/>
          <w:lang w:eastAsia="ru-RU"/>
        </w:rPr>
        <w:t xml:space="preserve"> фактически сложившийся порядок пользования имуществом, который может точно не соответствовать долям в праве общей собственности, нуждаемость каждого из сособственников в этом имуществе и реальную возможность совместного пользования.</w:t>
      </w:r>
    </w:p>
    <w:p w:rsidR="00F24CAB" w:rsidP="00F24CAB">
      <w:pPr>
        <w:autoSpaceDE w:val="0"/>
        <w:autoSpaceDN w:val="0"/>
        <w:adjustRightInd w:val="0"/>
        <w:spacing w:after="0" w:line="240" w:lineRule="auto"/>
        <w:ind w:firstLine="540"/>
        <w:jc w:val="both"/>
        <w:rPr>
          <w:rFonts w:ascii="Times New Roman" w:hAnsi="Times New Roman"/>
          <w:color w:val="000000"/>
          <w:sz w:val="26"/>
          <w:szCs w:val="26"/>
        </w:rPr>
      </w:pPr>
      <w:r>
        <w:rPr>
          <w:rFonts w:ascii="Times New Roman" w:hAnsi="Times New Roman"/>
          <w:sz w:val="26"/>
          <w:szCs w:val="26"/>
          <w:lang w:eastAsia="ru-RU"/>
        </w:rPr>
        <w:t xml:space="preserve">Судом установлено, и подтверждается материалами дела, а также материалами инвентарного дела, затребованного в БТИ г. Ялта,  что по договору дарения квартиры от 20.06.2018 года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0260">
        <w:rPr>
          <w:rFonts w:ascii="Times New Roman" w:hAnsi="Times New Roman"/>
          <w:sz w:val="24"/>
          <w:szCs w:val="24"/>
        </w:rPr>
        <w:t>»</w:t>
      </w:r>
      <w:r>
        <w:rPr>
          <w:rFonts w:ascii="Times New Roman" w:hAnsi="Times New Roman"/>
          <w:sz w:val="26"/>
          <w:szCs w:val="26"/>
          <w:lang w:eastAsia="ru-RU"/>
        </w:rPr>
        <w:t>п</w:t>
      </w:r>
      <w:r>
        <w:rPr>
          <w:rFonts w:ascii="Times New Roman" w:hAnsi="Times New Roman"/>
          <w:sz w:val="26"/>
          <w:szCs w:val="26"/>
          <w:lang w:eastAsia="ru-RU"/>
        </w:rPr>
        <w:t>одарила</w:t>
      </w:r>
      <w:r>
        <w:rPr>
          <w:rFonts w:ascii="Times New Roman" w:hAnsi="Times New Roman"/>
          <w:sz w:val="26"/>
          <w:szCs w:val="26"/>
          <w:lang w:eastAsia="ru-RU"/>
        </w:rPr>
        <w:t xml:space="preserve">, а </w:t>
      </w:r>
      <w:r>
        <w:rPr>
          <w:rFonts w:ascii="Times New Roman" w:hAnsi="Times New Roman"/>
          <w:sz w:val="26"/>
          <w:szCs w:val="26"/>
          <w:lang w:eastAsia="ru-RU"/>
        </w:rPr>
        <w:t xml:space="preserve"> </w:t>
      </w:r>
      <w:r w:rsidRPr="00060260">
        <w:rPr>
          <w:rFonts w:ascii="Times New Roman" w:hAnsi="Times New Roman"/>
          <w:sz w:val="24"/>
          <w:szCs w:val="24"/>
        </w:rPr>
        <w:t>«ПЕРСОНАЛЬНЫЕ ДАННЫЕ»</w:t>
      </w:r>
      <w:r w:rsidRPr="00F24CAB">
        <w:rPr>
          <w:rFonts w:ascii="Times New Roman" w:hAnsi="Times New Roman"/>
          <w:sz w:val="24"/>
          <w:szCs w:val="24"/>
        </w:rPr>
        <w:t xml:space="preserve"> </w:t>
      </w:r>
      <w:r w:rsidRPr="00060260">
        <w:rPr>
          <w:rFonts w:ascii="Times New Roman" w:hAnsi="Times New Roman"/>
          <w:sz w:val="24"/>
          <w:szCs w:val="24"/>
        </w:rPr>
        <w:t>«ПЕРСОНАЛЬНЫЕ ДАННЫЕ»</w:t>
      </w:r>
      <w:r>
        <w:rPr>
          <w:rFonts w:ascii="Times New Roman" w:hAnsi="Times New Roman"/>
          <w:sz w:val="26"/>
          <w:szCs w:val="26"/>
          <w:lang w:eastAsia="ru-RU"/>
        </w:rPr>
        <w:t xml:space="preserve"> года рождения приняла в дар  квартиру </w:t>
      </w:r>
      <w:r w:rsidRPr="00066D4A">
        <w:rPr>
          <w:rFonts w:ascii="Times New Roman" w:hAnsi="Times New Roman"/>
          <w:color w:val="000000"/>
          <w:sz w:val="26"/>
          <w:szCs w:val="26"/>
        </w:rPr>
        <w:t xml:space="preserve">№ </w:t>
      </w:r>
      <w:r w:rsidRPr="00060260">
        <w:rPr>
          <w:rFonts w:ascii="Times New Roman" w:hAnsi="Times New Roman"/>
          <w:sz w:val="24"/>
          <w:szCs w:val="24"/>
        </w:rPr>
        <w:t>«ПЕРСОНАЛЬНЫЕ ДАННЫЕ»</w:t>
      </w:r>
      <w:r w:rsidRPr="00066D4A">
        <w:rPr>
          <w:rFonts w:ascii="Times New Roman" w:hAnsi="Times New Roman"/>
          <w:color w:val="000000"/>
          <w:sz w:val="26"/>
          <w:szCs w:val="26"/>
        </w:rPr>
        <w:t xml:space="preserve"> в доме № </w:t>
      </w:r>
      <w:r w:rsidRPr="00060260">
        <w:rPr>
          <w:rFonts w:ascii="Times New Roman" w:hAnsi="Times New Roman"/>
          <w:sz w:val="24"/>
          <w:szCs w:val="24"/>
        </w:rPr>
        <w:t>«ПЕРСОНАЛЬНЫЕ ДАННЫЕ»</w:t>
      </w:r>
      <w:r w:rsidRPr="00066D4A">
        <w:rPr>
          <w:rFonts w:ascii="Times New Roman" w:hAnsi="Times New Roman"/>
          <w:color w:val="000000"/>
          <w:sz w:val="26"/>
          <w:szCs w:val="26"/>
        </w:rPr>
        <w:t xml:space="preserve"> литера </w:t>
      </w:r>
      <w:r w:rsidRPr="00060260">
        <w:rPr>
          <w:rFonts w:ascii="Times New Roman" w:hAnsi="Times New Roman"/>
          <w:sz w:val="24"/>
          <w:szCs w:val="24"/>
        </w:rPr>
        <w:t>«ПЕРСОНАЛЬНЫЕ ДАННЫЕ»</w:t>
      </w:r>
      <w:r w:rsidRPr="00066D4A">
        <w:rPr>
          <w:rFonts w:ascii="Times New Roman" w:hAnsi="Times New Roman"/>
          <w:color w:val="000000"/>
          <w:sz w:val="26"/>
          <w:szCs w:val="26"/>
        </w:rPr>
        <w:t xml:space="preserve"> по ул.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6D4A">
        <w:rPr>
          <w:rFonts w:ascii="Times New Roman" w:hAnsi="Times New Roman"/>
          <w:color w:val="000000"/>
          <w:sz w:val="26"/>
          <w:szCs w:val="26"/>
        </w:rPr>
        <w:t>на</w:t>
      </w:r>
      <w:r w:rsidRPr="00066D4A">
        <w:rPr>
          <w:rFonts w:ascii="Times New Roman" w:hAnsi="Times New Roman"/>
          <w:color w:val="000000"/>
          <w:sz w:val="26"/>
          <w:szCs w:val="26"/>
        </w:rPr>
        <w:t xml:space="preserve"> </w:t>
      </w:r>
      <w:r w:rsidRPr="00060260">
        <w:rPr>
          <w:rFonts w:ascii="Times New Roman" w:hAnsi="Times New Roman"/>
          <w:sz w:val="24"/>
          <w:szCs w:val="24"/>
        </w:rPr>
        <w:t>«ПЕРСОНАЛЬНЫЕ ДАННЫЕ»</w:t>
      </w:r>
      <w:r w:rsidRPr="00066D4A">
        <w:rPr>
          <w:rFonts w:ascii="Times New Roman" w:hAnsi="Times New Roman"/>
          <w:color w:val="000000"/>
          <w:sz w:val="26"/>
          <w:szCs w:val="26"/>
        </w:rPr>
        <w:t xml:space="preserve"> м этаже  общей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6D4A">
        <w:rPr>
          <w:rFonts w:ascii="Times New Roman" w:hAnsi="Times New Roman"/>
          <w:color w:val="000000"/>
          <w:sz w:val="26"/>
          <w:szCs w:val="26"/>
        </w:rPr>
        <w:t>кв</w:t>
      </w:r>
      <w:r w:rsidRPr="00066D4A">
        <w:rPr>
          <w:rFonts w:ascii="Times New Roman" w:hAnsi="Times New Roman"/>
          <w:color w:val="000000"/>
          <w:sz w:val="26"/>
          <w:szCs w:val="26"/>
        </w:rPr>
        <w:t xml:space="preserve">. м, из нее жилой </w:t>
      </w:r>
      <w:r w:rsidRPr="00060260">
        <w:rPr>
          <w:rFonts w:ascii="Times New Roman" w:hAnsi="Times New Roman"/>
          <w:sz w:val="24"/>
          <w:szCs w:val="24"/>
        </w:rPr>
        <w:t>«ПЕРСОНАЛЬНЫЕ ДАННЫЕ»</w:t>
      </w:r>
      <w:r w:rsidRPr="00066D4A">
        <w:rPr>
          <w:rFonts w:ascii="Times New Roman" w:hAnsi="Times New Roman"/>
          <w:color w:val="000000"/>
          <w:sz w:val="26"/>
          <w:szCs w:val="26"/>
        </w:rPr>
        <w:t xml:space="preserve"> </w:t>
      </w:r>
      <w:r w:rsidRPr="00066D4A">
        <w:rPr>
          <w:rFonts w:ascii="Times New Roman" w:hAnsi="Times New Roman"/>
          <w:color w:val="000000"/>
          <w:sz w:val="26"/>
          <w:szCs w:val="26"/>
        </w:rPr>
        <w:t>кв.м</w:t>
      </w:r>
      <w:r>
        <w:rPr>
          <w:rFonts w:ascii="Times New Roman" w:hAnsi="Times New Roman"/>
          <w:color w:val="000000"/>
          <w:sz w:val="26"/>
          <w:szCs w:val="26"/>
        </w:rPr>
        <w:t>. Места общего пользования</w:t>
      </w:r>
      <w:r w:rsidRPr="00066D4A">
        <w:rPr>
          <w:rFonts w:ascii="Times New Roman" w:hAnsi="Times New Roman"/>
          <w:color w:val="000000"/>
          <w:sz w:val="26"/>
          <w:szCs w:val="26"/>
        </w:rPr>
        <w:t xml:space="preserve">:  </w:t>
      </w:r>
      <w:r w:rsidRPr="00066D4A">
        <w:rPr>
          <w:rFonts w:ascii="Times New Roman" w:hAnsi="Times New Roman"/>
          <w:color w:val="000000"/>
          <w:sz w:val="26"/>
          <w:szCs w:val="26"/>
          <w:lang w:val="en-US"/>
        </w:rPr>
        <w:t>II</w:t>
      </w:r>
      <w:r w:rsidRPr="00066D4A">
        <w:rPr>
          <w:rFonts w:ascii="Times New Roman" w:hAnsi="Times New Roman"/>
          <w:color w:val="000000"/>
          <w:sz w:val="26"/>
          <w:szCs w:val="26"/>
        </w:rPr>
        <w:t xml:space="preserve">, </w:t>
      </w:r>
      <w:r w:rsidRPr="00066D4A">
        <w:rPr>
          <w:rFonts w:ascii="Times New Roman" w:hAnsi="Times New Roman"/>
          <w:color w:val="000000"/>
          <w:sz w:val="26"/>
          <w:szCs w:val="26"/>
          <w:lang w:val="en-US"/>
        </w:rPr>
        <w:t>III</w:t>
      </w:r>
      <w:r w:rsidRPr="00066D4A">
        <w:rPr>
          <w:rFonts w:ascii="Times New Roman" w:hAnsi="Times New Roman"/>
          <w:color w:val="000000"/>
          <w:sz w:val="26"/>
          <w:szCs w:val="26"/>
        </w:rPr>
        <w:t xml:space="preserve">-коридоры,  </w:t>
      </w:r>
      <w:r w:rsidRPr="00066D4A">
        <w:rPr>
          <w:rFonts w:ascii="Times New Roman" w:hAnsi="Times New Roman"/>
          <w:color w:val="000000"/>
          <w:sz w:val="26"/>
          <w:szCs w:val="26"/>
          <w:lang w:val="en-US"/>
        </w:rPr>
        <w:t>VIII</w:t>
      </w:r>
      <w:r w:rsidRPr="00066D4A">
        <w:rPr>
          <w:rFonts w:ascii="Times New Roman" w:hAnsi="Times New Roman"/>
          <w:color w:val="000000"/>
          <w:sz w:val="26"/>
          <w:szCs w:val="26"/>
        </w:rPr>
        <w:t xml:space="preserve"> –кухня, </w:t>
      </w:r>
      <w:r w:rsidRPr="00066D4A">
        <w:rPr>
          <w:rFonts w:ascii="Times New Roman" w:hAnsi="Times New Roman"/>
          <w:color w:val="000000"/>
          <w:sz w:val="26"/>
          <w:szCs w:val="26"/>
          <w:lang w:val="en-US"/>
        </w:rPr>
        <w:t>IV</w:t>
      </w:r>
      <w:r w:rsidRPr="00066D4A">
        <w:rPr>
          <w:rFonts w:ascii="Times New Roman" w:hAnsi="Times New Roman"/>
          <w:color w:val="000000"/>
          <w:sz w:val="26"/>
          <w:szCs w:val="26"/>
        </w:rPr>
        <w:t xml:space="preserve">-умывальник,  </w:t>
      </w:r>
      <w:r w:rsidRPr="00066D4A">
        <w:rPr>
          <w:rFonts w:ascii="Times New Roman" w:hAnsi="Times New Roman"/>
          <w:color w:val="000000"/>
          <w:sz w:val="26"/>
          <w:szCs w:val="26"/>
          <w:lang w:val="en-US"/>
        </w:rPr>
        <w:t>VI</w:t>
      </w:r>
      <w:r w:rsidRPr="00066D4A">
        <w:rPr>
          <w:rFonts w:ascii="Times New Roman" w:hAnsi="Times New Roman"/>
          <w:color w:val="000000"/>
          <w:sz w:val="26"/>
          <w:szCs w:val="26"/>
        </w:rPr>
        <w:t xml:space="preserve"> –уборная, </w:t>
      </w:r>
      <w:r w:rsidRPr="00066D4A">
        <w:rPr>
          <w:rFonts w:ascii="Times New Roman" w:hAnsi="Times New Roman"/>
          <w:color w:val="000000"/>
          <w:sz w:val="26"/>
          <w:szCs w:val="26"/>
          <w:lang w:val="en-US"/>
        </w:rPr>
        <w:t>V</w:t>
      </w:r>
      <w:r w:rsidRPr="00066D4A">
        <w:rPr>
          <w:rFonts w:ascii="Times New Roman" w:hAnsi="Times New Roman"/>
          <w:color w:val="000000"/>
          <w:sz w:val="26"/>
          <w:szCs w:val="26"/>
        </w:rPr>
        <w:t xml:space="preserve">- раздевалка,  </w:t>
      </w:r>
      <w:r w:rsidRPr="00066D4A">
        <w:rPr>
          <w:rFonts w:ascii="Times New Roman" w:hAnsi="Times New Roman"/>
          <w:color w:val="000000"/>
          <w:sz w:val="26"/>
          <w:szCs w:val="26"/>
          <w:lang w:val="en-US"/>
        </w:rPr>
        <w:t>VII</w:t>
      </w:r>
      <w:r w:rsidRPr="00066D4A">
        <w:rPr>
          <w:rFonts w:ascii="Times New Roman" w:hAnsi="Times New Roman"/>
          <w:color w:val="000000"/>
          <w:sz w:val="26"/>
          <w:szCs w:val="26"/>
        </w:rPr>
        <w:t>- душевая.</w:t>
      </w:r>
      <w:r>
        <w:rPr>
          <w:rFonts w:ascii="Times New Roman" w:hAnsi="Times New Roman"/>
          <w:color w:val="000000"/>
          <w:sz w:val="26"/>
          <w:szCs w:val="26"/>
        </w:rPr>
        <w:t xml:space="preserve">, кадастровый номер </w:t>
      </w:r>
      <w:r w:rsidRPr="00060260">
        <w:rPr>
          <w:rFonts w:ascii="Times New Roman" w:hAnsi="Times New Roman"/>
          <w:sz w:val="24"/>
          <w:szCs w:val="24"/>
        </w:rPr>
        <w:t>«ПЕРСОНАЛЬНЫЕ ДАННЫЕ»</w:t>
      </w:r>
      <w:r>
        <w:rPr>
          <w:rFonts w:ascii="Times New Roman" w:hAnsi="Times New Roman"/>
          <w:color w:val="000000"/>
          <w:sz w:val="26"/>
          <w:szCs w:val="26"/>
        </w:rPr>
        <w:t xml:space="preserve"> </w:t>
      </w:r>
      <w:r>
        <w:rPr>
          <w:rFonts w:ascii="Times New Roman" w:hAnsi="Times New Roman"/>
          <w:color w:val="000000"/>
          <w:sz w:val="26"/>
          <w:szCs w:val="26"/>
        </w:rPr>
        <w:t>( т.1, л.д.9-16).</w:t>
      </w:r>
    </w:p>
    <w:p w:rsidR="00F24CAB" w:rsidP="00F24CAB">
      <w:pPr>
        <w:autoSpaceDE w:val="0"/>
        <w:autoSpaceDN w:val="0"/>
        <w:adjustRightInd w:val="0"/>
        <w:spacing w:after="0" w:line="240" w:lineRule="auto"/>
        <w:ind w:firstLine="540"/>
        <w:jc w:val="both"/>
        <w:rPr>
          <w:rFonts w:ascii="Times New Roman" w:hAnsi="Times New Roman"/>
          <w:color w:val="000000"/>
          <w:sz w:val="26"/>
          <w:szCs w:val="26"/>
        </w:rPr>
      </w:pPr>
      <w:r>
        <w:rPr>
          <w:rFonts w:ascii="Times New Roman" w:hAnsi="Times New Roman"/>
          <w:color w:val="000000"/>
          <w:sz w:val="26"/>
          <w:szCs w:val="26"/>
        </w:rPr>
        <w:t xml:space="preserve">Ответчик </w:t>
      </w:r>
      <w:r>
        <w:rPr>
          <w:rFonts w:ascii="Times New Roman" w:hAnsi="Times New Roman"/>
          <w:color w:val="000000"/>
          <w:sz w:val="26"/>
          <w:szCs w:val="26"/>
        </w:rPr>
        <w:t>Восканян</w:t>
      </w:r>
      <w:r>
        <w:rPr>
          <w:rFonts w:ascii="Times New Roman" w:hAnsi="Times New Roman"/>
          <w:color w:val="000000"/>
          <w:sz w:val="26"/>
          <w:szCs w:val="26"/>
        </w:rPr>
        <w:t xml:space="preserve"> А.А. является собственником квартиры № </w:t>
      </w:r>
      <w:r w:rsidRPr="00060260">
        <w:rPr>
          <w:rFonts w:ascii="Times New Roman" w:hAnsi="Times New Roman"/>
          <w:sz w:val="24"/>
          <w:szCs w:val="24"/>
        </w:rPr>
        <w:t>«ПЕРСОНАЛЬНЫЕ ДАННЫЕ»</w:t>
      </w:r>
      <w:r>
        <w:rPr>
          <w:rFonts w:ascii="Times New Roman" w:hAnsi="Times New Roman"/>
          <w:color w:val="000000"/>
          <w:sz w:val="26"/>
          <w:szCs w:val="26"/>
        </w:rPr>
        <w:t xml:space="preserve"> </w:t>
      </w:r>
      <w:r w:rsidRPr="00066D4A">
        <w:rPr>
          <w:rFonts w:ascii="Times New Roman" w:hAnsi="Times New Roman"/>
          <w:color w:val="000000"/>
          <w:sz w:val="26"/>
          <w:szCs w:val="26"/>
        </w:rPr>
        <w:t xml:space="preserve">в доме №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0260">
        <w:rPr>
          <w:rFonts w:ascii="Times New Roman" w:hAnsi="Times New Roman"/>
          <w:sz w:val="24"/>
          <w:szCs w:val="24"/>
        </w:rPr>
        <w:t>»</w:t>
      </w:r>
      <w:r w:rsidRPr="00066D4A">
        <w:rPr>
          <w:rFonts w:ascii="Times New Roman" w:hAnsi="Times New Roman"/>
          <w:color w:val="000000"/>
          <w:sz w:val="26"/>
          <w:szCs w:val="26"/>
        </w:rPr>
        <w:t>л</w:t>
      </w:r>
      <w:r w:rsidRPr="00066D4A">
        <w:rPr>
          <w:rFonts w:ascii="Times New Roman" w:hAnsi="Times New Roman"/>
          <w:color w:val="000000"/>
          <w:sz w:val="26"/>
          <w:szCs w:val="26"/>
        </w:rPr>
        <w:t>итера</w:t>
      </w:r>
      <w:r w:rsidRPr="00066D4A">
        <w:rPr>
          <w:rFonts w:ascii="Times New Roman" w:hAnsi="Times New Roman"/>
          <w:color w:val="000000"/>
          <w:sz w:val="26"/>
          <w:szCs w:val="26"/>
        </w:rPr>
        <w:t xml:space="preserve"> </w:t>
      </w:r>
      <w:r w:rsidRPr="00060260">
        <w:rPr>
          <w:rFonts w:ascii="Times New Roman" w:hAnsi="Times New Roman"/>
          <w:sz w:val="24"/>
          <w:szCs w:val="24"/>
        </w:rPr>
        <w:t>«ПЕРСОНАЛЬНЫЕ ДАННЫЕ»</w:t>
      </w:r>
      <w:r w:rsidRPr="00066D4A">
        <w:rPr>
          <w:rFonts w:ascii="Times New Roman" w:hAnsi="Times New Roman"/>
          <w:color w:val="000000"/>
          <w:sz w:val="26"/>
          <w:szCs w:val="26"/>
        </w:rPr>
        <w:t xml:space="preserve"> по </w:t>
      </w:r>
      <w:r w:rsidRPr="00066D4A">
        <w:rPr>
          <w:rFonts w:ascii="Times New Roman" w:hAnsi="Times New Roman"/>
          <w:color w:val="000000"/>
          <w:sz w:val="26"/>
          <w:szCs w:val="26"/>
        </w:rPr>
        <w:t>ул</w:t>
      </w:r>
      <w:r w:rsidRPr="00060260">
        <w:rPr>
          <w:rFonts w:ascii="Times New Roman" w:hAnsi="Times New Roman"/>
          <w:sz w:val="24"/>
          <w:szCs w:val="24"/>
        </w:rPr>
        <w:t>«ПЕРСОНАЛЬНЫЕ</w:t>
      </w:r>
      <w:r w:rsidRPr="00060260">
        <w:rPr>
          <w:rFonts w:ascii="Times New Roman" w:hAnsi="Times New Roman"/>
          <w:sz w:val="24"/>
          <w:szCs w:val="24"/>
        </w:rPr>
        <w:t xml:space="preserve"> </w:t>
      </w:r>
      <w:r w:rsidRPr="00060260">
        <w:rPr>
          <w:rFonts w:ascii="Times New Roman" w:hAnsi="Times New Roman"/>
          <w:sz w:val="24"/>
          <w:szCs w:val="24"/>
        </w:rPr>
        <w:t>ДАННЫЕ»</w:t>
      </w:r>
      <w:r w:rsidRPr="00066D4A">
        <w:rPr>
          <w:rFonts w:ascii="Times New Roman" w:hAnsi="Times New Roman"/>
          <w:color w:val="000000"/>
          <w:sz w:val="26"/>
          <w:szCs w:val="26"/>
        </w:rPr>
        <w:t>на</w:t>
      </w:r>
      <w:r w:rsidRPr="00066D4A">
        <w:rPr>
          <w:rFonts w:ascii="Times New Roman" w:hAnsi="Times New Roman"/>
          <w:color w:val="000000"/>
          <w:sz w:val="26"/>
          <w:szCs w:val="26"/>
        </w:rPr>
        <w:t xml:space="preserve"> </w:t>
      </w:r>
      <w:r w:rsidRPr="00060260">
        <w:rPr>
          <w:rFonts w:ascii="Times New Roman" w:hAnsi="Times New Roman"/>
          <w:sz w:val="24"/>
          <w:szCs w:val="24"/>
        </w:rPr>
        <w:t>«ПЕРСОНАЛЬНЫЕ ДАННЫЕ»</w:t>
      </w:r>
      <w:r w:rsidRPr="00066D4A">
        <w:rPr>
          <w:rFonts w:ascii="Times New Roman" w:hAnsi="Times New Roman"/>
          <w:color w:val="000000"/>
          <w:sz w:val="26"/>
          <w:szCs w:val="26"/>
        </w:rPr>
        <w:t xml:space="preserve"> м этаже  общей пл</w:t>
      </w:r>
      <w:r>
        <w:rPr>
          <w:rFonts w:ascii="Times New Roman" w:hAnsi="Times New Roman"/>
          <w:color w:val="000000"/>
          <w:sz w:val="26"/>
          <w:szCs w:val="26"/>
        </w:rPr>
        <w:t xml:space="preserve">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color w:val="000000"/>
          <w:sz w:val="26"/>
          <w:szCs w:val="26"/>
        </w:rPr>
        <w:t>кв</w:t>
      </w:r>
      <w:r>
        <w:rPr>
          <w:rFonts w:ascii="Times New Roman" w:hAnsi="Times New Roman"/>
          <w:color w:val="000000"/>
          <w:sz w:val="26"/>
          <w:szCs w:val="26"/>
        </w:rPr>
        <w:t xml:space="preserve">. м, из нее жилой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6D4A">
        <w:rPr>
          <w:rFonts w:ascii="Times New Roman" w:hAnsi="Times New Roman"/>
          <w:color w:val="000000"/>
          <w:sz w:val="26"/>
          <w:szCs w:val="26"/>
        </w:rPr>
        <w:t>кв.м</w:t>
      </w:r>
      <w:r>
        <w:rPr>
          <w:rFonts w:ascii="Times New Roman" w:hAnsi="Times New Roman"/>
          <w:color w:val="000000"/>
          <w:sz w:val="26"/>
          <w:szCs w:val="26"/>
        </w:rPr>
        <w:t>.</w:t>
      </w:r>
      <w:r w:rsidRPr="005651A0">
        <w:rPr>
          <w:rFonts w:ascii="Times New Roman" w:hAnsi="Times New Roman"/>
          <w:color w:val="000000"/>
          <w:sz w:val="26"/>
          <w:szCs w:val="26"/>
        </w:rPr>
        <w:t xml:space="preserve"> </w:t>
      </w:r>
      <w:r>
        <w:rPr>
          <w:rFonts w:ascii="Times New Roman" w:hAnsi="Times New Roman"/>
          <w:color w:val="000000"/>
          <w:sz w:val="26"/>
          <w:szCs w:val="26"/>
        </w:rPr>
        <w:t>Места общего пользования</w:t>
      </w:r>
      <w:r w:rsidRPr="00066D4A">
        <w:rPr>
          <w:rFonts w:ascii="Times New Roman" w:hAnsi="Times New Roman"/>
          <w:color w:val="000000"/>
          <w:sz w:val="26"/>
          <w:szCs w:val="26"/>
        </w:rPr>
        <w:t xml:space="preserve">:  </w:t>
      </w:r>
      <w:r w:rsidRPr="00066D4A">
        <w:rPr>
          <w:rFonts w:ascii="Times New Roman" w:hAnsi="Times New Roman"/>
          <w:color w:val="000000"/>
          <w:sz w:val="26"/>
          <w:szCs w:val="26"/>
          <w:lang w:val="en-US"/>
        </w:rPr>
        <w:t>II</w:t>
      </w:r>
      <w:r w:rsidRPr="00066D4A">
        <w:rPr>
          <w:rFonts w:ascii="Times New Roman" w:hAnsi="Times New Roman"/>
          <w:color w:val="000000"/>
          <w:sz w:val="26"/>
          <w:szCs w:val="26"/>
        </w:rPr>
        <w:t xml:space="preserve">, </w:t>
      </w:r>
      <w:r w:rsidRPr="00066D4A">
        <w:rPr>
          <w:rFonts w:ascii="Times New Roman" w:hAnsi="Times New Roman"/>
          <w:color w:val="000000"/>
          <w:sz w:val="26"/>
          <w:szCs w:val="26"/>
          <w:lang w:val="en-US"/>
        </w:rPr>
        <w:t>III</w:t>
      </w:r>
      <w:r w:rsidRPr="00066D4A">
        <w:rPr>
          <w:rFonts w:ascii="Times New Roman" w:hAnsi="Times New Roman"/>
          <w:color w:val="000000"/>
          <w:sz w:val="26"/>
          <w:szCs w:val="26"/>
        </w:rPr>
        <w:t xml:space="preserve">-коридоры,  </w:t>
      </w:r>
      <w:r w:rsidRPr="00066D4A">
        <w:rPr>
          <w:rFonts w:ascii="Times New Roman" w:hAnsi="Times New Roman"/>
          <w:color w:val="000000"/>
          <w:sz w:val="26"/>
          <w:szCs w:val="26"/>
          <w:lang w:val="en-US"/>
        </w:rPr>
        <w:t>VIII</w:t>
      </w:r>
      <w:r w:rsidRPr="00066D4A">
        <w:rPr>
          <w:rFonts w:ascii="Times New Roman" w:hAnsi="Times New Roman"/>
          <w:color w:val="000000"/>
          <w:sz w:val="26"/>
          <w:szCs w:val="26"/>
        </w:rPr>
        <w:t xml:space="preserve"> –кухня, </w:t>
      </w:r>
      <w:r w:rsidRPr="00066D4A">
        <w:rPr>
          <w:rFonts w:ascii="Times New Roman" w:hAnsi="Times New Roman"/>
          <w:color w:val="000000"/>
          <w:sz w:val="26"/>
          <w:szCs w:val="26"/>
          <w:lang w:val="en-US"/>
        </w:rPr>
        <w:t>IV</w:t>
      </w:r>
      <w:r w:rsidRPr="00066D4A">
        <w:rPr>
          <w:rFonts w:ascii="Times New Roman" w:hAnsi="Times New Roman"/>
          <w:color w:val="000000"/>
          <w:sz w:val="26"/>
          <w:szCs w:val="26"/>
        </w:rPr>
        <w:t xml:space="preserve">-умывальник,  </w:t>
      </w:r>
      <w:r w:rsidRPr="00066D4A">
        <w:rPr>
          <w:rFonts w:ascii="Times New Roman" w:hAnsi="Times New Roman"/>
          <w:color w:val="000000"/>
          <w:sz w:val="26"/>
          <w:szCs w:val="26"/>
          <w:lang w:val="en-US"/>
        </w:rPr>
        <w:t>VI</w:t>
      </w:r>
      <w:r w:rsidRPr="00066D4A">
        <w:rPr>
          <w:rFonts w:ascii="Times New Roman" w:hAnsi="Times New Roman"/>
          <w:color w:val="000000"/>
          <w:sz w:val="26"/>
          <w:szCs w:val="26"/>
        </w:rPr>
        <w:t xml:space="preserve"> –уборная, </w:t>
      </w:r>
      <w:r w:rsidRPr="00066D4A">
        <w:rPr>
          <w:rFonts w:ascii="Times New Roman" w:hAnsi="Times New Roman"/>
          <w:color w:val="000000"/>
          <w:sz w:val="26"/>
          <w:szCs w:val="26"/>
          <w:lang w:val="en-US"/>
        </w:rPr>
        <w:t>V</w:t>
      </w:r>
      <w:r w:rsidRPr="00066D4A">
        <w:rPr>
          <w:rFonts w:ascii="Times New Roman" w:hAnsi="Times New Roman"/>
          <w:color w:val="000000"/>
          <w:sz w:val="26"/>
          <w:szCs w:val="26"/>
        </w:rPr>
        <w:t xml:space="preserve">- раздевалка,  </w:t>
      </w:r>
      <w:r w:rsidRPr="00066D4A">
        <w:rPr>
          <w:rFonts w:ascii="Times New Roman" w:hAnsi="Times New Roman"/>
          <w:color w:val="000000"/>
          <w:sz w:val="26"/>
          <w:szCs w:val="26"/>
          <w:lang w:val="en-US"/>
        </w:rPr>
        <w:t>VII</w:t>
      </w:r>
      <w:r w:rsidRPr="00066D4A">
        <w:rPr>
          <w:rFonts w:ascii="Times New Roman" w:hAnsi="Times New Roman"/>
          <w:color w:val="000000"/>
          <w:sz w:val="26"/>
          <w:szCs w:val="26"/>
        </w:rPr>
        <w:t>- душевая.</w:t>
      </w:r>
      <w:r>
        <w:rPr>
          <w:rFonts w:ascii="Times New Roman" w:hAnsi="Times New Roman"/>
          <w:color w:val="000000"/>
          <w:sz w:val="26"/>
          <w:szCs w:val="26"/>
        </w:rPr>
        <w:t>( т.1, л.д.101-106).</w:t>
      </w:r>
    </w:p>
    <w:p w:rsidR="00F24CAB" w:rsidP="00F24CAB">
      <w:pPr>
        <w:autoSpaceDE w:val="0"/>
        <w:autoSpaceDN w:val="0"/>
        <w:adjustRightInd w:val="0"/>
        <w:spacing w:after="0" w:line="240" w:lineRule="auto"/>
        <w:ind w:firstLine="540"/>
        <w:jc w:val="both"/>
        <w:rPr>
          <w:rFonts w:ascii="Times New Roman" w:hAnsi="Times New Roman"/>
          <w:color w:val="000000"/>
          <w:sz w:val="26"/>
          <w:szCs w:val="26"/>
        </w:rPr>
      </w:pPr>
      <w:r>
        <w:rPr>
          <w:rFonts w:ascii="Times New Roman" w:hAnsi="Times New Roman"/>
          <w:color w:val="000000"/>
          <w:sz w:val="26"/>
          <w:szCs w:val="26"/>
        </w:rPr>
        <w:t xml:space="preserve">Ответчик </w:t>
      </w:r>
      <w:r>
        <w:rPr>
          <w:rFonts w:ascii="Times New Roman" w:hAnsi="Times New Roman"/>
          <w:color w:val="000000"/>
          <w:sz w:val="26"/>
          <w:szCs w:val="26"/>
        </w:rPr>
        <w:t>Ничик</w:t>
      </w:r>
      <w:r>
        <w:rPr>
          <w:rFonts w:ascii="Times New Roman" w:hAnsi="Times New Roman"/>
          <w:color w:val="000000"/>
          <w:sz w:val="26"/>
          <w:szCs w:val="26"/>
        </w:rPr>
        <w:t xml:space="preserve"> В.И.</w:t>
      </w:r>
      <w:r w:rsidRPr="005651A0">
        <w:rPr>
          <w:rFonts w:ascii="Times New Roman" w:hAnsi="Times New Roman"/>
          <w:color w:val="000000"/>
          <w:sz w:val="26"/>
          <w:szCs w:val="26"/>
        </w:rPr>
        <w:t xml:space="preserve"> </w:t>
      </w:r>
      <w:r>
        <w:rPr>
          <w:rFonts w:ascii="Times New Roman" w:hAnsi="Times New Roman"/>
          <w:color w:val="000000"/>
          <w:sz w:val="26"/>
          <w:szCs w:val="26"/>
        </w:rPr>
        <w:t xml:space="preserve">является собственником квартиры № </w:t>
      </w:r>
      <w:r w:rsidRPr="00060260">
        <w:rPr>
          <w:rFonts w:ascii="Times New Roman" w:hAnsi="Times New Roman"/>
          <w:sz w:val="24"/>
          <w:szCs w:val="24"/>
        </w:rPr>
        <w:t>«ПЕРСОНАЛЬНЫЕ ДАННЫЕ»</w:t>
      </w:r>
      <w:r>
        <w:rPr>
          <w:rFonts w:ascii="Times New Roman" w:hAnsi="Times New Roman"/>
          <w:color w:val="000000"/>
          <w:sz w:val="26"/>
          <w:szCs w:val="26"/>
        </w:rPr>
        <w:t xml:space="preserve"> </w:t>
      </w:r>
      <w:r w:rsidRPr="00066D4A">
        <w:rPr>
          <w:rFonts w:ascii="Times New Roman" w:hAnsi="Times New Roman"/>
          <w:color w:val="000000"/>
          <w:sz w:val="26"/>
          <w:szCs w:val="26"/>
        </w:rPr>
        <w:t xml:space="preserve">в доме №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0260">
        <w:rPr>
          <w:rFonts w:ascii="Times New Roman" w:hAnsi="Times New Roman"/>
          <w:sz w:val="24"/>
          <w:szCs w:val="24"/>
        </w:rPr>
        <w:t>»</w:t>
      </w:r>
      <w:r w:rsidRPr="00066D4A">
        <w:rPr>
          <w:rFonts w:ascii="Times New Roman" w:hAnsi="Times New Roman"/>
          <w:color w:val="000000"/>
          <w:sz w:val="26"/>
          <w:szCs w:val="26"/>
        </w:rPr>
        <w:t>л</w:t>
      </w:r>
      <w:r w:rsidRPr="00066D4A">
        <w:rPr>
          <w:rFonts w:ascii="Times New Roman" w:hAnsi="Times New Roman"/>
          <w:color w:val="000000"/>
          <w:sz w:val="26"/>
          <w:szCs w:val="26"/>
        </w:rPr>
        <w:t>итера</w:t>
      </w:r>
      <w:r w:rsidRPr="00066D4A">
        <w:rPr>
          <w:rFonts w:ascii="Times New Roman" w:hAnsi="Times New Roman"/>
          <w:color w:val="000000"/>
          <w:sz w:val="26"/>
          <w:szCs w:val="26"/>
        </w:rPr>
        <w:t xml:space="preserve"> </w:t>
      </w:r>
      <w:r w:rsidRPr="00060260">
        <w:rPr>
          <w:rFonts w:ascii="Times New Roman" w:hAnsi="Times New Roman"/>
          <w:sz w:val="24"/>
          <w:szCs w:val="24"/>
        </w:rPr>
        <w:t>«ПЕРСОНАЛЬНЫЕ ДАННЫЕ»</w:t>
      </w:r>
      <w:r w:rsidRPr="00066D4A">
        <w:rPr>
          <w:rFonts w:ascii="Times New Roman" w:hAnsi="Times New Roman"/>
          <w:color w:val="000000"/>
          <w:sz w:val="26"/>
          <w:szCs w:val="26"/>
        </w:rPr>
        <w:t xml:space="preserve"> по ул.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6D4A">
        <w:rPr>
          <w:rFonts w:ascii="Times New Roman" w:hAnsi="Times New Roman"/>
          <w:color w:val="000000"/>
          <w:sz w:val="26"/>
          <w:szCs w:val="26"/>
        </w:rPr>
        <w:t>на</w:t>
      </w:r>
      <w:r w:rsidRPr="00066D4A">
        <w:rPr>
          <w:rFonts w:ascii="Times New Roman" w:hAnsi="Times New Roman"/>
          <w:color w:val="000000"/>
          <w:sz w:val="26"/>
          <w:szCs w:val="26"/>
        </w:rPr>
        <w:t xml:space="preserve"> </w:t>
      </w:r>
      <w:r w:rsidRPr="00060260">
        <w:rPr>
          <w:rFonts w:ascii="Times New Roman" w:hAnsi="Times New Roman"/>
          <w:sz w:val="24"/>
          <w:szCs w:val="24"/>
        </w:rPr>
        <w:t>«ПЕРСОНАЛЬНЫЕ ДАННЫЕ»</w:t>
      </w:r>
      <w:r w:rsidRPr="00066D4A">
        <w:rPr>
          <w:rFonts w:ascii="Times New Roman" w:hAnsi="Times New Roman"/>
          <w:color w:val="000000"/>
          <w:sz w:val="26"/>
          <w:szCs w:val="26"/>
        </w:rPr>
        <w:t xml:space="preserve"> м этаже</w:t>
      </w:r>
      <w:r>
        <w:rPr>
          <w:rFonts w:ascii="Times New Roman" w:hAnsi="Times New Roman"/>
          <w:color w:val="000000"/>
          <w:sz w:val="26"/>
          <w:szCs w:val="26"/>
        </w:rPr>
        <w:t xml:space="preserve"> и мансарда</w:t>
      </w:r>
      <w:r w:rsidRPr="00066D4A">
        <w:rPr>
          <w:rFonts w:ascii="Times New Roman" w:hAnsi="Times New Roman"/>
          <w:color w:val="000000"/>
          <w:sz w:val="26"/>
          <w:szCs w:val="26"/>
        </w:rPr>
        <w:t xml:space="preserve">  общей пл</w:t>
      </w:r>
      <w:r>
        <w:rPr>
          <w:rFonts w:ascii="Times New Roman" w:hAnsi="Times New Roman"/>
          <w:color w:val="000000"/>
          <w:sz w:val="26"/>
          <w:szCs w:val="26"/>
        </w:rPr>
        <w:t xml:space="preserve">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color w:val="000000"/>
          <w:sz w:val="26"/>
          <w:szCs w:val="26"/>
        </w:rPr>
        <w:t>кв</w:t>
      </w:r>
      <w:r>
        <w:rPr>
          <w:rFonts w:ascii="Times New Roman" w:hAnsi="Times New Roman"/>
          <w:color w:val="000000"/>
          <w:sz w:val="26"/>
          <w:szCs w:val="26"/>
        </w:rPr>
        <w:t xml:space="preserve">. м, из нее жилой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6D4A">
        <w:rPr>
          <w:rFonts w:ascii="Times New Roman" w:hAnsi="Times New Roman"/>
          <w:color w:val="000000"/>
          <w:sz w:val="26"/>
          <w:szCs w:val="26"/>
        </w:rPr>
        <w:t>кв.м</w:t>
      </w:r>
      <w:r>
        <w:rPr>
          <w:rFonts w:ascii="Times New Roman" w:hAnsi="Times New Roman"/>
          <w:color w:val="000000"/>
          <w:sz w:val="26"/>
          <w:szCs w:val="26"/>
        </w:rPr>
        <w:t>.( т.1 л.д.55-57,94-100)</w:t>
      </w:r>
    </w:p>
    <w:p w:rsidR="00F24CAB" w:rsidP="00F24CAB">
      <w:pPr>
        <w:autoSpaceDE w:val="0"/>
        <w:autoSpaceDN w:val="0"/>
        <w:adjustRightInd w:val="0"/>
        <w:spacing w:after="0" w:line="240" w:lineRule="auto"/>
        <w:ind w:firstLine="540"/>
        <w:jc w:val="both"/>
        <w:rPr>
          <w:rFonts w:ascii="Times New Roman" w:hAnsi="Times New Roman"/>
          <w:color w:val="000000"/>
          <w:sz w:val="26"/>
          <w:szCs w:val="26"/>
        </w:rPr>
      </w:pPr>
      <w:r>
        <w:rPr>
          <w:rFonts w:ascii="Times New Roman" w:hAnsi="Times New Roman"/>
          <w:color w:val="000000"/>
          <w:sz w:val="26"/>
          <w:szCs w:val="26"/>
        </w:rPr>
        <w:t>Остальными собственниками квартир (комнат)</w:t>
      </w:r>
      <w:r>
        <w:rPr>
          <w:rFonts w:ascii="Times New Roman" w:hAnsi="Times New Roman"/>
          <w:color w:val="000000"/>
          <w:sz w:val="26"/>
          <w:szCs w:val="26"/>
        </w:rPr>
        <w:t xml:space="preserve"> ,</w:t>
      </w:r>
      <w:r>
        <w:rPr>
          <w:rFonts w:ascii="Times New Roman" w:hAnsi="Times New Roman"/>
          <w:color w:val="000000"/>
          <w:sz w:val="26"/>
          <w:szCs w:val="26"/>
        </w:rPr>
        <w:t xml:space="preserve"> расположенных на 1 этаже дома</w:t>
      </w:r>
      <w:r w:rsidRPr="00066D4A">
        <w:rPr>
          <w:rFonts w:ascii="Times New Roman" w:hAnsi="Times New Roman"/>
          <w:color w:val="000000"/>
          <w:sz w:val="26"/>
          <w:szCs w:val="26"/>
        </w:rPr>
        <w:t xml:space="preserve"> № </w:t>
      </w:r>
      <w:r w:rsidRPr="00060260">
        <w:rPr>
          <w:rFonts w:ascii="Times New Roman" w:hAnsi="Times New Roman"/>
          <w:sz w:val="24"/>
          <w:szCs w:val="24"/>
        </w:rPr>
        <w:t>«ПЕРСОНАЛЬНЫЕ ДАННЫЕ»</w:t>
      </w:r>
      <w:r w:rsidRPr="00066D4A">
        <w:rPr>
          <w:rFonts w:ascii="Times New Roman" w:hAnsi="Times New Roman"/>
          <w:color w:val="000000"/>
          <w:sz w:val="26"/>
          <w:szCs w:val="26"/>
        </w:rPr>
        <w:t xml:space="preserve"> литера </w:t>
      </w:r>
      <w:r w:rsidRPr="00060260">
        <w:rPr>
          <w:rFonts w:ascii="Times New Roman" w:hAnsi="Times New Roman"/>
          <w:sz w:val="24"/>
          <w:szCs w:val="24"/>
        </w:rPr>
        <w:t>«ПЕРСОНАЛЬНЫЕ ДАННЫЕ»</w:t>
      </w:r>
      <w:r w:rsidRPr="00066D4A">
        <w:rPr>
          <w:rFonts w:ascii="Times New Roman" w:hAnsi="Times New Roman"/>
          <w:color w:val="000000"/>
          <w:sz w:val="26"/>
          <w:szCs w:val="26"/>
        </w:rPr>
        <w:t xml:space="preserve"> по ул.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color w:val="000000"/>
          <w:sz w:val="26"/>
          <w:szCs w:val="26"/>
        </w:rPr>
        <w:t>являются</w:t>
      </w:r>
      <w:r>
        <w:rPr>
          <w:rFonts w:ascii="Times New Roman" w:hAnsi="Times New Roman"/>
          <w:color w:val="000000"/>
          <w:sz w:val="26"/>
          <w:szCs w:val="26"/>
        </w:rPr>
        <w:t>: Лешков А.Д.(кв.№ 1),</w:t>
      </w:r>
      <w:r w:rsidRPr="004C3EF5">
        <w:rPr>
          <w:rFonts w:ascii="Times New Roman" w:hAnsi="Times New Roman"/>
          <w:color w:val="000000"/>
          <w:sz w:val="26"/>
          <w:szCs w:val="26"/>
        </w:rPr>
        <w:t xml:space="preserve"> </w:t>
      </w:r>
      <w:r>
        <w:rPr>
          <w:rFonts w:ascii="Times New Roman" w:hAnsi="Times New Roman"/>
          <w:color w:val="000000"/>
          <w:sz w:val="26"/>
          <w:szCs w:val="26"/>
        </w:rPr>
        <w:t xml:space="preserve">Симонов О.С. – </w:t>
      </w:r>
      <w:r>
        <w:rPr>
          <w:rFonts w:ascii="Times New Roman" w:hAnsi="Times New Roman"/>
          <w:color w:val="000000"/>
          <w:sz w:val="26"/>
          <w:szCs w:val="26"/>
        </w:rPr>
        <w:t>кв</w:t>
      </w:r>
      <w:r>
        <w:rPr>
          <w:rFonts w:ascii="Times New Roman" w:hAnsi="Times New Roman"/>
          <w:color w:val="000000"/>
          <w:sz w:val="26"/>
          <w:szCs w:val="26"/>
        </w:rPr>
        <w:t>.</w:t>
      </w:r>
      <w:r w:rsidRPr="00060260">
        <w:rPr>
          <w:rFonts w:ascii="Times New Roman" w:hAnsi="Times New Roman"/>
          <w:sz w:val="24"/>
          <w:szCs w:val="24"/>
        </w:rPr>
        <w:t>«</w:t>
      </w:r>
      <w:r w:rsidRPr="00060260">
        <w:rPr>
          <w:rFonts w:ascii="Times New Roman" w:hAnsi="Times New Roman"/>
          <w:sz w:val="24"/>
          <w:szCs w:val="24"/>
        </w:rPr>
        <w:t>ПЕРСОНАЛЬНЫЕ</w:t>
      </w:r>
      <w:r w:rsidRPr="00060260">
        <w:rPr>
          <w:rFonts w:ascii="Times New Roman" w:hAnsi="Times New Roman"/>
          <w:sz w:val="24"/>
          <w:szCs w:val="24"/>
        </w:rPr>
        <w:t xml:space="preserve"> ДАННЫЕ»</w:t>
      </w:r>
      <w:r>
        <w:rPr>
          <w:rFonts w:ascii="Times New Roman" w:hAnsi="Times New Roman"/>
          <w:color w:val="000000"/>
          <w:sz w:val="26"/>
          <w:szCs w:val="26"/>
        </w:rPr>
        <w:t xml:space="preserve">( т.1, л.д.65-67), Гришаев Б.А.(кв.№ </w:t>
      </w:r>
      <w:r w:rsidRPr="00060260">
        <w:rPr>
          <w:rFonts w:ascii="Times New Roman" w:hAnsi="Times New Roman"/>
          <w:sz w:val="24"/>
          <w:szCs w:val="24"/>
        </w:rPr>
        <w:t>«ПЕРСОНАЛЬНЫЕ ДАННЫЕ»</w:t>
      </w:r>
      <w:r>
        <w:rPr>
          <w:rFonts w:ascii="Times New Roman" w:hAnsi="Times New Roman"/>
          <w:color w:val="000000"/>
          <w:sz w:val="26"/>
          <w:szCs w:val="26"/>
        </w:rPr>
        <w:t xml:space="preserve">), </w:t>
      </w:r>
      <w:r>
        <w:rPr>
          <w:rFonts w:ascii="Times New Roman" w:hAnsi="Times New Roman"/>
          <w:color w:val="000000"/>
          <w:sz w:val="26"/>
          <w:szCs w:val="26"/>
        </w:rPr>
        <w:t>Кубриченко</w:t>
      </w:r>
      <w:r>
        <w:rPr>
          <w:rFonts w:ascii="Times New Roman" w:hAnsi="Times New Roman"/>
          <w:color w:val="000000"/>
          <w:sz w:val="26"/>
          <w:szCs w:val="26"/>
        </w:rPr>
        <w:t xml:space="preserve"> М.В. и </w:t>
      </w:r>
      <w:r>
        <w:rPr>
          <w:rFonts w:ascii="Times New Roman" w:hAnsi="Times New Roman"/>
          <w:color w:val="000000"/>
          <w:sz w:val="26"/>
          <w:szCs w:val="26"/>
        </w:rPr>
        <w:t>Кубриченко</w:t>
      </w:r>
      <w:r>
        <w:rPr>
          <w:rFonts w:ascii="Times New Roman" w:hAnsi="Times New Roman"/>
          <w:color w:val="000000"/>
          <w:sz w:val="26"/>
          <w:szCs w:val="26"/>
        </w:rPr>
        <w:t xml:space="preserve"> Д.М.(</w:t>
      </w:r>
      <w:r>
        <w:rPr>
          <w:rFonts w:ascii="Times New Roman" w:hAnsi="Times New Roman"/>
          <w:color w:val="000000"/>
          <w:sz w:val="26"/>
          <w:szCs w:val="26"/>
        </w:rPr>
        <w:t>кв</w:t>
      </w:r>
      <w:r>
        <w:rPr>
          <w:rFonts w:ascii="Times New Roman" w:hAnsi="Times New Roman"/>
          <w:color w:val="000000"/>
          <w:sz w:val="26"/>
          <w:szCs w:val="26"/>
        </w:rPr>
        <w:t>.№</w:t>
      </w:r>
      <w:r w:rsidRPr="00060260">
        <w:rPr>
          <w:rFonts w:ascii="Times New Roman" w:hAnsi="Times New Roman"/>
          <w:sz w:val="24"/>
          <w:szCs w:val="24"/>
        </w:rPr>
        <w:t>«ПЕРСОНАЛЬНЫЕ ДАННЫЕ»</w:t>
      </w:r>
      <w:r>
        <w:rPr>
          <w:rFonts w:ascii="Times New Roman" w:hAnsi="Times New Roman"/>
          <w:color w:val="000000"/>
          <w:sz w:val="26"/>
          <w:szCs w:val="26"/>
        </w:rPr>
        <w:t xml:space="preserve">)( т.1 л.д.44-47),  Вержбицкая Г.И.( </w:t>
      </w:r>
      <w:r>
        <w:rPr>
          <w:rFonts w:ascii="Times New Roman" w:hAnsi="Times New Roman"/>
          <w:color w:val="000000"/>
          <w:sz w:val="26"/>
          <w:szCs w:val="26"/>
        </w:rPr>
        <w:t>кв</w:t>
      </w:r>
      <w:r>
        <w:rPr>
          <w:rFonts w:ascii="Times New Roman" w:hAnsi="Times New Roman"/>
          <w:color w:val="000000"/>
          <w:sz w:val="26"/>
          <w:szCs w:val="26"/>
        </w:rPr>
        <w:t>.№</w:t>
      </w:r>
      <w:r w:rsidRPr="00060260">
        <w:rPr>
          <w:rFonts w:ascii="Times New Roman" w:hAnsi="Times New Roman"/>
          <w:sz w:val="24"/>
          <w:szCs w:val="24"/>
        </w:rPr>
        <w:t>«ПЕРСОНАЛЬНЫЕ ДАННЫЕ»</w:t>
      </w:r>
      <w:r>
        <w:rPr>
          <w:rFonts w:ascii="Times New Roman" w:hAnsi="Times New Roman"/>
          <w:color w:val="000000"/>
          <w:sz w:val="26"/>
          <w:szCs w:val="26"/>
        </w:rPr>
        <w:t xml:space="preserve">). По данным инвентарного дела БТИ </w:t>
      </w:r>
      <w:r>
        <w:rPr>
          <w:rFonts w:ascii="Times New Roman" w:hAnsi="Times New Roman"/>
          <w:color w:val="000000"/>
          <w:sz w:val="26"/>
          <w:szCs w:val="26"/>
        </w:rPr>
        <w:t>г</w:t>
      </w:r>
      <w:r>
        <w:rPr>
          <w:rFonts w:ascii="Times New Roman" w:hAnsi="Times New Roman"/>
          <w:color w:val="000000"/>
          <w:sz w:val="26"/>
          <w:szCs w:val="26"/>
        </w:rPr>
        <w:t>.Я</w:t>
      </w:r>
      <w:r>
        <w:rPr>
          <w:rFonts w:ascii="Times New Roman" w:hAnsi="Times New Roman"/>
          <w:color w:val="000000"/>
          <w:sz w:val="26"/>
          <w:szCs w:val="26"/>
        </w:rPr>
        <w:t>лта</w:t>
      </w:r>
      <w:r>
        <w:rPr>
          <w:rFonts w:ascii="Times New Roman" w:hAnsi="Times New Roman"/>
          <w:color w:val="000000"/>
          <w:sz w:val="26"/>
          <w:szCs w:val="26"/>
        </w:rPr>
        <w:t xml:space="preserve">  </w:t>
      </w:r>
      <w:r>
        <w:rPr>
          <w:rFonts w:ascii="Times New Roman" w:hAnsi="Times New Roman"/>
          <w:color w:val="000000"/>
          <w:sz w:val="26"/>
          <w:szCs w:val="26"/>
          <w:lang w:eastAsia="ru-RU"/>
        </w:rPr>
        <w:t xml:space="preserve">право собственности на квартиру №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color w:val="000000"/>
          <w:sz w:val="26"/>
          <w:szCs w:val="26"/>
          <w:lang w:eastAsia="ru-RU"/>
        </w:rPr>
        <w:t>зарегистрировано</w:t>
      </w:r>
      <w:r>
        <w:rPr>
          <w:rFonts w:ascii="Times New Roman" w:hAnsi="Times New Roman"/>
          <w:color w:val="000000"/>
          <w:sz w:val="26"/>
          <w:szCs w:val="26"/>
          <w:lang w:eastAsia="ru-RU"/>
        </w:rPr>
        <w:t xml:space="preserve"> за Коробковой Г.Н.., на  квартиру №  </w:t>
      </w:r>
      <w:r w:rsidRPr="00060260">
        <w:rPr>
          <w:rFonts w:ascii="Times New Roman" w:hAnsi="Times New Roman"/>
          <w:sz w:val="24"/>
          <w:szCs w:val="24"/>
        </w:rPr>
        <w:t>«ПЕРСОНАЛЬНЫЕ ДАННЫЕ»</w:t>
      </w:r>
      <w:r>
        <w:rPr>
          <w:rFonts w:ascii="Times New Roman" w:hAnsi="Times New Roman"/>
          <w:color w:val="000000"/>
          <w:sz w:val="26"/>
          <w:szCs w:val="26"/>
          <w:lang w:eastAsia="ru-RU"/>
        </w:rPr>
        <w:t xml:space="preserve">-за  </w:t>
      </w:r>
      <w:r>
        <w:rPr>
          <w:rFonts w:ascii="Times New Roman" w:hAnsi="Times New Roman"/>
          <w:color w:val="000000"/>
          <w:sz w:val="26"/>
          <w:szCs w:val="26"/>
          <w:lang w:eastAsia="ru-RU"/>
        </w:rPr>
        <w:t>Мурадосиловым</w:t>
      </w:r>
      <w:r>
        <w:rPr>
          <w:rFonts w:ascii="Times New Roman" w:hAnsi="Times New Roman"/>
          <w:color w:val="000000"/>
          <w:sz w:val="26"/>
          <w:szCs w:val="26"/>
          <w:lang w:eastAsia="ru-RU"/>
        </w:rPr>
        <w:t xml:space="preserve">  Р.Б., на квартиру № </w:t>
      </w:r>
      <w:r w:rsidRPr="00060260">
        <w:rPr>
          <w:rFonts w:ascii="Times New Roman" w:hAnsi="Times New Roman"/>
          <w:sz w:val="24"/>
          <w:szCs w:val="24"/>
        </w:rPr>
        <w:t>«ПЕРСОНАЛЬНЫЕ ДАННЫЕ»</w:t>
      </w:r>
      <w:r>
        <w:rPr>
          <w:rFonts w:ascii="Times New Roman" w:hAnsi="Times New Roman"/>
          <w:color w:val="000000"/>
          <w:sz w:val="26"/>
          <w:szCs w:val="26"/>
          <w:lang w:eastAsia="ru-RU"/>
        </w:rPr>
        <w:t xml:space="preserve"> –за Золотаревым А.Н.</w:t>
      </w:r>
    </w:p>
    <w:p w:rsidR="00F24CAB" w:rsidP="00F24CAB">
      <w:pPr>
        <w:spacing w:after="0" w:line="240" w:lineRule="auto"/>
        <w:ind w:firstLine="720"/>
        <w:jc w:val="both"/>
        <w:rPr>
          <w:rFonts w:ascii="Times New Roman" w:hAnsi="Times New Roman"/>
          <w:color w:val="000000"/>
          <w:sz w:val="26"/>
          <w:szCs w:val="26"/>
        </w:rPr>
      </w:pPr>
      <w:r>
        <w:rPr>
          <w:rFonts w:ascii="Times New Roman" w:hAnsi="Times New Roman"/>
          <w:color w:val="000000"/>
          <w:sz w:val="26"/>
          <w:szCs w:val="26"/>
          <w:lang w:eastAsia="ru-RU"/>
        </w:rPr>
        <w:t xml:space="preserve">По делу была проведена строительно-техническая экспертиза, с постановкой на разрешение эксперта вопросов о вариантах пользования сторонами объектами общей долевой собственности, расположенными в </w:t>
      </w:r>
      <w:r>
        <w:rPr>
          <w:rFonts w:ascii="Times New Roman" w:hAnsi="Times New Roman"/>
          <w:color w:val="000000"/>
          <w:sz w:val="26"/>
          <w:szCs w:val="26"/>
          <w:lang w:eastAsia="ru-RU"/>
        </w:rPr>
        <w:t>мнококвартирном</w:t>
      </w:r>
      <w:r>
        <w:rPr>
          <w:rFonts w:ascii="Times New Roman" w:hAnsi="Times New Roman"/>
          <w:color w:val="000000"/>
          <w:sz w:val="26"/>
          <w:szCs w:val="26"/>
          <w:lang w:eastAsia="ru-RU"/>
        </w:rPr>
        <w:t xml:space="preserve"> доме № </w:t>
      </w:r>
      <w:r w:rsidRPr="00060260">
        <w:rPr>
          <w:rFonts w:ascii="Times New Roman" w:hAnsi="Times New Roman"/>
          <w:sz w:val="24"/>
          <w:szCs w:val="24"/>
        </w:rPr>
        <w:t>«ПЕРСОНАЛЬНЫЕ ДАННЫЕ»</w:t>
      </w:r>
      <w:r>
        <w:rPr>
          <w:rFonts w:ascii="Times New Roman" w:hAnsi="Times New Roman"/>
          <w:color w:val="000000"/>
          <w:sz w:val="26"/>
          <w:szCs w:val="26"/>
          <w:lang w:eastAsia="ru-RU"/>
        </w:rPr>
        <w:t xml:space="preserve"> литера </w:t>
      </w:r>
      <w:r w:rsidRPr="00060260">
        <w:rPr>
          <w:rFonts w:ascii="Times New Roman" w:hAnsi="Times New Roman"/>
          <w:sz w:val="24"/>
          <w:szCs w:val="24"/>
        </w:rPr>
        <w:t>«ПЕРСОНАЛЬНЫЕ ДАННЫЕ»</w:t>
      </w:r>
      <w:r>
        <w:rPr>
          <w:rFonts w:ascii="Times New Roman" w:hAnsi="Times New Roman"/>
          <w:color w:val="000000"/>
          <w:sz w:val="26"/>
          <w:szCs w:val="26"/>
          <w:lang w:eastAsia="ru-RU"/>
        </w:rPr>
        <w:t xml:space="preserve"> по ул. </w:t>
      </w:r>
      <w:r w:rsidRPr="00060260">
        <w:rPr>
          <w:rFonts w:ascii="Times New Roman" w:hAnsi="Times New Roman"/>
          <w:sz w:val="24"/>
          <w:szCs w:val="24"/>
        </w:rPr>
        <w:t>«ПЕРСОНАЛЬНЫЕ ДАННЫЕ»</w:t>
      </w:r>
      <w:r>
        <w:rPr>
          <w:rFonts w:ascii="Times New Roman" w:hAnsi="Times New Roman"/>
          <w:color w:val="000000"/>
          <w:sz w:val="26"/>
          <w:szCs w:val="26"/>
          <w:lang w:eastAsia="ru-RU"/>
        </w:rPr>
        <w:t>, а именно кухне</w:t>
      </w:r>
      <w:r>
        <w:rPr>
          <w:rFonts w:ascii="Times New Roman" w:hAnsi="Times New Roman"/>
          <w:color w:val="000000"/>
          <w:sz w:val="26"/>
          <w:szCs w:val="26"/>
          <w:lang w:eastAsia="ru-RU"/>
        </w:rPr>
        <w:t>й-</w:t>
      </w:r>
      <w:r w:rsidRPr="00060260">
        <w:rPr>
          <w:rFonts w:ascii="Times New Roman" w:hAnsi="Times New Roman"/>
          <w:sz w:val="24"/>
          <w:szCs w:val="24"/>
        </w:rPr>
        <w:t>«ПЕРСОНАЛЬНЫЕ ДАННЫЕ»</w:t>
      </w:r>
      <w:r>
        <w:rPr>
          <w:rFonts w:ascii="Times New Roman" w:hAnsi="Times New Roman"/>
          <w:color w:val="000000"/>
          <w:sz w:val="26"/>
          <w:szCs w:val="26"/>
        </w:rPr>
        <w:t xml:space="preserve">, уборной  </w:t>
      </w:r>
      <w:r w:rsidRPr="00060260">
        <w:rPr>
          <w:rFonts w:ascii="Times New Roman" w:hAnsi="Times New Roman"/>
          <w:sz w:val="24"/>
          <w:szCs w:val="24"/>
        </w:rPr>
        <w:t>«ПЕРСОНАЛЬНЫЕ ДАННЫЕ»</w:t>
      </w:r>
      <w:r>
        <w:rPr>
          <w:rFonts w:ascii="Times New Roman" w:hAnsi="Times New Roman"/>
          <w:color w:val="000000"/>
          <w:sz w:val="26"/>
          <w:szCs w:val="26"/>
        </w:rPr>
        <w:t xml:space="preserve">( л.д.10 инвентарного дела), исходя из долей собственников квартир на общее имущество и функционального назначения данного имущества, а также о возможности выделения спорных помещений в единоличное пользование истца </w:t>
      </w:r>
      <w:r>
        <w:rPr>
          <w:rFonts w:ascii="Times New Roman" w:hAnsi="Times New Roman"/>
          <w:color w:val="000000"/>
          <w:sz w:val="26"/>
          <w:szCs w:val="26"/>
        </w:rPr>
        <w:t xml:space="preserve">( </w:t>
      </w:r>
      <w:r>
        <w:rPr>
          <w:rFonts w:ascii="Times New Roman" w:hAnsi="Times New Roman"/>
          <w:color w:val="000000"/>
          <w:sz w:val="26"/>
          <w:szCs w:val="26"/>
        </w:rPr>
        <w:t>т.2, л.д.5-23)</w:t>
      </w:r>
    </w:p>
    <w:p w:rsidR="00F24CAB" w:rsidP="00F24CAB">
      <w:pPr>
        <w:spacing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Экспертом сделан вывод о невозможности определения </w:t>
      </w:r>
      <w:r>
        <w:rPr>
          <w:rFonts w:ascii="Times New Roman" w:hAnsi="Times New Roman"/>
          <w:color w:val="000000"/>
          <w:sz w:val="26"/>
          <w:szCs w:val="26"/>
          <w:lang w:eastAsia="ru-RU"/>
        </w:rPr>
        <w:t xml:space="preserve">вариантов пользования сторонами объектами общей долевой собственности, расположенными в </w:t>
      </w:r>
      <w:r>
        <w:rPr>
          <w:rFonts w:ascii="Times New Roman" w:hAnsi="Times New Roman"/>
          <w:color w:val="000000"/>
          <w:sz w:val="26"/>
          <w:szCs w:val="26"/>
          <w:lang w:eastAsia="ru-RU"/>
        </w:rPr>
        <w:t>мнококвартирном</w:t>
      </w:r>
      <w:r>
        <w:rPr>
          <w:rFonts w:ascii="Times New Roman" w:hAnsi="Times New Roman"/>
          <w:color w:val="000000"/>
          <w:sz w:val="26"/>
          <w:szCs w:val="26"/>
          <w:lang w:eastAsia="ru-RU"/>
        </w:rPr>
        <w:t xml:space="preserve"> доме № 38 литера М по ул. </w:t>
      </w:r>
      <w:r w:rsidRPr="00060260">
        <w:rPr>
          <w:rFonts w:ascii="Times New Roman" w:hAnsi="Times New Roman"/>
          <w:sz w:val="24"/>
          <w:szCs w:val="24"/>
        </w:rPr>
        <w:t>«ПЕРСОНАЛЬНЫЕ ДАННЫЕ»</w:t>
      </w:r>
      <w:r>
        <w:rPr>
          <w:rFonts w:ascii="Times New Roman" w:hAnsi="Times New Roman"/>
          <w:color w:val="000000"/>
          <w:sz w:val="26"/>
          <w:szCs w:val="26"/>
          <w:lang w:eastAsia="ru-RU"/>
        </w:rPr>
        <w:t>, а именно кухне</w:t>
      </w:r>
      <w:r>
        <w:rPr>
          <w:rFonts w:ascii="Times New Roman" w:hAnsi="Times New Roman"/>
          <w:color w:val="000000"/>
          <w:sz w:val="26"/>
          <w:szCs w:val="26"/>
          <w:lang w:eastAsia="ru-RU"/>
        </w:rPr>
        <w:t>й-</w:t>
      </w:r>
      <w:r w:rsidRPr="00060260">
        <w:rPr>
          <w:rFonts w:ascii="Times New Roman" w:hAnsi="Times New Roman"/>
          <w:sz w:val="24"/>
          <w:szCs w:val="24"/>
        </w:rPr>
        <w:t>«ПЕРСОНАЛЬНЫЕ ДАННЫЕ»</w:t>
      </w:r>
      <w:r>
        <w:rPr>
          <w:rFonts w:ascii="Times New Roman" w:hAnsi="Times New Roman"/>
          <w:color w:val="000000"/>
          <w:sz w:val="26"/>
          <w:szCs w:val="26"/>
        </w:rPr>
        <w:t xml:space="preserve">, уборной  </w:t>
      </w:r>
      <w:r w:rsidRPr="00060260">
        <w:rPr>
          <w:rFonts w:ascii="Times New Roman" w:hAnsi="Times New Roman"/>
          <w:sz w:val="24"/>
          <w:szCs w:val="24"/>
        </w:rPr>
        <w:t>«ПЕРСОНАЛЬНЫЕ ДАННЫЕ»</w:t>
      </w:r>
      <w:r>
        <w:rPr>
          <w:rFonts w:ascii="Times New Roman" w:hAnsi="Times New Roman"/>
          <w:color w:val="000000"/>
          <w:sz w:val="26"/>
          <w:szCs w:val="26"/>
        </w:rPr>
        <w:t>( л.д.10 инвентарного дела), исходя из долей собственников квартир на общее имущество и функционального назначения данного имущества на дату осмотра, так как :</w:t>
      </w:r>
    </w:p>
    <w:p w:rsidR="00F24CAB" w:rsidRPr="00327F9A" w:rsidP="00F24CAB">
      <w:pPr>
        <w:spacing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-в помещениях кухни 3-</w:t>
      </w:r>
      <w:r>
        <w:rPr>
          <w:rFonts w:ascii="Times New Roman" w:hAnsi="Times New Roman"/>
          <w:color w:val="000000"/>
          <w:sz w:val="26"/>
          <w:szCs w:val="26"/>
          <w:lang w:val="en-US"/>
        </w:rPr>
        <w:t>VIII</w:t>
      </w:r>
      <w:r>
        <w:rPr>
          <w:rFonts w:ascii="Times New Roman" w:hAnsi="Times New Roman"/>
          <w:color w:val="000000"/>
          <w:sz w:val="26"/>
          <w:szCs w:val="26"/>
        </w:rPr>
        <w:t xml:space="preserve"> площадью </w:t>
      </w:r>
      <w:r w:rsidRPr="00060260">
        <w:rPr>
          <w:rFonts w:ascii="Times New Roman" w:hAnsi="Times New Roman"/>
          <w:sz w:val="24"/>
          <w:szCs w:val="24"/>
        </w:rPr>
        <w:t>«ПЕРСОНАЛЬНЫЕ ДАННЫЕ»</w:t>
      </w:r>
      <w:r>
        <w:rPr>
          <w:rFonts w:ascii="Times New Roman" w:hAnsi="Times New Roman"/>
          <w:color w:val="000000"/>
          <w:sz w:val="26"/>
          <w:szCs w:val="26"/>
        </w:rPr>
        <w:t xml:space="preserve"> </w:t>
      </w:r>
      <w:r>
        <w:rPr>
          <w:rFonts w:ascii="Times New Roman" w:hAnsi="Times New Roman"/>
          <w:color w:val="000000"/>
          <w:sz w:val="26"/>
          <w:szCs w:val="26"/>
        </w:rPr>
        <w:t>кв</w:t>
      </w:r>
      <w:r>
        <w:rPr>
          <w:rFonts w:ascii="Times New Roman" w:hAnsi="Times New Roman"/>
          <w:color w:val="000000"/>
          <w:sz w:val="26"/>
          <w:szCs w:val="26"/>
        </w:rPr>
        <w:t>.м</w:t>
      </w:r>
      <w:r w:rsidRPr="00327F9A">
        <w:rPr>
          <w:rFonts w:ascii="Times New Roman" w:hAnsi="Times New Roman"/>
          <w:color w:val="000000"/>
          <w:sz w:val="26"/>
          <w:szCs w:val="26"/>
        </w:rPr>
        <w:t xml:space="preserve"> </w:t>
      </w:r>
      <w:r>
        <w:rPr>
          <w:rFonts w:ascii="Times New Roman" w:hAnsi="Times New Roman"/>
          <w:color w:val="000000"/>
          <w:sz w:val="26"/>
          <w:szCs w:val="26"/>
        </w:rPr>
        <w:t xml:space="preserve"> и уборной 3-</w:t>
      </w:r>
      <w:r>
        <w:rPr>
          <w:rFonts w:ascii="Times New Roman" w:hAnsi="Times New Roman"/>
          <w:color w:val="000000"/>
          <w:sz w:val="26"/>
          <w:szCs w:val="26"/>
          <w:lang w:val="en-US"/>
        </w:rPr>
        <w:t>VI</w:t>
      </w:r>
      <w:r>
        <w:rPr>
          <w:rFonts w:ascii="Times New Roman" w:hAnsi="Times New Roman"/>
          <w:color w:val="000000"/>
          <w:sz w:val="26"/>
          <w:szCs w:val="26"/>
        </w:rPr>
        <w:t xml:space="preserve"> площадью 3 </w:t>
      </w:r>
      <w:r>
        <w:rPr>
          <w:rFonts w:ascii="Times New Roman" w:hAnsi="Times New Roman"/>
          <w:color w:val="000000"/>
          <w:sz w:val="26"/>
          <w:szCs w:val="26"/>
        </w:rPr>
        <w:t>кв.м</w:t>
      </w:r>
      <w:r>
        <w:rPr>
          <w:rFonts w:ascii="Times New Roman" w:hAnsi="Times New Roman"/>
          <w:color w:val="000000"/>
          <w:sz w:val="26"/>
          <w:szCs w:val="26"/>
        </w:rPr>
        <w:t xml:space="preserve"> выполнены работы по перепланировке помещения ( возведены перегородки, устроены дверные проемы в перегородках и наружной стене) и выполнены работы по переоборудованию помещения (установлен унитаз, душевые кабинки) на которые в материалах дела отсутствуют данные о получении разрешений органов местного самоуправления, что не соответствует требованиям ст.26 Жилищного Кодекса РФ и п.1.7.1 «Правил и норм технической эксплуатации жилищного фонда», утвержденные постановлением Госстроя России 27.09.2003;</w:t>
      </w:r>
    </w:p>
    <w:p w:rsidR="00F24CAB" w:rsidP="00F24CAB">
      <w:pPr>
        <w:spacing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-оборудован вход из помещения кухни 3-</w:t>
      </w:r>
      <w:r>
        <w:rPr>
          <w:rFonts w:ascii="Times New Roman" w:hAnsi="Times New Roman"/>
          <w:color w:val="000000"/>
          <w:sz w:val="26"/>
          <w:szCs w:val="26"/>
          <w:lang w:val="en-US"/>
        </w:rPr>
        <w:t>VIII</w:t>
      </w:r>
      <w:r>
        <w:rPr>
          <w:rFonts w:ascii="Times New Roman" w:hAnsi="Times New Roman"/>
          <w:color w:val="000000"/>
          <w:sz w:val="26"/>
          <w:szCs w:val="26"/>
        </w:rPr>
        <w:t xml:space="preserve"> ( помещение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0260">
        <w:rPr>
          <w:rFonts w:ascii="Times New Roman" w:hAnsi="Times New Roman"/>
          <w:sz w:val="24"/>
          <w:szCs w:val="24"/>
        </w:rPr>
        <w:t>»</w:t>
      </w:r>
      <w:r>
        <w:rPr>
          <w:rFonts w:ascii="Times New Roman" w:hAnsi="Times New Roman"/>
          <w:color w:val="000000"/>
          <w:sz w:val="26"/>
          <w:szCs w:val="26"/>
        </w:rPr>
        <w:t>к</w:t>
      </w:r>
      <w:r>
        <w:rPr>
          <w:rFonts w:ascii="Times New Roman" w:hAnsi="Times New Roman"/>
          <w:color w:val="000000"/>
          <w:sz w:val="26"/>
          <w:szCs w:val="26"/>
        </w:rPr>
        <w:t>в.м</w:t>
      </w:r>
      <w:r>
        <w:rPr>
          <w:rFonts w:ascii="Times New Roman" w:hAnsi="Times New Roman"/>
          <w:color w:val="000000"/>
          <w:sz w:val="26"/>
          <w:szCs w:val="26"/>
        </w:rPr>
        <w:t>) в уборную 3-</w:t>
      </w:r>
      <w:r>
        <w:rPr>
          <w:rFonts w:ascii="Times New Roman" w:hAnsi="Times New Roman"/>
          <w:color w:val="000000"/>
          <w:sz w:val="26"/>
          <w:szCs w:val="26"/>
          <w:lang w:val="en-US"/>
        </w:rPr>
        <w:t>VI</w:t>
      </w:r>
      <w:r>
        <w:rPr>
          <w:rFonts w:ascii="Times New Roman" w:hAnsi="Times New Roman"/>
          <w:color w:val="000000"/>
          <w:sz w:val="26"/>
          <w:szCs w:val="26"/>
        </w:rPr>
        <w:t>; оборудован вход из жилой комнаты № 3-12 в помещение кухни 3-</w:t>
      </w:r>
      <w:r>
        <w:rPr>
          <w:rFonts w:ascii="Times New Roman" w:hAnsi="Times New Roman"/>
          <w:color w:val="000000"/>
          <w:sz w:val="26"/>
          <w:szCs w:val="26"/>
          <w:lang w:val="en-US"/>
        </w:rPr>
        <w:t>VIII</w:t>
      </w:r>
      <w:r>
        <w:rPr>
          <w:rFonts w:ascii="Times New Roman" w:hAnsi="Times New Roman"/>
          <w:color w:val="000000"/>
          <w:sz w:val="26"/>
          <w:szCs w:val="26"/>
        </w:rPr>
        <w:t xml:space="preserve"> ( помещение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0260">
        <w:rPr>
          <w:rFonts w:ascii="Times New Roman" w:hAnsi="Times New Roman"/>
          <w:sz w:val="24"/>
          <w:szCs w:val="24"/>
        </w:rPr>
        <w:t>»</w:t>
      </w:r>
      <w:r>
        <w:rPr>
          <w:rFonts w:ascii="Times New Roman" w:hAnsi="Times New Roman"/>
          <w:color w:val="000000"/>
          <w:sz w:val="26"/>
          <w:szCs w:val="26"/>
        </w:rPr>
        <w:t>к</w:t>
      </w:r>
      <w:r>
        <w:rPr>
          <w:rFonts w:ascii="Times New Roman" w:hAnsi="Times New Roman"/>
          <w:color w:val="000000"/>
          <w:sz w:val="26"/>
          <w:szCs w:val="26"/>
        </w:rPr>
        <w:t>в.м</w:t>
      </w:r>
      <w:r>
        <w:rPr>
          <w:rFonts w:ascii="Times New Roman" w:hAnsi="Times New Roman"/>
          <w:color w:val="000000"/>
          <w:sz w:val="26"/>
          <w:szCs w:val="26"/>
        </w:rPr>
        <w:t xml:space="preserve">, установлен унитаз), что не соответствует требованиям п.3.9 </w:t>
      </w:r>
      <w:r>
        <w:rPr>
          <w:rFonts w:ascii="Times New Roman" w:hAnsi="Times New Roman"/>
          <w:color w:val="000000"/>
          <w:sz w:val="26"/>
          <w:szCs w:val="26"/>
        </w:rPr>
        <w:t>СанПин</w:t>
      </w:r>
      <w:r>
        <w:rPr>
          <w:rFonts w:ascii="Times New Roman" w:hAnsi="Times New Roman"/>
          <w:color w:val="000000"/>
          <w:sz w:val="26"/>
          <w:szCs w:val="26"/>
        </w:rPr>
        <w:t xml:space="preserve"> 2.1.2.2645-10 «Санитарно-эпидемиологические требования  к условиям проживания в жилых зданиях и помещениях «(не допускается устраивать вход в помещение, оборудованное унитазом, непосредственно из кухни и жилых комнат);</w:t>
      </w:r>
    </w:p>
    <w:p w:rsidR="00F24CAB" w:rsidP="00F24CAB">
      <w:pPr>
        <w:spacing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-часть помещения кухни 3-</w:t>
      </w:r>
      <w:r>
        <w:rPr>
          <w:rFonts w:ascii="Times New Roman" w:hAnsi="Times New Roman"/>
          <w:color w:val="000000"/>
          <w:sz w:val="26"/>
          <w:szCs w:val="26"/>
          <w:lang w:val="en-US"/>
        </w:rPr>
        <w:t>VIII</w:t>
      </w:r>
      <w:r>
        <w:rPr>
          <w:rFonts w:ascii="Times New Roman" w:hAnsi="Times New Roman"/>
          <w:color w:val="000000"/>
          <w:sz w:val="26"/>
          <w:szCs w:val="26"/>
        </w:rPr>
        <w:t xml:space="preserve">( помещение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0260">
        <w:rPr>
          <w:rFonts w:ascii="Times New Roman" w:hAnsi="Times New Roman"/>
          <w:sz w:val="24"/>
          <w:szCs w:val="24"/>
        </w:rPr>
        <w:t>»</w:t>
      </w:r>
      <w:r>
        <w:rPr>
          <w:rFonts w:ascii="Times New Roman" w:hAnsi="Times New Roman"/>
          <w:color w:val="000000"/>
          <w:sz w:val="26"/>
          <w:szCs w:val="26"/>
        </w:rPr>
        <w:t>к</w:t>
      </w:r>
      <w:r>
        <w:rPr>
          <w:rFonts w:ascii="Times New Roman" w:hAnsi="Times New Roman"/>
          <w:color w:val="000000"/>
          <w:sz w:val="26"/>
          <w:szCs w:val="26"/>
        </w:rPr>
        <w:t>в.м</w:t>
      </w:r>
      <w:r>
        <w:rPr>
          <w:rFonts w:ascii="Times New Roman" w:hAnsi="Times New Roman"/>
          <w:color w:val="000000"/>
          <w:sz w:val="26"/>
          <w:szCs w:val="26"/>
        </w:rPr>
        <w:t xml:space="preserve"> оборудована кухня) и уборная 3-</w:t>
      </w:r>
      <w:r>
        <w:rPr>
          <w:rFonts w:ascii="Times New Roman" w:hAnsi="Times New Roman"/>
          <w:color w:val="000000"/>
          <w:sz w:val="26"/>
          <w:szCs w:val="26"/>
          <w:lang w:val="en-US"/>
        </w:rPr>
        <w:t>VI</w:t>
      </w:r>
      <w:r>
        <w:rPr>
          <w:rFonts w:ascii="Times New Roman" w:hAnsi="Times New Roman"/>
          <w:color w:val="000000"/>
          <w:sz w:val="26"/>
          <w:szCs w:val="26"/>
        </w:rPr>
        <w:t xml:space="preserve"> (установлен унитаз и душевая кабинка) на дату осмотра находится в пользовании собственника квартиры № </w:t>
      </w:r>
      <w:r w:rsidRPr="00060260">
        <w:rPr>
          <w:rFonts w:ascii="Times New Roman" w:hAnsi="Times New Roman"/>
          <w:sz w:val="24"/>
          <w:szCs w:val="24"/>
        </w:rPr>
        <w:t>«ПЕРСОНАЛЬНЫЕ ДАННЫЕ»</w:t>
      </w:r>
      <w:r>
        <w:rPr>
          <w:rFonts w:ascii="Times New Roman" w:hAnsi="Times New Roman"/>
          <w:color w:val="000000"/>
          <w:sz w:val="26"/>
          <w:szCs w:val="26"/>
        </w:rPr>
        <w:t xml:space="preserve"> (</w:t>
      </w:r>
      <w:r w:rsidRPr="00060260">
        <w:rPr>
          <w:rFonts w:ascii="Times New Roman" w:hAnsi="Times New Roman"/>
          <w:sz w:val="24"/>
          <w:szCs w:val="24"/>
        </w:rPr>
        <w:t>«ПЕРСОНАЛЬНЫЕ ДАННЫЕ»</w:t>
      </w:r>
      <w:r>
        <w:rPr>
          <w:rFonts w:ascii="Times New Roman" w:hAnsi="Times New Roman"/>
          <w:color w:val="000000"/>
          <w:sz w:val="26"/>
          <w:szCs w:val="26"/>
        </w:rPr>
        <w:t>), вход в уборную 3-</w:t>
      </w:r>
      <w:r>
        <w:rPr>
          <w:rFonts w:ascii="Times New Roman" w:hAnsi="Times New Roman"/>
          <w:color w:val="000000"/>
          <w:sz w:val="26"/>
          <w:szCs w:val="26"/>
          <w:lang w:val="en-US"/>
        </w:rPr>
        <w:t>VI</w:t>
      </w:r>
      <w:r>
        <w:rPr>
          <w:rFonts w:ascii="Times New Roman" w:hAnsi="Times New Roman"/>
          <w:color w:val="000000"/>
          <w:sz w:val="26"/>
          <w:szCs w:val="26"/>
        </w:rPr>
        <w:t xml:space="preserve"> оборудован из кухни 3-</w:t>
      </w:r>
      <w:r>
        <w:rPr>
          <w:rFonts w:ascii="Times New Roman" w:hAnsi="Times New Roman"/>
          <w:color w:val="000000"/>
          <w:sz w:val="26"/>
          <w:szCs w:val="26"/>
          <w:lang w:val="en-US"/>
        </w:rPr>
        <w:t>VIII</w:t>
      </w:r>
      <w:r>
        <w:rPr>
          <w:rFonts w:ascii="Times New Roman" w:hAnsi="Times New Roman"/>
          <w:color w:val="000000"/>
          <w:sz w:val="26"/>
          <w:szCs w:val="26"/>
        </w:rPr>
        <w:t xml:space="preserve"> (помещение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color w:val="000000"/>
          <w:sz w:val="26"/>
          <w:szCs w:val="26"/>
        </w:rPr>
        <w:t>кв.м</w:t>
      </w:r>
      <w:r>
        <w:rPr>
          <w:rFonts w:ascii="Times New Roman" w:hAnsi="Times New Roman"/>
          <w:color w:val="000000"/>
          <w:sz w:val="26"/>
          <w:szCs w:val="26"/>
        </w:rPr>
        <w:t>);</w:t>
      </w:r>
    </w:p>
    <w:p w:rsidR="00F24CAB" w:rsidP="00F24CAB">
      <w:pPr>
        <w:spacing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-часть помещения кухни 3-</w:t>
      </w:r>
      <w:r>
        <w:rPr>
          <w:rFonts w:ascii="Times New Roman" w:hAnsi="Times New Roman"/>
          <w:color w:val="000000"/>
          <w:sz w:val="26"/>
          <w:szCs w:val="26"/>
          <w:lang w:val="en-US"/>
        </w:rPr>
        <w:t>VIII</w:t>
      </w:r>
      <w:r>
        <w:rPr>
          <w:rFonts w:ascii="Times New Roman" w:hAnsi="Times New Roman"/>
          <w:color w:val="000000"/>
          <w:sz w:val="26"/>
          <w:szCs w:val="26"/>
        </w:rPr>
        <w:t xml:space="preserve"> (помещение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0260">
        <w:rPr>
          <w:rFonts w:ascii="Times New Roman" w:hAnsi="Times New Roman"/>
          <w:sz w:val="24"/>
          <w:szCs w:val="24"/>
        </w:rPr>
        <w:t>»</w:t>
      </w:r>
      <w:r>
        <w:rPr>
          <w:rFonts w:ascii="Times New Roman" w:hAnsi="Times New Roman"/>
          <w:color w:val="000000"/>
          <w:sz w:val="26"/>
          <w:szCs w:val="26"/>
        </w:rPr>
        <w:t>к</w:t>
      </w:r>
      <w:r>
        <w:rPr>
          <w:rFonts w:ascii="Times New Roman" w:hAnsi="Times New Roman"/>
          <w:color w:val="000000"/>
          <w:sz w:val="26"/>
          <w:szCs w:val="26"/>
        </w:rPr>
        <w:t>в.м</w:t>
      </w:r>
      <w:r>
        <w:rPr>
          <w:rFonts w:ascii="Times New Roman" w:hAnsi="Times New Roman"/>
          <w:color w:val="000000"/>
          <w:sz w:val="26"/>
          <w:szCs w:val="26"/>
        </w:rPr>
        <w:t xml:space="preserve">, в котором установлен унитаз и душевая кабинка и помещение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color w:val="000000"/>
          <w:sz w:val="26"/>
          <w:szCs w:val="26"/>
        </w:rPr>
        <w:t>кв.м</w:t>
      </w:r>
      <w:r>
        <w:rPr>
          <w:rFonts w:ascii="Times New Roman" w:hAnsi="Times New Roman"/>
          <w:color w:val="000000"/>
          <w:sz w:val="26"/>
          <w:szCs w:val="26"/>
        </w:rPr>
        <w:t xml:space="preserve">, в котором установлена </w:t>
      </w:r>
      <w:r>
        <w:rPr>
          <w:rFonts w:ascii="Times New Roman" w:hAnsi="Times New Roman"/>
          <w:color w:val="000000"/>
          <w:sz w:val="26"/>
          <w:szCs w:val="26"/>
        </w:rPr>
        <w:t xml:space="preserve">электроплитка и стиральная машинка ) на дату осмотра находятся в пользовании собственника кв.№ </w:t>
      </w:r>
      <w:r w:rsidRPr="00060260">
        <w:rPr>
          <w:rFonts w:ascii="Times New Roman" w:hAnsi="Times New Roman"/>
          <w:sz w:val="24"/>
          <w:szCs w:val="24"/>
        </w:rPr>
        <w:t>«ПЕРСОНАЛЬНЫЕ ДАННЫЕ»</w:t>
      </w:r>
      <w:r>
        <w:rPr>
          <w:rFonts w:ascii="Times New Roman" w:hAnsi="Times New Roman"/>
          <w:color w:val="000000"/>
          <w:sz w:val="26"/>
          <w:szCs w:val="26"/>
        </w:rPr>
        <w:t xml:space="preserve"> (</w:t>
      </w:r>
      <w:r>
        <w:rPr>
          <w:rFonts w:ascii="Times New Roman" w:hAnsi="Times New Roman"/>
          <w:color w:val="000000"/>
          <w:sz w:val="26"/>
          <w:szCs w:val="26"/>
        </w:rPr>
        <w:t>Восканян</w:t>
      </w:r>
      <w:r>
        <w:rPr>
          <w:rFonts w:ascii="Times New Roman" w:hAnsi="Times New Roman"/>
          <w:color w:val="000000"/>
          <w:sz w:val="26"/>
          <w:szCs w:val="26"/>
        </w:rPr>
        <w:t xml:space="preserve">), вход в помещения оборудован из жилой комнаты </w:t>
      </w:r>
      <w:r w:rsidRPr="00060260">
        <w:rPr>
          <w:rFonts w:ascii="Times New Roman" w:hAnsi="Times New Roman"/>
          <w:sz w:val="24"/>
          <w:szCs w:val="24"/>
        </w:rPr>
        <w:t>«ПЕРСОНАЛЬНЫЕ ДАННЫЕ»</w:t>
      </w:r>
      <w:r>
        <w:rPr>
          <w:rFonts w:ascii="Times New Roman" w:hAnsi="Times New Roman"/>
          <w:color w:val="000000"/>
          <w:sz w:val="26"/>
          <w:szCs w:val="26"/>
        </w:rPr>
        <w:t>.</w:t>
      </w:r>
    </w:p>
    <w:p w:rsidR="00F24CAB" w:rsidP="00F24CAB">
      <w:pPr>
        <w:spacing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Также согласно выводам эксперта  определить вариант порядка пользования между сторонами по делу объектами общей долевой собственности</w:t>
      </w:r>
      <w:r>
        <w:rPr>
          <w:rFonts w:ascii="Times New Roman" w:hAnsi="Times New Roman"/>
          <w:color w:val="000000"/>
          <w:sz w:val="26"/>
          <w:szCs w:val="26"/>
          <w:lang w:eastAsia="ru-RU"/>
        </w:rPr>
        <w:t>, а именно кухней-</w:t>
      </w:r>
      <w:r w:rsidRPr="00066D4A">
        <w:rPr>
          <w:rFonts w:ascii="Times New Roman" w:hAnsi="Times New Roman"/>
          <w:color w:val="000000"/>
          <w:sz w:val="26"/>
          <w:szCs w:val="26"/>
          <w:lang w:val="en-US"/>
        </w:rPr>
        <w:t>VIII</w:t>
      </w:r>
      <w:r>
        <w:rPr>
          <w:rFonts w:ascii="Times New Roman" w:hAnsi="Times New Roman"/>
          <w:color w:val="000000"/>
          <w:sz w:val="26"/>
          <w:szCs w:val="26"/>
        </w:rPr>
        <w:t xml:space="preserve"> и  уборной  3-</w:t>
      </w:r>
      <w:r w:rsidRPr="00066D4A">
        <w:rPr>
          <w:rFonts w:ascii="Times New Roman" w:hAnsi="Times New Roman"/>
          <w:color w:val="000000"/>
          <w:sz w:val="26"/>
          <w:szCs w:val="26"/>
          <w:lang w:val="en-US"/>
        </w:rPr>
        <w:t>IV</w:t>
      </w:r>
      <w:r>
        <w:rPr>
          <w:rFonts w:ascii="Times New Roman" w:hAnsi="Times New Roman"/>
          <w:color w:val="000000"/>
          <w:sz w:val="26"/>
          <w:szCs w:val="26"/>
        </w:rPr>
        <w:t xml:space="preserve"> (л.д.10 инвентарного дела), исходя из долей собственников квартир на общее имущество и функционального назначения данного имущества технически возможно </w:t>
      </w:r>
      <w:r w:rsidRPr="00327F9A">
        <w:rPr>
          <w:rFonts w:ascii="Times New Roman" w:hAnsi="Times New Roman"/>
          <w:color w:val="000000"/>
          <w:sz w:val="26"/>
          <w:szCs w:val="26"/>
          <w:u w:val="single"/>
        </w:rPr>
        <w:t>при условии приведения помещений кухни и уборной в первоначальное техническое состояние (до выполненной перепланировки и переоборудования).</w:t>
      </w:r>
      <w:r>
        <w:rPr>
          <w:rFonts w:ascii="Times New Roman" w:hAnsi="Times New Roman"/>
          <w:color w:val="000000"/>
          <w:sz w:val="26"/>
          <w:szCs w:val="26"/>
        </w:rPr>
        <w:t xml:space="preserve"> Выделить спорные помещения (кухню 3-</w:t>
      </w:r>
      <w:r>
        <w:rPr>
          <w:rFonts w:ascii="Times New Roman" w:hAnsi="Times New Roman"/>
          <w:color w:val="000000"/>
          <w:sz w:val="26"/>
          <w:szCs w:val="26"/>
          <w:lang w:val="en-US"/>
        </w:rPr>
        <w:t>VIII</w:t>
      </w:r>
      <w:r>
        <w:rPr>
          <w:rFonts w:ascii="Times New Roman" w:hAnsi="Times New Roman"/>
          <w:color w:val="000000"/>
          <w:sz w:val="26"/>
          <w:szCs w:val="26"/>
        </w:rPr>
        <w:t xml:space="preserve"> и уборную 3-</w:t>
      </w:r>
      <w:r>
        <w:rPr>
          <w:rFonts w:ascii="Times New Roman" w:hAnsi="Times New Roman"/>
          <w:color w:val="000000"/>
          <w:sz w:val="26"/>
          <w:szCs w:val="26"/>
          <w:lang w:val="en-US"/>
        </w:rPr>
        <w:t>VI</w:t>
      </w:r>
      <w:r>
        <w:rPr>
          <w:rFonts w:ascii="Times New Roman" w:hAnsi="Times New Roman"/>
          <w:color w:val="000000"/>
          <w:sz w:val="26"/>
          <w:szCs w:val="26"/>
        </w:rPr>
        <w:t xml:space="preserve"> в единоличное пользование истца  также не представляется возможным</w:t>
      </w:r>
      <w:r>
        <w:rPr>
          <w:rFonts w:ascii="Times New Roman" w:hAnsi="Times New Roman"/>
          <w:color w:val="000000"/>
          <w:sz w:val="26"/>
          <w:szCs w:val="26"/>
        </w:rPr>
        <w:t>)(</w:t>
      </w:r>
      <w:r>
        <w:rPr>
          <w:rFonts w:ascii="Times New Roman" w:hAnsi="Times New Roman"/>
          <w:color w:val="000000"/>
          <w:sz w:val="26"/>
          <w:szCs w:val="26"/>
        </w:rPr>
        <w:t xml:space="preserve"> т.2. л.д.17-18).</w:t>
      </w:r>
    </w:p>
    <w:p w:rsidR="00F24CAB" w:rsidP="00F24CAB">
      <w:pPr>
        <w:spacing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В судебном заседании установлено объяснениями сторон, их представителей  и подтверждено экспертным исследованием, что ответчиком </w:t>
      </w:r>
      <w:r>
        <w:rPr>
          <w:rFonts w:ascii="Times New Roman" w:hAnsi="Times New Roman"/>
          <w:color w:val="000000"/>
          <w:sz w:val="26"/>
          <w:szCs w:val="26"/>
        </w:rPr>
        <w:t>Восканян</w:t>
      </w:r>
      <w:r>
        <w:rPr>
          <w:rFonts w:ascii="Times New Roman" w:hAnsi="Times New Roman"/>
          <w:color w:val="000000"/>
          <w:sz w:val="26"/>
          <w:szCs w:val="26"/>
        </w:rPr>
        <w:t xml:space="preserve"> в помещении кухни 3-</w:t>
      </w:r>
      <w:r>
        <w:rPr>
          <w:rFonts w:ascii="Times New Roman" w:hAnsi="Times New Roman"/>
          <w:color w:val="000000"/>
          <w:sz w:val="26"/>
          <w:szCs w:val="26"/>
          <w:lang w:val="en-US"/>
        </w:rPr>
        <w:t>VIII</w:t>
      </w:r>
      <w:r>
        <w:rPr>
          <w:rFonts w:ascii="Times New Roman" w:hAnsi="Times New Roman"/>
          <w:color w:val="000000"/>
          <w:sz w:val="26"/>
          <w:szCs w:val="26"/>
        </w:rPr>
        <w:t xml:space="preserve"> площадью </w:t>
      </w:r>
      <w:r w:rsidRPr="00060260">
        <w:rPr>
          <w:rFonts w:ascii="Times New Roman" w:hAnsi="Times New Roman"/>
          <w:sz w:val="24"/>
          <w:szCs w:val="24"/>
        </w:rPr>
        <w:t>«ПЕРСОНАЛЬНЫЕ ДАННЫЕ»</w:t>
      </w:r>
      <w:r>
        <w:rPr>
          <w:rFonts w:ascii="Times New Roman" w:hAnsi="Times New Roman"/>
          <w:color w:val="000000"/>
          <w:sz w:val="26"/>
          <w:szCs w:val="26"/>
        </w:rPr>
        <w:t xml:space="preserve"> </w:t>
      </w:r>
      <w:r>
        <w:rPr>
          <w:rFonts w:ascii="Times New Roman" w:hAnsi="Times New Roman"/>
          <w:color w:val="000000"/>
          <w:sz w:val="26"/>
          <w:szCs w:val="26"/>
        </w:rPr>
        <w:t>кв</w:t>
      </w:r>
      <w:r>
        <w:rPr>
          <w:rFonts w:ascii="Times New Roman" w:hAnsi="Times New Roman"/>
          <w:color w:val="000000"/>
          <w:sz w:val="26"/>
          <w:szCs w:val="26"/>
        </w:rPr>
        <w:t>.м</w:t>
      </w:r>
      <w:r>
        <w:rPr>
          <w:rFonts w:ascii="Times New Roman" w:hAnsi="Times New Roman"/>
          <w:color w:val="000000"/>
          <w:sz w:val="26"/>
          <w:szCs w:val="26"/>
        </w:rPr>
        <w:t xml:space="preserve">  в 2007-2009 году  возведена перегородка, в результате чего оборудованы три помещения: </w:t>
      </w:r>
    </w:p>
    <w:p w:rsidR="00F24CAB" w:rsidP="00F24CAB">
      <w:pPr>
        <w:spacing w:after="0" w:line="240" w:lineRule="auto"/>
        <w:ind w:firstLine="720"/>
        <w:jc w:val="both"/>
        <w:rPr>
          <w:rFonts w:ascii="Times New Roman" w:hAnsi="Times New Roman"/>
          <w:color w:val="000000"/>
          <w:sz w:val="26"/>
          <w:szCs w:val="26"/>
        </w:rPr>
      </w:pPr>
      <w:r w:rsidRPr="00327F9A">
        <w:rPr>
          <w:rFonts w:ascii="Times New Roman" w:hAnsi="Times New Roman"/>
          <w:color w:val="000000"/>
          <w:sz w:val="26"/>
          <w:szCs w:val="26"/>
        </w:rPr>
        <w:t>-</w:t>
      </w:r>
      <w:r>
        <w:rPr>
          <w:rFonts w:ascii="Times New Roman" w:hAnsi="Times New Roman"/>
          <w:color w:val="000000"/>
          <w:sz w:val="26"/>
          <w:szCs w:val="26"/>
        </w:rPr>
        <w:t xml:space="preserve">помещение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0260">
        <w:rPr>
          <w:rFonts w:ascii="Times New Roman" w:hAnsi="Times New Roman"/>
          <w:sz w:val="24"/>
          <w:szCs w:val="24"/>
        </w:rPr>
        <w:t>»</w:t>
      </w:r>
      <w:r>
        <w:rPr>
          <w:rFonts w:ascii="Times New Roman" w:hAnsi="Times New Roman"/>
          <w:color w:val="000000"/>
          <w:sz w:val="26"/>
          <w:szCs w:val="26"/>
        </w:rPr>
        <w:t>к</w:t>
      </w:r>
      <w:r>
        <w:rPr>
          <w:rFonts w:ascii="Times New Roman" w:hAnsi="Times New Roman"/>
          <w:color w:val="000000"/>
          <w:sz w:val="26"/>
          <w:szCs w:val="26"/>
        </w:rPr>
        <w:t>в.м</w:t>
      </w:r>
      <w:r>
        <w:rPr>
          <w:rFonts w:ascii="Times New Roman" w:hAnsi="Times New Roman"/>
          <w:color w:val="000000"/>
          <w:sz w:val="26"/>
          <w:szCs w:val="26"/>
        </w:rPr>
        <w:t xml:space="preserve">, которое в настоящее время находится в пользовании собственника </w:t>
      </w:r>
      <w:r>
        <w:rPr>
          <w:rFonts w:ascii="Times New Roman" w:hAnsi="Times New Roman"/>
          <w:color w:val="000000"/>
          <w:sz w:val="26"/>
          <w:szCs w:val="26"/>
        </w:rPr>
        <w:t>кв.</w:t>
      </w:r>
      <w:r w:rsidRPr="00060260">
        <w:rPr>
          <w:rFonts w:ascii="Times New Roman" w:hAnsi="Times New Roman"/>
          <w:sz w:val="24"/>
          <w:szCs w:val="24"/>
        </w:rPr>
        <w:t>«ПЕРСОНАЛЬНЫЕ</w:t>
      </w:r>
      <w:r w:rsidRPr="00060260">
        <w:rPr>
          <w:rFonts w:ascii="Times New Roman" w:hAnsi="Times New Roman"/>
          <w:sz w:val="24"/>
          <w:szCs w:val="24"/>
        </w:rPr>
        <w:t xml:space="preserve"> ДАННЫЕ»</w:t>
      </w:r>
      <w:r w:rsidRPr="00327F9A">
        <w:rPr>
          <w:rFonts w:ascii="Times New Roman" w:hAnsi="Times New Roman"/>
          <w:color w:val="000000"/>
          <w:sz w:val="26"/>
          <w:szCs w:val="26"/>
        </w:rPr>
        <w:t xml:space="preserve"> </w:t>
      </w:r>
      <w:r>
        <w:rPr>
          <w:rFonts w:ascii="Times New Roman" w:hAnsi="Times New Roman"/>
          <w:color w:val="000000"/>
          <w:sz w:val="26"/>
          <w:szCs w:val="26"/>
        </w:rPr>
        <w:t>(</w:t>
      </w:r>
      <w:r w:rsidRPr="00060260">
        <w:rPr>
          <w:rFonts w:ascii="Times New Roman" w:hAnsi="Times New Roman"/>
          <w:sz w:val="24"/>
          <w:szCs w:val="24"/>
        </w:rPr>
        <w:t>«ПЕРСОНАЛЬНЫЕ ДАННЫЕ»</w:t>
      </w:r>
      <w:r>
        <w:rPr>
          <w:rFonts w:ascii="Times New Roman" w:hAnsi="Times New Roman"/>
          <w:color w:val="000000"/>
          <w:sz w:val="26"/>
          <w:szCs w:val="26"/>
        </w:rPr>
        <w:t xml:space="preserve">), в котором оборудована кухня, установлены мойка, электроплита и используется как кухня, вход в помещение организован через металлическую дверь из коридора </w:t>
      </w:r>
      <w:r w:rsidRPr="00060260">
        <w:rPr>
          <w:rFonts w:ascii="Times New Roman" w:hAnsi="Times New Roman"/>
          <w:sz w:val="24"/>
          <w:szCs w:val="24"/>
        </w:rPr>
        <w:t>«ПЕРСОНАЛЬНЫЕ ДАННЫЕ»</w:t>
      </w:r>
      <w:r>
        <w:rPr>
          <w:rFonts w:ascii="Times New Roman" w:hAnsi="Times New Roman"/>
          <w:color w:val="000000"/>
          <w:sz w:val="26"/>
          <w:szCs w:val="26"/>
        </w:rPr>
        <w:t>; на месте оконного проема устроен дверной проем и установлен металлопластиковый дверной блок  с остеклением</w:t>
      </w:r>
      <w:r>
        <w:rPr>
          <w:rFonts w:ascii="Times New Roman" w:hAnsi="Times New Roman"/>
          <w:color w:val="000000"/>
          <w:sz w:val="26"/>
          <w:szCs w:val="26"/>
        </w:rPr>
        <w:t xml:space="preserve"> ,</w:t>
      </w:r>
      <w:r>
        <w:rPr>
          <w:rFonts w:ascii="Times New Roman" w:hAnsi="Times New Roman"/>
          <w:color w:val="000000"/>
          <w:sz w:val="26"/>
          <w:szCs w:val="26"/>
        </w:rPr>
        <w:t xml:space="preserve"> через который возможен выход на улицу; в перегородке между кухней 3-</w:t>
      </w:r>
      <w:r>
        <w:rPr>
          <w:rFonts w:ascii="Times New Roman" w:hAnsi="Times New Roman"/>
          <w:color w:val="000000"/>
          <w:sz w:val="26"/>
          <w:szCs w:val="26"/>
          <w:lang w:val="en-US"/>
        </w:rPr>
        <w:t>VIII</w:t>
      </w:r>
      <w:r>
        <w:rPr>
          <w:rFonts w:ascii="Times New Roman" w:hAnsi="Times New Roman"/>
          <w:color w:val="000000"/>
          <w:sz w:val="26"/>
          <w:szCs w:val="26"/>
        </w:rPr>
        <w:t xml:space="preserve"> и уборной 3-</w:t>
      </w:r>
      <w:r>
        <w:rPr>
          <w:rFonts w:ascii="Times New Roman" w:hAnsi="Times New Roman"/>
          <w:color w:val="000000"/>
          <w:sz w:val="26"/>
          <w:szCs w:val="26"/>
          <w:lang w:val="en-US"/>
        </w:rPr>
        <w:t>VI</w:t>
      </w:r>
      <w:r w:rsidRPr="00327F9A">
        <w:rPr>
          <w:rFonts w:ascii="Times New Roman" w:hAnsi="Times New Roman"/>
          <w:color w:val="000000"/>
          <w:sz w:val="26"/>
          <w:szCs w:val="26"/>
        </w:rPr>
        <w:t xml:space="preserve"> </w:t>
      </w:r>
      <w:r>
        <w:rPr>
          <w:rFonts w:ascii="Times New Roman" w:hAnsi="Times New Roman"/>
          <w:color w:val="000000"/>
          <w:sz w:val="26"/>
          <w:szCs w:val="26"/>
        </w:rPr>
        <w:t xml:space="preserve"> устроен дверной проем и установлен дверной блок  ( выполнены собственником </w:t>
      </w:r>
      <w:r>
        <w:rPr>
          <w:rFonts w:ascii="Times New Roman" w:hAnsi="Times New Roman"/>
          <w:color w:val="000000"/>
          <w:sz w:val="26"/>
          <w:szCs w:val="26"/>
        </w:rPr>
        <w:t>кв</w:t>
      </w:r>
      <w:r>
        <w:rPr>
          <w:rFonts w:ascii="Times New Roman" w:hAnsi="Times New Roman"/>
          <w:color w:val="000000"/>
          <w:sz w:val="26"/>
          <w:szCs w:val="26"/>
        </w:rPr>
        <w:t>.№</w:t>
      </w:r>
      <w:r w:rsidRPr="00060260">
        <w:rPr>
          <w:rFonts w:ascii="Times New Roman" w:hAnsi="Times New Roman"/>
          <w:sz w:val="24"/>
          <w:szCs w:val="24"/>
        </w:rPr>
        <w:t>«ПЕРСОНАЛЬНЫЕ ДАННЫЕ»</w:t>
      </w:r>
      <w:r>
        <w:rPr>
          <w:rFonts w:ascii="Times New Roman" w:hAnsi="Times New Roman"/>
          <w:color w:val="000000"/>
          <w:sz w:val="26"/>
          <w:szCs w:val="26"/>
        </w:rPr>
        <w:t>);</w:t>
      </w:r>
    </w:p>
    <w:p w:rsidR="00F24CAB" w:rsidRPr="00327F9A" w:rsidP="00F24CAB">
      <w:pPr>
        <w:spacing w:after="0" w:line="240" w:lineRule="auto"/>
        <w:ind w:firstLine="720"/>
        <w:jc w:val="both"/>
        <w:rPr>
          <w:rFonts w:ascii="Times New Roman" w:hAnsi="Times New Roman"/>
          <w:color w:val="000000"/>
          <w:sz w:val="26"/>
          <w:szCs w:val="26"/>
        </w:rPr>
      </w:pPr>
      <w:r w:rsidRPr="00327F9A">
        <w:rPr>
          <w:rFonts w:ascii="Times New Roman" w:hAnsi="Times New Roman"/>
          <w:color w:val="000000"/>
          <w:sz w:val="26"/>
          <w:szCs w:val="26"/>
        </w:rPr>
        <w:t>-</w:t>
      </w:r>
      <w:r>
        <w:rPr>
          <w:rFonts w:ascii="Times New Roman" w:hAnsi="Times New Roman"/>
          <w:color w:val="000000"/>
          <w:sz w:val="26"/>
          <w:szCs w:val="26"/>
        </w:rPr>
        <w:t xml:space="preserve">помещение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0260">
        <w:rPr>
          <w:rFonts w:ascii="Times New Roman" w:hAnsi="Times New Roman"/>
          <w:sz w:val="24"/>
          <w:szCs w:val="24"/>
        </w:rPr>
        <w:t>»</w:t>
      </w:r>
      <w:r>
        <w:rPr>
          <w:rFonts w:ascii="Times New Roman" w:hAnsi="Times New Roman"/>
          <w:color w:val="000000"/>
          <w:sz w:val="26"/>
          <w:szCs w:val="26"/>
        </w:rPr>
        <w:t>к</w:t>
      </w:r>
      <w:r>
        <w:rPr>
          <w:rFonts w:ascii="Times New Roman" w:hAnsi="Times New Roman"/>
          <w:color w:val="000000"/>
          <w:sz w:val="26"/>
          <w:szCs w:val="26"/>
        </w:rPr>
        <w:t>в.м</w:t>
      </w:r>
      <w:r>
        <w:rPr>
          <w:rFonts w:ascii="Times New Roman" w:hAnsi="Times New Roman"/>
          <w:color w:val="000000"/>
          <w:sz w:val="26"/>
          <w:szCs w:val="26"/>
        </w:rPr>
        <w:t xml:space="preserve"> (находится в пользовании собственника кв.№ </w:t>
      </w:r>
      <w:r w:rsidRPr="00060260">
        <w:rPr>
          <w:rFonts w:ascii="Times New Roman" w:hAnsi="Times New Roman"/>
          <w:sz w:val="24"/>
          <w:szCs w:val="24"/>
        </w:rPr>
        <w:t>«ПЕРСОНАЛЬНЫЕ ДАННЫЕ»</w:t>
      </w:r>
      <w:r>
        <w:rPr>
          <w:rFonts w:ascii="Times New Roman" w:hAnsi="Times New Roman"/>
          <w:color w:val="000000"/>
          <w:sz w:val="26"/>
          <w:szCs w:val="26"/>
        </w:rPr>
        <w:t xml:space="preserve"> (</w:t>
      </w:r>
      <w:r>
        <w:rPr>
          <w:rFonts w:ascii="Times New Roman" w:hAnsi="Times New Roman"/>
          <w:color w:val="000000"/>
          <w:sz w:val="26"/>
          <w:szCs w:val="26"/>
        </w:rPr>
        <w:t>Восканян</w:t>
      </w:r>
      <w:r>
        <w:rPr>
          <w:rFonts w:ascii="Times New Roman" w:hAnsi="Times New Roman"/>
          <w:color w:val="000000"/>
          <w:sz w:val="26"/>
          <w:szCs w:val="26"/>
        </w:rPr>
        <w:t xml:space="preserve">), в котором оборудован совмещенный санузел, установлены унитаз, душевая кабинка и используется как санузел, вход организован через дверной проем, устроенный в перегородке между жилой комнатой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Pr>
          <w:rFonts w:ascii="Times New Roman" w:hAnsi="Times New Roman"/>
          <w:color w:val="000000"/>
          <w:sz w:val="26"/>
          <w:szCs w:val="26"/>
        </w:rPr>
        <w:t>и</w:t>
      </w:r>
      <w:r>
        <w:rPr>
          <w:rFonts w:ascii="Times New Roman" w:hAnsi="Times New Roman"/>
          <w:color w:val="000000"/>
          <w:sz w:val="26"/>
          <w:szCs w:val="26"/>
        </w:rPr>
        <w:t xml:space="preserve"> кухней </w:t>
      </w:r>
      <w:r w:rsidRPr="00060260">
        <w:rPr>
          <w:rFonts w:ascii="Times New Roman" w:hAnsi="Times New Roman"/>
          <w:sz w:val="24"/>
          <w:szCs w:val="24"/>
        </w:rPr>
        <w:t>«ПЕРСОНАЛЬНЫЕ ДАННЫЕ»</w:t>
      </w:r>
      <w:r>
        <w:rPr>
          <w:rFonts w:ascii="Times New Roman" w:hAnsi="Times New Roman"/>
          <w:color w:val="000000"/>
          <w:sz w:val="26"/>
          <w:szCs w:val="26"/>
        </w:rPr>
        <w:t>;</w:t>
      </w:r>
    </w:p>
    <w:p w:rsidR="00F24CAB" w:rsidP="00F24CAB">
      <w:pPr>
        <w:spacing w:after="0" w:line="240" w:lineRule="auto"/>
        <w:ind w:firstLine="720"/>
        <w:jc w:val="both"/>
        <w:rPr>
          <w:rFonts w:ascii="Times New Roman" w:hAnsi="Times New Roman"/>
          <w:color w:val="000000"/>
          <w:sz w:val="26"/>
          <w:szCs w:val="26"/>
        </w:rPr>
      </w:pPr>
      <w:r w:rsidRPr="00327F9A">
        <w:rPr>
          <w:rFonts w:ascii="Times New Roman" w:hAnsi="Times New Roman"/>
          <w:color w:val="000000"/>
          <w:sz w:val="26"/>
          <w:szCs w:val="26"/>
        </w:rPr>
        <w:t>-</w:t>
      </w:r>
      <w:r>
        <w:rPr>
          <w:rFonts w:ascii="Times New Roman" w:hAnsi="Times New Roman"/>
          <w:color w:val="000000"/>
          <w:sz w:val="26"/>
          <w:szCs w:val="26"/>
        </w:rPr>
        <w:t xml:space="preserve">помещение площадью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0260">
        <w:rPr>
          <w:rFonts w:ascii="Times New Roman" w:hAnsi="Times New Roman"/>
          <w:sz w:val="24"/>
          <w:szCs w:val="24"/>
        </w:rPr>
        <w:t>»</w:t>
      </w:r>
      <w:r>
        <w:rPr>
          <w:rFonts w:ascii="Times New Roman" w:hAnsi="Times New Roman"/>
          <w:color w:val="000000"/>
          <w:sz w:val="26"/>
          <w:szCs w:val="26"/>
        </w:rPr>
        <w:t>к</w:t>
      </w:r>
      <w:r>
        <w:rPr>
          <w:rFonts w:ascii="Times New Roman" w:hAnsi="Times New Roman"/>
          <w:color w:val="000000"/>
          <w:sz w:val="26"/>
          <w:szCs w:val="26"/>
        </w:rPr>
        <w:t>в.м</w:t>
      </w:r>
      <w:r>
        <w:rPr>
          <w:rFonts w:ascii="Times New Roman" w:hAnsi="Times New Roman"/>
          <w:color w:val="000000"/>
          <w:sz w:val="26"/>
          <w:szCs w:val="26"/>
        </w:rPr>
        <w:t xml:space="preserve"> </w:t>
      </w:r>
      <w:r>
        <w:rPr>
          <w:rFonts w:ascii="Times New Roman" w:hAnsi="Times New Roman"/>
          <w:color w:val="000000"/>
          <w:sz w:val="26"/>
          <w:szCs w:val="26"/>
        </w:rPr>
        <w:t xml:space="preserve"> </w:t>
      </w:r>
      <w:r>
        <w:rPr>
          <w:rFonts w:ascii="Times New Roman" w:hAnsi="Times New Roman"/>
          <w:color w:val="000000"/>
          <w:sz w:val="26"/>
          <w:szCs w:val="26"/>
        </w:rPr>
        <w:t>( находится в пользовании собственника кв.№ 12(</w:t>
      </w:r>
      <w:r>
        <w:rPr>
          <w:rFonts w:ascii="Times New Roman" w:hAnsi="Times New Roman"/>
          <w:color w:val="000000"/>
          <w:sz w:val="26"/>
          <w:szCs w:val="26"/>
        </w:rPr>
        <w:t>Восканян</w:t>
      </w:r>
      <w:r>
        <w:rPr>
          <w:rFonts w:ascii="Times New Roman" w:hAnsi="Times New Roman"/>
          <w:color w:val="000000"/>
          <w:sz w:val="26"/>
          <w:szCs w:val="26"/>
        </w:rPr>
        <w:t xml:space="preserve">), в котором установлены </w:t>
      </w:r>
      <w:r>
        <w:rPr>
          <w:rFonts w:ascii="Times New Roman" w:hAnsi="Times New Roman"/>
          <w:color w:val="000000"/>
          <w:sz w:val="26"/>
          <w:szCs w:val="26"/>
        </w:rPr>
        <w:t>элетроплитка</w:t>
      </w:r>
      <w:r>
        <w:rPr>
          <w:rFonts w:ascii="Times New Roman" w:hAnsi="Times New Roman"/>
          <w:color w:val="000000"/>
          <w:sz w:val="26"/>
          <w:szCs w:val="26"/>
        </w:rPr>
        <w:t xml:space="preserve"> и стиральная машинка, вход в данное помещение организован через дверной проем, устроенный в перегородке</w:t>
      </w:r>
      <w:r w:rsidRPr="003E2F4F">
        <w:rPr>
          <w:rFonts w:ascii="Times New Roman" w:hAnsi="Times New Roman"/>
          <w:color w:val="000000"/>
          <w:sz w:val="26"/>
          <w:szCs w:val="26"/>
        </w:rPr>
        <w:t xml:space="preserve"> </w:t>
      </w:r>
      <w:r>
        <w:rPr>
          <w:rFonts w:ascii="Times New Roman" w:hAnsi="Times New Roman"/>
          <w:color w:val="000000"/>
          <w:sz w:val="26"/>
          <w:szCs w:val="26"/>
        </w:rPr>
        <w:t>между жилой комнатой 3-12 и кухней 3-</w:t>
      </w:r>
      <w:r>
        <w:rPr>
          <w:rFonts w:ascii="Times New Roman" w:hAnsi="Times New Roman"/>
          <w:color w:val="000000"/>
          <w:sz w:val="26"/>
          <w:szCs w:val="26"/>
          <w:lang w:val="en-US"/>
        </w:rPr>
        <w:t>VIII</w:t>
      </w:r>
      <w:r>
        <w:rPr>
          <w:rFonts w:ascii="Times New Roman" w:hAnsi="Times New Roman"/>
          <w:color w:val="000000"/>
          <w:sz w:val="26"/>
          <w:szCs w:val="26"/>
        </w:rPr>
        <w:t>.</w:t>
      </w:r>
    </w:p>
    <w:p w:rsidR="00F24CAB" w:rsidP="00F24CAB">
      <w:pPr>
        <w:spacing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Также установлено, что в уборной 3-</w:t>
      </w:r>
      <w:r>
        <w:rPr>
          <w:rFonts w:ascii="Times New Roman" w:hAnsi="Times New Roman"/>
          <w:color w:val="000000"/>
          <w:sz w:val="26"/>
          <w:szCs w:val="26"/>
          <w:lang w:val="en-US"/>
        </w:rPr>
        <w:t>VI</w:t>
      </w:r>
      <w:r>
        <w:rPr>
          <w:rFonts w:ascii="Times New Roman" w:hAnsi="Times New Roman"/>
          <w:color w:val="000000"/>
          <w:sz w:val="26"/>
          <w:szCs w:val="26"/>
        </w:rPr>
        <w:t xml:space="preserve"> силами собственника кв.№ </w:t>
      </w:r>
      <w:r w:rsidRPr="00060260">
        <w:rPr>
          <w:rFonts w:ascii="Times New Roman" w:hAnsi="Times New Roman"/>
          <w:sz w:val="24"/>
          <w:szCs w:val="24"/>
        </w:rPr>
        <w:t>«ПЕРСОНАЛЬНЫЕ ДАННЫЕ»</w:t>
      </w:r>
      <w:r>
        <w:rPr>
          <w:rFonts w:ascii="Times New Roman" w:hAnsi="Times New Roman"/>
          <w:color w:val="000000"/>
          <w:sz w:val="26"/>
          <w:szCs w:val="26"/>
        </w:rPr>
        <w:t xml:space="preserve"> в 2018 году установлена душевая кабинка, установлен новый унитаз; в перегородке  между кухней 3-</w:t>
      </w:r>
      <w:r>
        <w:rPr>
          <w:rFonts w:ascii="Times New Roman" w:hAnsi="Times New Roman"/>
          <w:color w:val="000000"/>
          <w:sz w:val="26"/>
          <w:szCs w:val="26"/>
          <w:lang w:val="en-US"/>
        </w:rPr>
        <w:t>VIII</w:t>
      </w:r>
      <w:r>
        <w:rPr>
          <w:rFonts w:ascii="Times New Roman" w:hAnsi="Times New Roman"/>
          <w:color w:val="000000"/>
          <w:sz w:val="26"/>
          <w:szCs w:val="26"/>
        </w:rPr>
        <w:t xml:space="preserve"> и уборной 3-</w:t>
      </w:r>
      <w:r>
        <w:rPr>
          <w:rFonts w:ascii="Times New Roman" w:hAnsi="Times New Roman"/>
          <w:color w:val="000000"/>
          <w:sz w:val="26"/>
          <w:szCs w:val="26"/>
          <w:lang w:val="en-US"/>
        </w:rPr>
        <w:t>VI</w:t>
      </w:r>
      <w:r>
        <w:rPr>
          <w:rFonts w:ascii="Times New Roman" w:hAnsi="Times New Roman"/>
          <w:color w:val="000000"/>
          <w:sz w:val="26"/>
          <w:szCs w:val="26"/>
        </w:rPr>
        <w:t xml:space="preserve"> устроен дверной проем и установлен дверной блок для входа в помещение кухни 3-</w:t>
      </w:r>
      <w:r>
        <w:rPr>
          <w:rFonts w:ascii="Times New Roman" w:hAnsi="Times New Roman"/>
          <w:color w:val="000000"/>
          <w:sz w:val="26"/>
          <w:szCs w:val="26"/>
          <w:lang w:val="en-US"/>
        </w:rPr>
        <w:t>VIII</w:t>
      </w:r>
      <w:r>
        <w:rPr>
          <w:rFonts w:ascii="Times New Roman" w:hAnsi="Times New Roman"/>
          <w:color w:val="000000"/>
          <w:sz w:val="26"/>
          <w:szCs w:val="26"/>
        </w:rPr>
        <w:t xml:space="preserve">; </w:t>
      </w:r>
      <w:r>
        <w:rPr>
          <w:rFonts w:ascii="Times New Roman" w:hAnsi="Times New Roman"/>
          <w:color w:val="000000"/>
          <w:sz w:val="26"/>
          <w:szCs w:val="26"/>
        </w:rPr>
        <w:t>дверной блок в перегородке между уборной 3-</w:t>
      </w:r>
      <w:r>
        <w:rPr>
          <w:rFonts w:ascii="Times New Roman" w:hAnsi="Times New Roman"/>
          <w:color w:val="000000"/>
          <w:sz w:val="26"/>
          <w:szCs w:val="26"/>
          <w:lang w:val="en-US"/>
        </w:rPr>
        <w:t>VI</w:t>
      </w:r>
      <w:r>
        <w:rPr>
          <w:rFonts w:ascii="Times New Roman" w:hAnsi="Times New Roman"/>
          <w:color w:val="000000"/>
          <w:sz w:val="26"/>
          <w:szCs w:val="26"/>
        </w:rPr>
        <w:t xml:space="preserve"> и умывальником 3-</w:t>
      </w:r>
      <w:r>
        <w:rPr>
          <w:rFonts w:ascii="Times New Roman" w:hAnsi="Times New Roman"/>
          <w:color w:val="000000"/>
          <w:sz w:val="26"/>
          <w:szCs w:val="26"/>
          <w:lang w:val="en-US"/>
        </w:rPr>
        <w:t>IV</w:t>
      </w:r>
      <w:r>
        <w:rPr>
          <w:rFonts w:ascii="Times New Roman" w:hAnsi="Times New Roman"/>
          <w:color w:val="000000"/>
          <w:sz w:val="26"/>
          <w:szCs w:val="26"/>
        </w:rPr>
        <w:t xml:space="preserve"> закрыт</w:t>
      </w:r>
      <w:r w:rsidRPr="000F56C4">
        <w:rPr>
          <w:rFonts w:ascii="Times New Roman" w:hAnsi="Times New Roman"/>
          <w:color w:val="000000"/>
          <w:sz w:val="26"/>
          <w:szCs w:val="26"/>
        </w:rPr>
        <w:t xml:space="preserve"> </w:t>
      </w:r>
      <w:r>
        <w:rPr>
          <w:rFonts w:ascii="Times New Roman" w:hAnsi="Times New Roman"/>
          <w:color w:val="000000"/>
          <w:sz w:val="26"/>
          <w:szCs w:val="26"/>
        </w:rPr>
        <w:t>(со стороны уборной 3-</w:t>
      </w:r>
      <w:r>
        <w:rPr>
          <w:rFonts w:ascii="Times New Roman" w:hAnsi="Times New Roman"/>
          <w:color w:val="000000"/>
          <w:sz w:val="26"/>
          <w:szCs w:val="26"/>
          <w:lang w:val="en-US"/>
        </w:rPr>
        <w:t>VI</w:t>
      </w:r>
      <w:r>
        <w:rPr>
          <w:rFonts w:ascii="Times New Roman" w:hAnsi="Times New Roman"/>
          <w:color w:val="000000"/>
          <w:sz w:val="26"/>
          <w:szCs w:val="26"/>
        </w:rPr>
        <w:t xml:space="preserve"> дверной проем заложен и облицован керамической плиткой.</w:t>
      </w:r>
    </w:p>
    <w:p w:rsidR="00F24CAB" w:rsidRPr="000F56C4" w:rsidP="00F24CAB">
      <w:pPr>
        <w:spacing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Также установлено, что в помещении умывальника 3-</w:t>
      </w:r>
      <w:r>
        <w:rPr>
          <w:rFonts w:ascii="Times New Roman" w:hAnsi="Times New Roman"/>
          <w:color w:val="000000"/>
          <w:sz w:val="26"/>
          <w:szCs w:val="26"/>
          <w:lang w:val="en-US"/>
        </w:rPr>
        <w:t>IV</w:t>
      </w:r>
      <w:r>
        <w:rPr>
          <w:rFonts w:ascii="Times New Roman" w:hAnsi="Times New Roman"/>
          <w:color w:val="000000"/>
          <w:sz w:val="26"/>
          <w:szCs w:val="26"/>
        </w:rPr>
        <w:t xml:space="preserve"> площадью </w:t>
      </w:r>
      <w:r w:rsidRPr="00060260">
        <w:rPr>
          <w:rFonts w:ascii="Times New Roman" w:hAnsi="Times New Roman"/>
          <w:sz w:val="24"/>
          <w:szCs w:val="24"/>
        </w:rPr>
        <w:t>«ПЕРСОНАЛЬНЫЕ ДАННЫЕ»</w:t>
      </w:r>
      <w:r>
        <w:rPr>
          <w:rFonts w:ascii="Times New Roman" w:hAnsi="Times New Roman"/>
          <w:color w:val="000000"/>
          <w:sz w:val="26"/>
          <w:szCs w:val="26"/>
        </w:rPr>
        <w:t xml:space="preserve"> </w:t>
      </w:r>
      <w:r>
        <w:rPr>
          <w:rFonts w:ascii="Times New Roman" w:hAnsi="Times New Roman"/>
          <w:color w:val="000000"/>
          <w:sz w:val="26"/>
          <w:szCs w:val="26"/>
        </w:rPr>
        <w:t>кв</w:t>
      </w:r>
      <w:r>
        <w:rPr>
          <w:rFonts w:ascii="Times New Roman" w:hAnsi="Times New Roman"/>
          <w:color w:val="000000"/>
          <w:sz w:val="26"/>
          <w:szCs w:val="26"/>
        </w:rPr>
        <w:t>.м</w:t>
      </w:r>
      <w:r>
        <w:rPr>
          <w:rFonts w:ascii="Times New Roman" w:hAnsi="Times New Roman"/>
          <w:color w:val="000000"/>
          <w:sz w:val="26"/>
          <w:szCs w:val="26"/>
        </w:rPr>
        <w:t xml:space="preserve"> установлен унитаз, дверной блок в перегородке между уборной 3-</w:t>
      </w:r>
      <w:r>
        <w:rPr>
          <w:rFonts w:ascii="Times New Roman" w:hAnsi="Times New Roman"/>
          <w:color w:val="000000"/>
          <w:sz w:val="26"/>
          <w:szCs w:val="26"/>
          <w:lang w:val="en-US"/>
        </w:rPr>
        <w:t>VI</w:t>
      </w:r>
      <w:r>
        <w:rPr>
          <w:rFonts w:ascii="Times New Roman" w:hAnsi="Times New Roman"/>
          <w:color w:val="000000"/>
          <w:sz w:val="26"/>
          <w:szCs w:val="26"/>
        </w:rPr>
        <w:t xml:space="preserve"> и умывальником 3-</w:t>
      </w:r>
      <w:r>
        <w:rPr>
          <w:rFonts w:ascii="Times New Roman" w:hAnsi="Times New Roman"/>
          <w:color w:val="000000"/>
          <w:sz w:val="26"/>
          <w:szCs w:val="26"/>
          <w:lang w:val="en-US"/>
        </w:rPr>
        <w:t>IV</w:t>
      </w:r>
      <w:r>
        <w:rPr>
          <w:rFonts w:ascii="Times New Roman" w:hAnsi="Times New Roman"/>
          <w:color w:val="000000"/>
          <w:sz w:val="26"/>
          <w:szCs w:val="26"/>
        </w:rPr>
        <w:t xml:space="preserve"> закрыт</w:t>
      </w:r>
      <w:r w:rsidRPr="000F56C4">
        <w:rPr>
          <w:rFonts w:ascii="Times New Roman" w:hAnsi="Times New Roman"/>
          <w:color w:val="000000"/>
          <w:sz w:val="26"/>
          <w:szCs w:val="26"/>
        </w:rPr>
        <w:t xml:space="preserve"> </w:t>
      </w:r>
      <w:r>
        <w:rPr>
          <w:rFonts w:ascii="Times New Roman" w:hAnsi="Times New Roman"/>
          <w:color w:val="000000"/>
          <w:sz w:val="26"/>
          <w:szCs w:val="26"/>
        </w:rPr>
        <w:t>(со стороны уборной 3-</w:t>
      </w:r>
      <w:r>
        <w:rPr>
          <w:rFonts w:ascii="Times New Roman" w:hAnsi="Times New Roman"/>
          <w:color w:val="000000"/>
          <w:sz w:val="26"/>
          <w:szCs w:val="26"/>
          <w:lang w:val="en-US"/>
        </w:rPr>
        <w:t>VI</w:t>
      </w:r>
      <w:r>
        <w:rPr>
          <w:rFonts w:ascii="Times New Roman" w:hAnsi="Times New Roman"/>
          <w:color w:val="000000"/>
          <w:sz w:val="26"/>
          <w:szCs w:val="26"/>
        </w:rPr>
        <w:t xml:space="preserve"> дверной проем заложен и облицован керамической плиткой).</w:t>
      </w:r>
    </w:p>
    <w:p w:rsidR="00F24CAB" w:rsidP="00F24CAB">
      <w:pPr>
        <w:autoSpaceDE w:val="0"/>
        <w:autoSpaceDN w:val="0"/>
        <w:adjustRightInd w:val="0"/>
        <w:spacing w:after="0" w:line="240" w:lineRule="auto"/>
        <w:ind w:firstLine="540"/>
        <w:jc w:val="both"/>
        <w:rPr>
          <w:rFonts w:ascii="Times New Roman" w:hAnsi="Times New Roman"/>
          <w:sz w:val="26"/>
          <w:szCs w:val="26"/>
        </w:rPr>
      </w:pPr>
      <w:r w:rsidRPr="00F838A5">
        <w:rPr>
          <w:rFonts w:ascii="Times New Roman" w:hAnsi="Times New Roman"/>
          <w:sz w:val="26"/>
          <w:szCs w:val="26"/>
        </w:rPr>
        <w:t xml:space="preserve">В силу </w:t>
      </w:r>
      <w:hyperlink r:id="rId10" w:history="1">
        <w:r w:rsidRPr="000F56C4">
          <w:rPr>
            <w:rFonts w:ascii="Times New Roman" w:hAnsi="Times New Roman"/>
            <w:sz w:val="26"/>
            <w:szCs w:val="26"/>
          </w:rPr>
          <w:t>статьи 25</w:t>
        </w:r>
      </w:hyperlink>
      <w:r w:rsidRPr="000F56C4">
        <w:rPr>
          <w:rFonts w:ascii="Times New Roman" w:hAnsi="Times New Roman"/>
          <w:sz w:val="26"/>
          <w:szCs w:val="26"/>
        </w:rPr>
        <w:t xml:space="preserve"> Жилищного кодекса Российской Федерации (далее - ЖК РФ)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w:t>
      </w:r>
      <w:r>
        <w:rPr>
          <w:rFonts w:ascii="Times New Roman" w:hAnsi="Times New Roman"/>
          <w:sz w:val="26"/>
          <w:szCs w:val="26"/>
        </w:rPr>
        <w:t>еский паспорт жилого помещения.</w:t>
      </w:r>
    </w:p>
    <w:p w:rsidR="00F24CAB" w:rsidP="00F24CAB">
      <w:pPr>
        <w:autoSpaceDE w:val="0"/>
        <w:autoSpaceDN w:val="0"/>
        <w:adjustRightInd w:val="0"/>
        <w:spacing w:after="0" w:line="240" w:lineRule="auto"/>
        <w:ind w:firstLine="540"/>
        <w:jc w:val="both"/>
        <w:rPr>
          <w:rFonts w:ascii="Times New Roman" w:hAnsi="Times New Roman"/>
          <w:sz w:val="26"/>
          <w:szCs w:val="26"/>
        </w:rPr>
      </w:pPr>
      <w:r w:rsidRPr="000F56C4">
        <w:rPr>
          <w:rFonts w:ascii="Times New Roman" w:hAnsi="Times New Roman"/>
          <w:sz w:val="26"/>
          <w:szCs w:val="26"/>
        </w:rPr>
        <w:t xml:space="preserve">Перепланировка жилого помещения представляет собой изменение его конфигурации, требующее внесения изменения в технический паспорт жилого помещения </w:t>
      </w:r>
      <w:hyperlink r:id="rId11" w:history="1">
        <w:r w:rsidRPr="000F56C4">
          <w:rPr>
            <w:rFonts w:ascii="Times New Roman" w:hAnsi="Times New Roman"/>
            <w:sz w:val="26"/>
            <w:szCs w:val="26"/>
          </w:rPr>
          <w:t>(часть 2 данной статьи)</w:t>
        </w:r>
      </w:hyperlink>
      <w:r w:rsidRPr="000F56C4">
        <w:rPr>
          <w:rFonts w:ascii="Times New Roman" w:hAnsi="Times New Roman"/>
          <w:sz w:val="26"/>
          <w:szCs w:val="26"/>
        </w:rPr>
        <w:t>.</w:t>
      </w:r>
    </w:p>
    <w:p w:rsidR="00F24CAB" w:rsidP="00F24CAB">
      <w:pPr>
        <w:autoSpaceDE w:val="0"/>
        <w:autoSpaceDN w:val="0"/>
        <w:adjustRightInd w:val="0"/>
        <w:spacing w:after="0" w:line="240" w:lineRule="auto"/>
        <w:jc w:val="both"/>
        <w:rPr>
          <w:rFonts w:ascii="Times New Roman" w:hAnsi="Times New Roman"/>
          <w:sz w:val="26"/>
          <w:szCs w:val="26"/>
        </w:rPr>
      </w:pPr>
      <w:r w:rsidRPr="000F56C4">
        <w:rPr>
          <w:rFonts w:ascii="Times New Roman" w:hAnsi="Times New Roman"/>
          <w:sz w:val="26"/>
          <w:szCs w:val="26"/>
        </w:rPr>
        <w:t>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ликвидацию темных кухонь и входов в кухни через квартиры или жилые помещения, устройство или переоборудование существующих тамбуров.</w:t>
      </w:r>
    </w:p>
    <w:p w:rsidR="00F24CAB" w:rsidP="00F24CAB">
      <w:pPr>
        <w:autoSpaceDE w:val="0"/>
        <w:autoSpaceDN w:val="0"/>
        <w:adjustRightInd w:val="0"/>
        <w:spacing w:after="0" w:line="240" w:lineRule="auto"/>
        <w:ind w:firstLine="540"/>
        <w:jc w:val="both"/>
        <w:rPr>
          <w:rFonts w:ascii="Times New Roman" w:hAnsi="Times New Roman"/>
          <w:sz w:val="26"/>
          <w:szCs w:val="26"/>
        </w:rPr>
      </w:pPr>
      <w:r w:rsidRPr="000F56C4">
        <w:rPr>
          <w:rFonts w:ascii="Times New Roman" w:hAnsi="Times New Roman"/>
          <w:sz w:val="26"/>
          <w:szCs w:val="26"/>
        </w:rPr>
        <w:t>Переоборудование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 (</w:t>
      </w:r>
      <w:hyperlink r:id="rId12" w:history="1">
        <w:r w:rsidRPr="000F56C4">
          <w:rPr>
            <w:rFonts w:ascii="Times New Roman" w:hAnsi="Times New Roman"/>
            <w:sz w:val="26"/>
            <w:szCs w:val="26"/>
          </w:rPr>
          <w:t>постановление</w:t>
        </w:r>
      </w:hyperlink>
      <w:r w:rsidRPr="000F56C4">
        <w:rPr>
          <w:rFonts w:ascii="Times New Roman" w:hAnsi="Times New Roman"/>
          <w:sz w:val="26"/>
          <w:szCs w:val="26"/>
        </w:rPr>
        <w:t xml:space="preserve"> Госстроя Российской Федерации от 27 сентября 2003 г. N 170 "Об утверждении правил и норм технической эксплуатации жилищного фонда").</w:t>
      </w:r>
    </w:p>
    <w:p w:rsidR="00F24CAB" w:rsidP="00F24CAB">
      <w:pPr>
        <w:autoSpaceDE w:val="0"/>
        <w:autoSpaceDN w:val="0"/>
        <w:adjustRightInd w:val="0"/>
        <w:spacing w:after="0" w:line="240" w:lineRule="auto"/>
        <w:ind w:firstLine="540"/>
        <w:jc w:val="both"/>
        <w:rPr>
          <w:rFonts w:ascii="Times New Roman" w:hAnsi="Times New Roman"/>
          <w:sz w:val="26"/>
          <w:szCs w:val="26"/>
        </w:rPr>
      </w:pPr>
      <w:r w:rsidRPr="000F56C4">
        <w:rPr>
          <w:rFonts w:ascii="Times New Roman" w:hAnsi="Times New Roman"/>
          <w:sz w:val="26"/>
          <w:szCs w:val="26"/>
        </w:rPr>
        <w:t xml:space="preserve">В соответствии с </w:t>
      </w:r>
      <w:hyperlink r:id="rId13" w:history="1">
        <w:r w:rsidRPr="000F56C4">
          <w:rPr>
            <w:rFonts w:ascii="Times New Roman" w:hAnsi="Times New Roman"/>
            <w:sz w:val="26"/>
            <w:szCs w:val="26"/>
          </w:rPr>
          <w:t>частью 1 статьи 26</w:t>
        </w:r>
      </w:hyperlink>
      <w:r w:rsidRPr="000F56C4">
        <w:rPr>
          <w:rFonts w:ascii="Times New Roman" w:hAnsi="Times New Roman"/>
          <w:sz w:val="26"/>
          <w:szCs w:val="26"/>
        </w:rPr>
        <w:t xml:space="preserve"> ЖК РФ переустрой</w:t>
      </w:r>
      <w:r w:rsidRPr="00F838A5">
        <w:rPr>
          <w:rFonts w:ascii="Times New Roman" w:hAnsi="Times New Roman"/>
          <w:sz w:val="26"/>
          <w:szCs w:val="26"/>
        </w:rPr>
        <w:t>ство и (или) перепланировка жилого помещения проводятся с соблюдением требований законодательства по согласованию с органом местного самоуправления на основании принятого им решения.</w:t>
      </w:r>
    </w:p>
    <w:p w:rsidR="00F24CAB" w:rsidRPr="000F56C4" w:rsidP="00F24CAB">
      <w:pPr>
        <w:autoSpaceDE w:val="0"/>
        <w:autoSpaceDN w:val="0"/>
        <w:adjustRightInd w:val="0"/>
        <w:spacing w:after="0" w:line="240" w:lineRule="auto"/>
        <w:ind w:firstLine="540"/>
        <w:jc w:val="both"/>
        <w:rPr>
          <w:rFonts w:ascii="Times New Roman" w:hAnsi="Times New Roman"/>
          <w:sz w:val="26"/>
          <w:szCs w:val="26"/>
        </w:rPr>
      </w:pPr>
      <w:r w:rsidRPr="00F838A5">
        <w:rPr>
          <w:rFonts w:ascii="Times New Roman" w:hAnsi="Times New Roman"/>
          <w:sz w:val="26"/>
          <w:szCs w:val="26"/>
        </w:rPr>
        <w:t xml:space="preserve">Положениями </w:t>
      </w:r>
      <w:hyperlink r:id="rId14" w:history="1">
        <w:r w:rsidRPr="000F56C4">
          <w:rPr>
            <w:rFonts w:ascii="Times New Roman" w:hAnsi="Times New Roman"/>
            <w:sz w:val="26"/>
            <w:szCs w:val="26"/>
          </w:rPr>
          <w:t>ч. 1 ст. 29</w:t>
        </w:r>
      </w:hyperlink>
      <w:r w:rsidRPr="000F56C4">
        <w:rPr>
          <w:rFonts w:ascii="Times New Roman" w:hAnsi="Times New Roman"/>
          <w:sz w:val="26"/>
          <w:szCs w:val="26"/>
        </w:rPr>
        <w:t xml:space="preserve"> Жилищного кодекса Российской Федерации установлено, что самовольными являются переустройство и (или) перепланировка жилого помещения, проведенные при отсутствии согласования, предусмотренного законом или с нарушением проекта переустройства и перепланировки.</w:t>
      </w:r>
    </w:p>
    <w:p w:rsidR="00F24CAB" w:rsidP="00F24CAB">
      <w:pPr>
        <w:autoSpaceDE w:val="0"/>
        <w:autoSpaceDN w:val="0"/>
        <w:adjustRightInd w:val="0"/>
        <w:spacing w:after="0" w:line="240" w:lineRule="auto"/>
        <w:ind w:firstLine="540"/>
        <w:jc w:val="both"/>
        <w:rPr>
          <w:rFonts w:ascii="Times New Roman" w:hAnsi="Times New Roman"/>
          <w:sz w:val="26"/>
          <w:szCs w:val="26"/>
        </w:rPr>
      </w:pPr>
      <w:r w:rsidRPr="000F56C4">
        <w:rPr>
          <w:rFonts w:ascii="Times New Roman" w:hAnsi="Times New Roman"/>
          <w:sz w:val="26"/>
          <w:szCs w:val="26"/>
        </w:rPr>
        <w:t>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 (</w:t>
      </w:r>
      <w:hyperlink r:id="rId15" w:history="1">
        <w:r w:rsidRPr="000F56C4">
          <w:rPr>
            <w:rFonts w:ascii="Times New Roman" w:hAnsi="Times New Roman"/>
            <w:sz w:val="26"/>
            <w:szCs w:val="26"/>
          </w:rPr>
          <w:t>часть 3 статьи 29</w:t>
        </w:r>
      </w:hyperlink>
      <w:r w:rsidRPr="000F56C4">
        <w:rPr>
          <w:rFonts w:ascii="Times New Roman" w:hAnsi="Times New Roman"/>
          <w:sz w:val="26"/>
          <w:szCs w:val="26"/>
        </w:rPr>
        <w:t xml:space="preserve"> ЖК РФ</w:t>
      </w:r>
      <w:r w:rsidRPr="00F838A5">
        <w:rPr>
          <w:rFonts w:ascii="Times New Roman" w:hAnsi="Times New Roman"/>
          <w:sz w:val="26"/>
          <w:szCs w:val="26"/>
        </w:rPr>
        <w:t>).</w:t>
      </w:r>
    </w:p>
    <w:p w:rsidR="00F24CAB" w:rsidP="00F24CAB">
      <w:pPr>
        <w:autoSpaceDE w:val="0"/>
        <w:autoSpaceDN w:val="0"/>
        <w:adjustRightInd w:val="0"/>
        <w:spacing w:after="0" w:line="240" w:lineRule="auto"/>
        <w:ind w:firstLine="540"/>
        <w:jc w:val="both"/>
        <w:rPr>
          <w:rFonts w:ascii="Times New Roman" w:hAnsi="Times New Roman"/>
          <w:sz w:val="26"/>
          <w:szCs w:val="26"/>
        </w:rPr>
      </w:pPr>
      <w:r w:rsidRPr="00F838A5">
        <w:rPr>
          <w:rFonts w:ascii="Times New Roman" w:hAnsi="Times New Roman"/>
          <w:sz w:val="26"/>
          <w:szCs w:val="26"/>
        </w:rPr>
        <w:t>Таким образом, судом установлено, что сторонами по делу, а именно истицей Маркеловой И.Ю., действующей в интер</w:t>
      </w:r>
      <w:r>
        <w:rPr>
          <w:rFonts w:ascii="Times New Roman" w:hAnsi="Times New Roman"/>
          <w:sz w:val="26"/>
          <w:szCs w:val="26"/>
        </w:rPr>
        <w:t xml:space="preserve">есах несовершеннолетней </w:t>
      </w:r>
      <w:r w:rsidRPr="00060260">
        <w:rPr>
          <w:rFonts w:ascii="Times New Roman" w:hAnsi="Times New Roman"/>
          <w:sz w:val="24"/>
          <w:szCs w:val="24"/>
        </w:rPr>
        <w:t>«ПЕРСОНАЛЬНЫЕ ДАННЫЕ»</w:t>
      </w:r>
      <w:r>
        <w:rPr>
          <w:rFonts w:ascii="Times New Roman" w:hAnsi="Times New Roman"/>
          <w:sz w:val="24"/>
          <w:szCs w:val="24"/>
        </w:rPr>
        <w:t xml:space="preserve"> </w:t>
      </w:r>
      <w:r w:rsidRPr="00F838A5">
        <w:rPr>
          <w:rFonts w:ascii="Times New Roman" w:hAnsi="Times New Roman"/>
          <w:sz w:val="26"/>
          <w:szCs w:val="26"/>
        </w:rPr>
        <w:t>являющей</w:t>
      </w:r>
      <w:r>
        <w:rPr>
          <w:rFonts w:ascii="Times New Roman" w:hAnsi="Times New Roman"/>
          <w:sz w:val="26"/>
          <w:szCs w:val="26"/>
        </w:rPr>
        <w:t xml:space="preserve">ся собственником кв.№ </w:t>
      </w:r>
      <w:r w:rsidRPr="00060260">
        <w:rPr>
          <w:rFonts w:ascii="Times New Roman" w:hAnsi="Times New Roman"/>
          <w:sz w:val="24"/>
          <w:szCs w:val="24"/>
        </w:rPr>
        <w:t>«ПЕРСОНАЛЬНЫЕ ДАННЫЕ»</w:t>
      </w:r>
      <w:r w:rsidRPr="00F838A5">
        <w:rPr>
          <w:rFonts w:ascii="Times New Roman" w:hAnsi="Times New Roman"/>
          <w:sz w:val="26"/>
          <w:szCs w:val="26"/>
        </w:rPr>
        <w:t xml:space="preserve">, а также ответчиком </w:t>
      </w:r>
      <w:r w:rsidRPr="00F838A5">
        <w:rPr>
          <w:rFonts w:ascii="Times New Roman" w:hAnsi="Times New Roman"/>
          <w:sz w:val="26"/>
          <w:szCs w:val="26"/>
        </w:rPr>
        <w:t>Восканяном</w:t>
      </w:r>
      <w:r>
        <w:rPr>
          <w:rFonts w:ascii="Times New Roman" w:hAnsi="Times New Roman"/>
          <w:sz w:val="26"/>
          <w:szCs w:val="26"/>
        </w:rPr>
        <w:t xml:space="preserve"> А.А.</w:t>
      </w:r>
      <w:r w:rsidRPr="00F838A5">
        <w:rPr>
          <w:rFonts w:ascii="Times New Roman" w:hAnsi="Times New Roman"/>
          <w:sz w:val="26"/>
          <w:szCs w:val="26"/>
        </w:rPr>
        <w:t xml:space="preserve"> (собственником кв.№ </w:t>
      </w:r>
      <w:r w:rsidRPr="00060260">
        <w:rPr>
          <w:rFonts w:ascii="Times New Roman" w:hAnsi="Times New Roman"/>
          <w:sz w:val="24"/>
          <w:szCs w:val="24"/>
        </w:rPr>
        <w:t>«ПЕРСОНАЛЬНЫЕ ДАННЫЕ»</w:t>
      </w:r>
      <w:r w:rsidRPr="00F838A5">
        <w:rPr>
          <w:rFonts w:ascii="Times New Roman" w:hAnsi="Times New Roman"/>
          <w:sz w:val="26"/>
          <w:szCs w:val="26"/>
        </w:rPr>
        <w:t>) произведены перепланировки и переуст</w:t>
      </w:r>
      <w:r>
        <w:rPr>
          <w:rFonts w:ascii="Times New Roman" w:hAnsi="Times New Roman"/>
          <w:sz w:val="26"/>
          <w:szCs w:val="26"/>
        </w:rPr>
        <w:t>ройство мест общего пользования</w:t>
      </w:r>
      <w:r w:rsidRPr="00F838A5">
        <w:rPr>
          <w:rFonts w:ascii="Times New Roman" w:hAnsi="Times New Roman"/>
          <w:sz w:val="26"/>
          <w:szCs w:val="26"/>
        </w:rPr>
        <w:t xml:space="preserve">, </w:t>
      </w:r>
      <w:r>
        <w:rPr>
          <w:rFonts w:ascii="Times New Roman" w:hAnsi="Times New Roman"/>
          <w:sz w:val="26"/>
          <w:szCs w:val="26"/>
        </w:rPr>
        <w:t xml:space="preserve"> а именно кухни 3-</w:t>
      </w:r>
      <w:r>
        <w:rPr>
          <w:rFonts w:ascii="Times New Roman" w:hAnsi="Times New Roman"/>
          <w:sz w:val="26"/>
          <w:szCs w:val="26"/>
          <w:lang w:val="en-US"/>
        </w:rPr>
        <w:t>VIII</w:t>
      </w:r>
      <w:r w:rsidRPr="00F838A5">
        <w:rPr>
          <w:rFonts w:ascii="Times New Roman" w:hAnsi="Times New Roman"/>
          <w:sz w:val="26"/>
          <w:szCs w:val="26"/>
        </w:rPr>
        <w:t xml:space="preserve"> площадью </w:t>
      </w:r>
      <w:r w:rsidRPr="00060260">
        <w:rPr>
          <w:rFonts w:ascii="Times New Roman" w:hAnsi="Times New Roman"/>
          <w:sz w:val="24"/>
          <w:szCs w:val="24"/>
        </w:rPr>
        <w:t>«ПЕРСОНАЛЬНЫЕ ДАННЫЕ»</w:t>
      </w:r>
      <w:r w:rsidRPr="00F838A5">
        <w:rPr>
          <w:rFonts w:ascii="Times New Roman" w:hAnsi="Times New Roman"/>
          <w:sz w:val="26"/>
          <w:szCs w:val="26"/>
        </w:rPr>
        <w:t xml:space="preserve"> </w:t>
      </w:r>
      <w:r w:rsidRPr="00F838A5">
        <w:rPr>
          <w:rFonts w:ascii="Times New Roman" w:hAnsi="Times New Roman"/>
          <w:sz w:val="26"/>
          <w:szCs w:val="26"/>
        </w:rPr>
        <w:t>кв</w:t>
      </w:r>
      <w:r w:rsidRPr="00F838A5">
        <w:rPr>
          <w:rFonts w:ascii="Times New Roman" w:hAnsi="Times New Roman"/>
          <w:sz w:val="26"/>
          <w:szCs w:val="26"/>
        </w:rPr>
        <w:t>.м</w:t>
      </w:r>
      <w:r w:rsidRPr="00F838A5">
        <w:rPr>
          <w:rFonts w:ascii="Times New Roman" w:hAnsi="Times New Roman"/>
          <w:sz w:val="26"/>
          <w:szCs w:val="26"/>
        </w:rPr>
        <w:t>, уборной</w:t>
      </w:r>
      <w:r w:rsidRPr="000F56C4">
        <w:rPr>
          <w:rFonts w:ascii="Times New Roman" w:hAnsi="Times New Roman"/>
          <w:sz w:val="26"/>
          <w:szCs w:val="26"/>
        </w:rPr>
        <w:t xml:space="preserve"> 3-</w:t>
      </w:r>
      <w:r>
        <w:rPr>
          <w:rFonts w:ascii="Times New Roman" w:hAnsi="Times New Roman"/>
          <w:sz w:val="26"/>
          <w:szCs w:val="26"/>
          <w:lang w:val="en-US"/>
        </w:rPr>
        <w:t>VI</w:t>
      </w:r>
      <w:r w:rsidRPr="00F838A5">
        <w:rPr>
          <w:rFonts w:ascii="Times New Roman" w:hAnsi="Times New Roman"/>
          <w:sz w:val="26"/>
          <w:szCs w:val="26"/>
        </w:rPr>
        <w:t xml:space="preserve"> площадью </w:t>
      </w:r>
      <w:r w:rsidRPr="00060260">
        <w:rPr>
          <w:rFonts w:ascii="Times New Roman" w:hAnsi="Times New Roman"/>
          <w:sz w:val="24"/>
          <w:szCs w:val="24"/>
        </w:rPr>
        <w:t>«ПЕРСОНАЛЬНЫЕ ДАННЫЕ»</w:t>
      </w:r>
      <w:r w:rsidRPr="00F838A5">
        <w:rPr>
          <w:rFonts w:ascii="Times New Roman" w:hAnsi="Times New Roman"/>
          <w:sz w:val="26"/>
          <w:szCs w:val="26"/>
        </w:rPr>
        <w:t xml:space="preserve"> </w:t>
      </w:r>
      <w:r w:rsidRPr="00F838A5">
        <w:rPr>
          <w:rFonts w:ascii="Times New Roman" w:hAnsi="Times New Roman"/>
          <w:sz w:val="26"/>
          <w:szCs w:val="26"/>
        </w:rPr>
        <w:t>кв.м</w:t>
      </w:r>
      <w:r w:rsidRPr="00F838A5">
        <w:rPr>
          <w:rFonts w:ascii="Times New Roman" w:hAnsi="Times New Roman"/>
          <w:sz w:val="26"/>
          <w:szCs w:val="26"/>
        </w:rPr>
        <w:t xml:space="preserve">, умывальника </w:t>
      </w:r>
      <w:r w:rsidRPr="000F56C4">
        <w:rPr>
          <w:rFonts w:ascii="Times New Roman" w:hAnsi="Times New Roman"/>
          <w:sz w:val="26"/>
          <w:szCs w:val="26"/>
        </w:rPr>
        <w:t>3-</w:t>
      </w:r>
      <w:r>
        <w:rPr>
          <w:rFonts w:ascii="Times New Roman" w:hAnsi="Times New Roman"/>
          <w:sz w:val="26"/>
          <w:szCs w:val="26"/>
          <w:lang w:val="en-US"/>
        </w:rPr>
        <w:t>IV</w:t>
      </w:r>
      <w:r w:rsidRPr="000F56C4">
        <w:rPr>
          <w:rFonts w:ascii="Times New Roman" w:hAnsi="Times New Roman"/>
          <w:sz w:val="26"/>
          <w:szCs w:val="26"/>
        </w:rPr>
        <w:t xml:space="preserve"> </w:t>
      </w:r>
      <w:r w:rsidRPr="00F838A5">
        <w:rPr>
          <w:rFonts w:ascii="Times New Roman" w:hAnsi="Times New Roman"/>
          <w:sz w:val="26"/>
          <w:szCs w:val="26"/>
        </w:rPr>
        <w:t xml:space="preserve">площадью </w:t>
      </w:r>
      <w:r w:rsidRPr="00060260">
        <w:rPr>
          <w:rFonts w:ascii="Times New Roman" w:hAnsi="Times New Roman"/>
          <w:sz w:val="24"/>
          <w:szCs w:val="24"/>
        </w:rPr>
        <w:t>«ПЕРСОНАЛЬНЫЕ ДАННЫЕ»</w:t>
      </w:r>
      <w:r w:rsidRPr="00F838A5">
        <w:rPr>
          <w:rFonts w:ascii="Times New Roman" w:hAnsi="Times New Roman"/>
          <w:sz w:val="26"/>
          <w:szCs w:val="26"/>
        </w:rPr>
        <w:t xml:space="preserve"> </w:t>
      </w:r>
      <w:r w:rsidRPr="00F838A5">
        <w:rPr>
          <w:rFonts w:ascii="Times New Roman" w:hAnsi="Times New Roman"/>
          <w:sz w:val="26"/>
          <w:szCs w:val="26"/>
        </w:rPr>
        <w:t>кв.м</w:t>
      </w:r>
      <w:r w:rsidRPr="00F838A5">
        <w:rPr>
          <w:rFonts w:ascii="Times New Roman" w:hAnsi="Times New Roman"/>
          <w:sz w:val="26"/>
          <w:szCs w:val="26"/>
        </w:rPr>
        <w:t xml:space="preserve">. </w:t>
      </w:r>
    </w:p>
    <w:p w:rsidR="00F24CAB" w:rsidRPr="000F56C4" w:rsidP="00F24CAB">
      <w:pPr>
        <w:autoSpaceDE w:val="0"/>
        <w:autoSpaceDN w:val="0"/>
        <w:adjustRightInd w:val="0"/>
        <w:spacing w:after="0" w:line="240" w:lineRule="auto"/>
        <w:ind w:firstLine="540"/>
        <w:jc w:val="both"/>
        <w:rPr>
          <w:rFonts w:ascii="Times New Roman" w:hAnsi="Times New Roman"/>
          <w:sz w:val="26"/>
          <w:szCs w:val="26"/>
        </w:rPr>
      </w:pPr>
      <w:r w:rsidRPr="000F56C4">
        <w:rPr>
          <w:rFonts w:ascii="Times New Roman" w:hAnsi="Times New Roman"/>
          <w:sz w:val="26"/>
          <w:szCs w:val="26"/>
        </w:rPr>
        <w:t>В силу присущего исковому виду судопроизводства начала диспозитивности, эффективность правосудия по гражданским делам обусловливается в первую очередь поведением сторон, как субъектов доказательственной деятельности. Наделенные равными процессуальными средствами защиты субъективных материальных прав в условиях состязательности процесса (</w:t>
      </w:r>
      <w:hyperlink r:id="rId16" w:history="1">
        <w:r w:rsidRPr="000F56C4">
          <w:rPr>
            <w:rStyle w:val="Hyperlink"/>
            <w:rFonts w:ascii="Times New Roman" w:hAnsi="Times New Roman"/>
            <w:color w:val="000000"/>
            <w:sz w:val="26"/>
            <w:szCs w:val="26"/>
          </w:rPr>
          <w:t>ч. 3 ст. 123</w:t>
        </w:r>
      </w:hyperlink>
      <w:r w:rsidRPr="000F56C4">
        <w:rPr>
          <w:rFonts w:ascii="Times New Roman" w:hAnsi="Times New Roman"/>
          <w:sz w:val="26"/>
          <w:szCs w:val="26"/>
        </w:rPr>
        <w:t xml:space="preserve"> Конституции РФ), стороны должны доказать те обстоятельства, на которые они ссылаются в обоснование своих требований и возражений (</w:t>
      </w:r>
      <w:hyperlink r:id="rId17" w:history="1">
        <w:r w:rsidRPr="000F56C4">
          <w:rPr>
            <w:rStyle w:val="Hyperlink"/>
            <w:rFonts w:ascii="Times New Roman" w:hAnsi="Times New Roman"/>
            <w:color w:val="000000"/>
            <w:sz w:val="26"/>
            <w:szCs w:val="26"/>
          </w:rPr>
          <w:t>ст. 56</w:t>
        </w:r>
      </w:hyperlink>
      <w:r w:rsidRPr="000F56C4">
        <w:rPr>
          <w:rFonts w:ascii="Times New Roman" w:hAnsi="Times New Roman"/>
          <w:sz w:val="26"/>
          <w:szCs w:val="26"/>
        </w:rPr>
        <w:t xml:space="preserve"> ГПК РФ), и </w:t>
      </w:r>
      <w:r w:rsidRPr="000F56C4">
        <w:rPr>
          <w:rFonts w:ascii="Times New Roman" w:hAnsi="Times New Roman"/>
          <w:sz w:val="26"/>
          <w:szCs w:val="26"/>
        </w:rPr>
        <w:t>принять на себя все последствия совершения или не совершения процессуальных действий.</w:t>
      </w:r>
      <w:r w:rsidRPr="000F56C4">
        <w:rPr>
          <w:rFonts w:ascii="Times New Roman" w:hAnsi="Times New Roman"/>
          <w:color w:val="000000"/>
          <w:sz w:val="26"/>
          <w:szCs w:val="26"/>
          <w:lang w:eastAsia="ru-RU"/>
        </w:rPr>
        <w:t xml:space="preserve"> </w:t>
      </w:r>
    </w:p>
    <w:p w:rsidR="00F24CAB" w:rsidRPr="000F56C4" w:rsidP="00F24CAB">
      <w:pPr>
        <w:autoSpaceDE w:val="0"/>
        <w:autoSpaceDN w:val="0"/>
        <w:adjustRightInd w:val="0"/>
        <w:spacing w:after="0" w:line="240" w:lineRule="auto"/>
        <w:ind w:firstLine="540"/>
        <w:jc w:val="both"/>
        <w:rPr>
          <w:rFonts w:ascii="Times New Roman" w:hAnsi="Times New Roman"/>
          <w:sz w:val="26"/>
          <w:szCs w:val="26"/>
        </w:rPr>
      </w:pPr>
      <w:r w:rsidRPr="00F838A5">
        <w:rPr>
          <w:rFonts w:ascii="Times New Roman" w:hAnsi="Times New Roman"/>
          <w:sz w:val="26"/>
          <w:szCs w:val="26"/>
        </w:rPr>
        <w:t xml:space="preserve"> </w:t>
      </w:r>
      <w:r>
        <w:rPr>
          <w:rFonts w:ascii="Times New Roman" w:hAnsi="Times New Roman"/>
          <w:sz w:val="26"/>
          <w:szCs w:val="26"/>
        </w:rPr>
        <w:t xml:space="preserve"> В материалах дела не имеется, и сторонами не отрицалось</w:t>
      </w:r>
      <w:r w:rsidRPr="00F838A5">
        <w:rPr>
          <w:rFonts w:ascii="Times New Roman" w:hAnsi="Times New Roman"/>
          <w:sz w:val="26"/>
          <w:szCs w:val="26"/>
        </w:rPr>
        <w:t xml:space="preserve"> отсутствие у них доказательств согласования  и проведения таких перепланировок в соответствии с требованиями закона. Суд критически  относится к доводам представителя истца</w:t>
      </w:r>
      <w:r>
        <w:rPr>
          <w:rFonts w:ascii="Times New Roman" w:hAnsi="Times New Roman"/>
          <w:sz w:val="26"/>
          <w:szCs w:val="26"/>
        </w:rPr>
        <w:t xml:space="preserve"> о произведенном истице</w:t>
      </w:r>
      <w:r w:rsidRPr="00F838A5">
        <w:rPr>
          <w:rFonts w:ascii="Times New Roman" w:hAnsi="Times New Roman"/>
          <w:sz w:val="26"/>
          <w:szCs w:val="26"/>
        </w:rPr>
        <w:t>й ремонте, поскольку установление  вместо оконных проемов дверных, установление перегородок и новых дверных проемов, установление нового сантехнического оборуд</w:t>
      </w:r>
      <w:r>
        <w:rPr>
          <w:rFonts w:ascii="Times New Roman" w:hAnsi="Times New Roman"/>
          <w:sz w:val="26"/>
          <w:szCs w:val="26"/>
        </w:rPr>
        <w:t>ования свидетельствует о проведении</w:t>
      </w:r>
      <w:r w:rsidRPr="00F838A5">
        <w:rPr>
          <w:rFonts w:ascii="Times New Roman" w:hAnsi="Times New Roman"/>
          <w:sz w:val="26"/>
          <w:szCs w:val="26"/>
        </w:rPr>
        <w:t xml:space="preserve"> перепланировки и переоборудовании мест общего пользования.</w:t>
      </w:r>
    </w:p>
    <w:p w:rsidR="00F24CAB" w:rsidRPr="000F56C4" w:rsidP="00F24CAB">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Кроме того, </w:t>
      </w:r>
      <w:r w:rsidRPr="00F838A5">
        <w:rPr>
          <w:rFonts w:ascii="Times New Roman" w:hAnsi="Times New Roman"/>
          <w:sz w:val="26"/>
          <w:szCs w:val="26"/>
        </w:rPr>
        <w:t xml:space="preserve">в силу </w:t>
      </w:r>
      <w:hyperlink r:id="rId18" w:history="1">
        <w:r w:rsidRPr="000F56C4">
          <w:rPr>
            <w:rFonts w:ascii="Times New Roman" w:hAnsi="Times New Roman"/>
            <w:sz w:val="26"/>
            <w:szCs w:val="26"/>
          </w:rPr>
          <w:t>ч. 2 ст. 36</w:t>
        </w:r>
      </w:hyperlink>
      <w:r w:rsidRPr="000F56C4">
        <w:rPr>
          <w:rFonts w:ascii="Times New Roman" w:hAnsi="Times New Roman"/>
          <w:sz w:val="26"/>
          <w:szCs w:val="26"/>
        </w:rPr>
        <w:t xml:space="preserve"> ЖК РФ собственники помещений в многоквартирном доме владеют, пользуются и в установленных Жилищным </w:t>
      </w:r>
      <w:hyperlink r:id="rId19" w:history="1">
        <w:r w:rsidRPr="000F56C4">
          <w:rPr>
            <w:rFonts w:ascii="Times New Roman" w:hAnsi="Times New Roman"/>
            <w:sz w:val="26"/>
            <w:szCs w:val="26"/>
          </w:rPr>
          <w:t>кодексом</w:t>
        </w:r>
      </w:hyperlink>
      <w:r w:rsidRPr="000F56C4">
        <w:rPr>
          <w:rFonts w:ascii="Times New Roman" w:hAnsi="Times New Roman"/>
          <w:sz w:val="26"/>
          <w:szCs w:val="26"/>
        </w:rPr>
        <w:t xml:space="preserve"> Российской Федерации и гражданским законодательством пределах распоряжаются общим имуществом в многоквартирном доме.</w:t>
      </w:r>
    </w:p>
    <w:p w:rsidR="00F24CAB" w:rsidP="00F24CAB">
      <w:pPr>
        <w:autoSpaceDE w:val="0"/>
        <w:autoSpaceDN w:val="0"/>
        <w:adjustRightInd w:val="0"/>
        <w:spacing w:after="0" w:line="240" w:lineRule="auto"/>
        <w:ind w:firstLine="540"/>
        <w:jc w:val="both"/>
        <w:rPr>
          <w:rFonts w:ascii="Times New Roman" w:hAnsi="Times New Roman"/>
          <w:sz w:val="26"/>
          <w:szCs w:val="26"/>
        </w:rPr>
      </w:pPr>
      <w:r w:rsidRPr="000F56C4">
        <w:rPr>
          <w:rFonts w:ascii="Times New Roman" w:hAnsi="Times New Roman"/>
          <w:sz w:val="26"/>
          <w:szCs w:val="26"/>
        </w:rPr>
        <w:t>В случаях, когда речь идет об уменьшении размера общего имущества в многоквартирном доме путем его реконструкции или когда реконструкция, переустройство и (или) перепланировка помещений невозможны без присоединения к ним части общего имущества в многоквартирном доме, то для этого необходимо согласие всех собственников помещений в данном доме (</w:t>
      </w:r>
      <w:hyperlink r:id="rId20" w:history="1">
        <w:r w:rsidRPr="000F56C4">
          <w:rPr>
            <w:rFonts w:ascii="Times New Roman" w:hAnsi="Times New Roman"/>
            <w:sz w:val="26"/>
            <w:szCs w:val="26"/>
          </w:rPr>
          <w:t>ч. 3 ст. 36</w:t>
        </w:r>
      </w:hyperlink>
      <w:r w:rsidRPr="000F56C4">
        <w:rPr>
          <w:rFonts w:ascii="Times New Roman" w:hAnsi="Times New Roman"/>
          <w:sz w:val="26"/>
          <w:szCs w:val="26"/>
        </w:rPr>
        <w:t xml:space="preserve"> ЖК РФ).</w:t>
      </w:r>
      <w:r w:rsidRPr="000F56C4">
        <w:rPr>
          <w:rFonts w:ascii="Times New Roman" w:hAnsi="Times New Roman"/>
          <w:sz w:val="26"/>
          <w:szCs w:val="26"/>
        </w:rPr>
        <w:t xml:space="preserve"> Такого согласия всех собственников жилого дома материалы дела </w:t>
      </w:r>
      <w:r>
        <w:rPr>
          <w:rFonts w:ascii="Times New Roman" w:hAnsi="Times New Roman"/>
          <w:sz w:val="26"/>
          <w:szCs w:val="26"/>
        </w:rPr>
        <w:t>также</w:t>
      </w:r>
      <w:r w:rsidRPr="000F56C4">
        <w:rPr>
          <w:rFonts w:ascii="Times New Roman" w:hAnsi="Times New Roman"/>
          <w:sz w:val="26"/>
          <w:szCs w:val="26"/>
        </w:rPr>
        <w:t xml:space="preserve"> не содержат.</w:t>
      </w:r>
    </w:p>
    <w:p w:rsidR="00F24CAB" w:rsidP="00F24CAB">
      <w:pPr>
        <w:autoSpaceDE w:val="0"/>
        <w:autoSpaceDN w:val="0"/>
        <w:adjustRightInd w:val="0"/>
        <w:spacing w:after="0" w:line="240" w:lineRule="auto"/>
        <w:ind w:firstLine="540"/>
        <w:jc w:val="both"/>
        <w:rPr>
          <w:rFonts w:ascii="Times New Roman" w:hAnsi="Times New Roman"/>
          <w:sz w:val="26"/>
          <w:szCs w:val="26"/>
        </w:rPr>
      </w:pPr>
      <w:r w:rsidRPr="000F56C4">
        <w:rPr>
          <w:rFonts w:ascii="Times New Roman" w:hAnsi="Times New Roman"/>
          <w:sz w:val="26"/>
          <w:szCs w:val="26"/>
        </w:rPr>
        <w:t xml:space="preserve">Вместе с тем </w:t>
      </w:r>
      <w:hyperlink r:id="rId21" w:history="1">
        <w:r w:rsidRPr="000F56C4">
          <w:rPr>
            <w:rFonts w:ascii="Times New Roman" w:hAnsi="Times New Roman"/>
            <w:sz w:val="26"/>
            <w:szCs w:val="26"/>
          </w:rPr>
          <w:t>частью 4 статьи 29</w:t>
        </w:r>
      </w:hyperlink>
      <w:r w:rsidRPr="000F56C4">
        <w:rPr>
          <w:rFonts w:ascii="Times New Roman" w:hAnsi="Times New Roman"/>
          <w:sz w:val="26"/>
          <w:szCs w:val="26"/>
        </w:rPr>
        <w:t xml:space="preserve"> ЖК РФ предусмотрено, что на основании решения суда жилое помещение может быть сохранено в переу</w:t>
      </w:r>
      <w:r w:rsidRPr="00F838A5">
        <w:rPr>
          <w:rFonts w:ascii="Times New Roman" w:hAnsi="Times New Roman"/>
          <w:sz w:val="26"/>
          <w:szCs w:val="26"/>
        </w:rPr>
        <w:t>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F24CAB" w:rsidP="00F24CAB">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В материалах дела отсутствуют доказательства обращений сторон в суд с требованиями о сохранении помещений в переустроенном (перепланированном состоянии).</w:t>
      </w:r>
    </w:p>
    <w:p w:rsidR="00F24CAB" w:rsidP="00F24CAB">
      <w:pPr>
        <w:autoSpaceDE w:val="0"/>
        <w:autoSpaceDN w:val="0"/>
        <w:adjustRightInd w:val="0"/>
        <w:spacing w:after="0" w:line="240" w:lineRule="auto"/>
        <w:ind w:firstLine="540"/>
        <w:jc w:val="both"/>
        <w:rPr>
          <w:rFonts w:ascii="Times New Roman" w:hAnsi="Times New Roman"/>
          <w:sz w:val="26"/>
          <w:szCs w:val="26"/>
        </w:rPr>
      </w:pPr>
      <w:r w:rsidRPr="00F838A5">
        <w:rPr>
          <w:rFonts w:ascii="Times New Roman" w:hAnsi="Times New Roman"/>
          <w:sz w:val="26"/>
          <w:szCs w:val="26"/>
        </w:rPr>
        <w:t>Таким образом, по умолчанию, то есть до принятия судом решения о сохранении квартиры в перепланированном и переустроенном состоянии, самовольно перепланированная (переустроенная) квартира подлежит приведению в прежнее состояние.</w:t>
      </w:r>
    </w:p>
    <w:p w:rsidR="00F24CAB" w:rsidP="00F24CAB">
      <w:pPr>
        <w:autoSpaceDE w:val="0"/>
        <w:autoSpaceDN w:val="0"/>
        <w:adjustRightInd w:val="0"/>
        <w:spacing w:after="0" w:line="240" w:lineRule="auto"/>
        <w:ind w:firstLine="540"/>
        <w:jc w:val="both"/>
        <w:rPr>
          <w:rFonts w:ascii="Times New Roman" w:hAnsi="Times New Roman"/>
          <w:sz w:val="26"/>
          <w:szCs w:val="26"/>
        </w:rPr>
      </w:pPr>
      <w:r w:rsidRPr="00F838A5">
        <w:rPr>
          <w:rFonts w:ascii="Times New Roman" w:hAnsi="Times New Roman"/>
          <w:sz w:val="26"/>
          <w:szCs w:val="26"/>
        </w:rPr>
        <w:t>Следовательно,</w:t>
      </w:r>
      <w:r w:rsidRPr="006C5018">
        <w:rPr>
          <w:sz w:val="28"/>
          <w:szCs w:val="28"/>
          <w:shd w:val="clear" w:color="auto" w:fill="FFFFFF"/>
        </w:rPr>
        <w:t xml:space="preserve"> </w:t>
      </w:r>
      <w:r w:rsidRPr="00F838A5">
        <w:rPr>
          <w:rFonts w:ascii="Times New Roman" w:hAnsi="Times New Roman"/>
          <w:sz w:val="26"/>
          <w:szCs w:val="26"/>
        </w:rPr>
        <w:t>определять пор</w:t>
      </w:r>
      <w:r>
        <w:rPr>
          <w:rFonts w:ascii="Times New Roman" w:hAnsi="Times New Roman"/>
          <w:sz w:val="26"/>
          <w:szCs w:val="26"/>
        </w:rPr>
        <w:t>ядок пользования мест общего пользования</w:t>
      </w:r>
      <w:r w:rsidRPr="00F838A5">
        <w:rPr>
          <w:rFonts w:ascii="Times New Roman" w:hAnsi="Times New Roman"/>
          <w:sz w:val="26"/>
          <w:szCs w:val="26"/>
        </w:rPr>
        <w:t xml:space="preserve"> с учетом</w:t>
      </w:r>
      <w:r>
        <w:rPr>
          <w:rFonts w:ascii="Times New Roman" w:hAnsi="Times New Roman"/>
          <w:sz w:val="26"/>
          <w:szCs w:val="26"/>
        </w:rPr>
        <w:t xml:space="preserve"> их</w:t>
      </w:r>
      <w:r w:rsidRPr="00F838A5">
        <w:rPr>
          <w:rFonts w:ascii="Times New Roman" w:hAnsi="Times New Roman"/>
          <w:sz w:val="26"/>
          <w:szCs w:val="26"/>
        </w:rPr>
        <w:t xml:space="preserve"> самовольной </w:t>
      </w:r>
      <w:r>
        <w:rPr>
          <w:rFonts w:ascii="Times New Roman" w:hAnsi="Times New Roman"/>
          <w:sz w:val="26"/>
          <w:szCs w:val="26"/>
        </w:rPr>
        <w:t>перепланировки и переустройства</w:t>
      </w:r>
      <w:r w:rsidRPr="00F838A5">
        <w:rPr>
          <w:rFonts w:ascii="Times New Roman" w:hAnsi="Times New Roman"/>
          <w:sz w:val="26"/>
          <w:szCs w:val="26"/>
        </w:rPr>
        <w:t xml:space="preserve"> не представляется возможным, поскольку это может привести к нарушению прав и законных интересов граждан, а также создать угрозу их жизни или здоровью.</w:t>
      </w:r>
    </w:p>
    <w:p w:rsidR="00F24CAB" w:rsidRPr="000F56C4" w:rsidP="00F24CAB">
      <w:pPr>
        <w:pStyle w:val="20"/>
        <w:shd w:val="clear" w:color="auto" w:fill="auto"/>
        <w:spacing w:line="240" w:lineRule="auto"/>
        <w:ind w:firstLine="743"/>
        <w:jc w:val="both"/>
        <w:rPr>
          <w:sz w:val="26"/>
          <w:szCs w:val="26"/>
        </w:rPr>
      </w:pPr>
      <w:r>
        <w:rPr>
          <w:sz w:val="26"/>
          <w:szCs w:val="26"/>
          <w:shd w:val="clear" w:color="auto" w:fill="FFFFFF"/>
        </w:rPr>
        <w:t>На основании вышеизложенного, суд</w:t>
      </w:r>
      <w:r w:rsidRPr="000F56C4">
        <w:rPr>
          <w:sz w:val="26"/>
          <w:szCs w:val="26"/>
          <w:shd w:val="clear" w:color="auto" w:fill="FFFFFF"/>
        </w:rPr>
        <w:t xml:space="preserve"> считает необходимым в иске </w:t>
      </w:r>
      <w:r w:rsidRPr="000C6C5A">
        <w:rPr>
          <w:sz w:val="26"/>
          <w:szCs w:val="26"/>
        </w:rPr>
        <w:t>Маркеловой Инны Юрьевны в интересах несовершеннолетней К</w:t>
      </w:r>
      <w:r w:rsidRPr="00060260">
        <w:rPr>
          <w:sz w:val="24"/>
          <w:szCs w:val="24"/>
        </w:rPr>
        <w:t>«П</w:t>
      </w:r>
      <w:r w:rsidRPr="00060260">
        <w:rPr>
          <w:sz w:val="24"/>
          <w:szCs w:val="24"/>
        </w:rPr>
        <w:t>ЕРСОНАЛЬНЫЕ ДАННЫЕ»</w:t>
      </w:r>
      <w:r w:rsidRPr="000F56C4">
        <w:rPr>
          <w:sz w:val="26"/>
          <w:szCs w:val="26"/>
          <w:shd w:val="clear" w:color="auto" w:fill="FFFFFF"/>
        </w:rPr>
        <w:t xml:space="preserve"> об </w:t>
      </w:r>
      <w:r w:rsidRPr="000F56C4">
        <w:rPr>
          <w:rStyle w:val="snippetequal"/>
          <w:bCs/>
          <w:sz w:val="26"/>
          <w:szCs w:val="26"/>
          <w:bdr w:val="none" w:sz="0" w:space="0" w:color="auto" w:frame="1"/>
        </w:rPr>
        <w:t xml:space="preserve">определении порядка </w:t>
      </w:r>
      <w:r>
        <w:rPr>
          <w:rStyle w:val="snippetequal"/>
          <w:bCs/>
          <w:sz w:val="26"/>
          <w:szCs w:val="26"/>
          <w:bdr w:val="none" w:sz="0" w:space="0" w:color="auto" w:frame="1"/>
        </w:rPr>
        <w:t>пользования</w:t>
      </w:r>
      <w:r w:rsidRPr="000F56C4">
        <w:rPr>
          <w:rStyle w:val="snippetequal"/>
          <w:bCs/>
          <w:sz w:val="26"/>
          <w:szCs w:val="26"/>
          <w:bdr w:val="none" w:sz="0" w:space="0" w:color="auto" w:frame="1"/>
        </w:rPr>
        <w:t xml:space="preserve"> </w:t>
      </w:r>
      <w:r w:rsidRPr="000C6C5A">
        <w:rPr>
          <w:sz w:val="26"/>
          <w:szCs w:val="26"/>
        </w:rPr>
        <w:t xml:space="preserve">общей долевой собственностью </w:t>
      </w:r>
      <w:r w:rsidRPr="000F56C4">
        <w:rPr>
          <w:sz w:val="26"/>
          <w:szCs w:val="26"/>
          <w:shd w:val="clear" w:color="auto" w:fill="FFFFFF"/>
        </w:rPr>
        <w:t>отказать.</w:t>
      </w:r>
      <w:r w:rsidRPr="000F56C4">
        <w:rPr>
          <w:sz w:val="26"/>
          <w:szCs w:val="26"/>
        </w:rPr>
        <w:t xml:space="preserve">  </w:t>
      </w:r>
    </w:p>
    <w:p w:rsidR="00F24CAB" w:rsidRPr="000F56C4" w:rsidP="00F24CAB">
      <w:pPr>
        <w:spacing w:after="0" w:line="240" w:lineRule="auto"/>
        <w:ind w:firstLine="700"/>
        <w:jc w:val="both"/>
        <w:rPr>
          <w:rFonts w:ascii="Times New Roman" w:hAnsi="Times New Roman"/>
          <w:sz w:val="26"/>
          <w:szCs w:val="26"/>
        </w:rPr>
      </w:pPr>
      <w:r w:rsidRPr="000F56C4">
        <w:rPr>
          <w:rFonts w:ascii="Times New Roman" w:hAnsi="Times New Roman"/>
          <w:sz w:val="26"/>
          <w:szCs w:val="26"/>
        </w:rPr>
        <w:t>В связи с отказом в удовлетворении иска в соответствии с ч</w:t>
      </w:r>
      <w:r w:rsidRPr="000F56C4">
        <w:rPr>
          <w:rFonts w:ascii="Times New Roman" w:hAnsi="Times New Roman"/>
          <w:sz w:val="26"/>
          <w:szCs w:val="26"/>
        </w:rPr>
        <w:t>. 1 ст. 98 ГПК РФ понесенные истцом судебные расходы возмещению не подлежат.</w:t>
      </w:r>
    </w:p>
    <w:p w:rsidR="00F24CAB" w:rsidP="00F24CAB">
      <w:pPr>
        <w:shd w:val="clear" w:color="auto" w:fill="FFFFFF"/>
        <w:spacing w:after="0" w:line="240" w:lineRule="auto"/>
        <w:jc w:val="both"/>
        <w:rPr>
          <w:rFonts w:ascii="Times New Roman" w:hAnsi="Times New Roman"/>
          <w:i/>
          <w:iCs/>
          <w:color w:val="000000"/>
          <w:sz w:val="26"/>
          <w:szCs w:val="26"/>
          <w:lang w:eastAsia="ru-RU"/>
        </w:rPr>
      </w:pPr>
    </w:p>
    <w:p w:rsidR="00F24CAB" w:rsidRPr="000C6C5A" w:rsidP="00F24CAB">
      <w:pPr>
        <w:shd w:val="clear" w:color="auto" w:fill="FFFFFF"/>
        <w:spacing w:after="0" w:line="240" w:lineRule="auto"/>
        <w:ind w:firstLine="720"/>
        <w:jc w:val="both"/>
        <w:rPr>
          <w:rFonts w:ascii="Times New Roman" w:hAnsi="Times New Roman"/>
          <w:i/>
          <w:iCs/>
          <w:color w:val="000000"/>
          <w:sz w:val="26"/>
          <w:szCs w:val="26"/>
          <w:lang w:eastAsia="ru-RU"/>
        </w:rPr>
      </w:pPr>
      <w:r>
        <w:rPr>
          <w:rFonts w:ascii="Times New Roman" w:hAnsi="Times New Roman"/>
          <w:i/>
          <w:iCs/>
          <w:color w:val="000000"/>
          <w:sz w:val="26"/>
          <w:szCs w:val="26"/>
          <w:lang w:eastAsia="ru-RU"/>
        </w:rPr>
        <w:t>Р</w:t>
      </w:r>
      <w:r w:rsidRPr="000C6C5A">
        <w:rPr>
          <w:rFonts w:ascii="Times New Roman" w:hAnsi="Times New Roman"/>
          <w:i/>
          <w:iCs/>
          <w:color w:val="000000"/>
          <w:sz w:val="26"/>
          <w:szCs w:val="26"/>
          <w:lang w:eastAsia="ru-RU"/>
        </w:rPr>
        <w:t>уководствуясь ст.ст.196-199 Гражданского процессуального кодекса Российской Федерации,</w:t>
      </w:r>
    </w:p>
    <w:p w:rsidR="00F24CAB" w:rsidRPr="000C6C5A" w:rsidP="00F24CAB">
      <w:pPr>
        <w:shd w:val="clear" w:color="auto" w:fill="FFFFFF"/>
        <w:spacing w:after="0" w:line="158" w:lineRule="atLeast"/>
        <w:jc w:val="center"/>
        <w:rPr>
          <w:rFonts w:ascii="Times New Roman" w:hAnsi="Times New Roman"/>
          <w:b/>
          <w:bCs/>
          <w:color w:val="000000"/>
          <w:sz w:val="26"/>
          <w:szCs w:val="26"/>
          <w:lang w:eastAsia="ru-RU"/>
        </w:rPr>
      </w:pPr>
      <w:r w:rsidRPr="000C6C5A">
        <w:rPr>
          <w:rFonts w:ascii="Times New Roman" w:hAnsi="Times New Roman"/>
          <w:b/>
          <w:bCs/>
          <w:color w:val="000000"/>
          <w:sz w:val="26"/>
          <w:szCs w:val="26"/>
          <w:lang w:eastAsia="ru-RU"/>
        </w:rPr>
        <w:t xml:space="preserve">РЕШИЛ: </w:t>
      </w:r>
    </w:p>
    <w:p w:rsidR="00F24CAB" w:rsidRPr="000C6C5A" w:rsidP="00F24CAB">
      <w:pPr>
        <w:shd w:val="clear" w:color="auto" w:fill="FFFFFF"/>
        <w:spacing w:after="0" w:line="240" w:lineRule="auto"/>
        <w:jc w:val="both"/>
        <w:rPr>
          <w:rFonts w:ascii="Times New Roman" w:hAnsi="Times New Roman"/>
          <w:color w:val="000000"/>
          <w:sz w:val="26"/>
          <w:szCs w:val="26"/>
          <w:lang w:eastAsia="ru-RU"/>
        </w:rPr>
      </w:pPr>
    </w:p>
    <w:p w:rsidR="00F24CAB" w:rsidRPr="000C6C5A" w:rsidP="00F24CAB">
      <w:pPr>
        <w:spacing w:after="0" w:line="240" w:lineRule="auto"/>
        <w:ind w:firstLine="720"/>
        <w:jc w:val="both"/>
        <w:rPr>
          <w:rFonts w:ascii="Times New Roman" w:hAnsi="Times New Roman"/>
          <w:color w:val="000000"/>
          <w:sz w:val="26"/>
          <w:szCs w:val="26"/>
          <w:lang w:eastAsia="ru-RU"/>
        </w:rPr>
      </w:pPr>
      <w:r w:rsidRPr="000C6C5A">
        <w:rPr>
          <w:rFonts w:ascii="Times New Roman" w:hAnsi="Times New Roman"/>
          <w:color w:val="000000"/>
          <w:sz w:val="26"/>
          <w:szCs w:val="26"/>
          <w:lang w:eastAsia="ru-RU"/>
        </w:rPr>
        <w:t xml:space="preserve">В иске </w:t>
      </w:r>
      <w:r w:rsidRPr="000C6C5A">
        <w:rPr>
          <w:rFonts w:ascii="Times New Roman" w:hAnsi="Times New Roman"/>
          <w:sz w:val="26"/>
          <w:szCs w:val="26"/>
        </w:rPr>
        <w:t xml:space="preserve">Маркеловой Инны Юрьевны в интересах несовершеннолетней </w:t>
      </w:r>
      <w:r w:rsidRPr="00060260">
        <w:rPr>
          <w:rFonts w:ascii="Times New Roman" w:hAnsi="Times New Roman"/>
          <w:sz w:val="24"/>
          <w:szCs w:val="24"/>
        </w:rPr>
        <w:t xml:space="preserve">«ПЕРСОНАЛЬНЫЕ </w:t>
      </w:r>
      <w:r w:rsidRPr="00060260">
        <w:rPr>
          <w:rFonts w:ascii="Times New Roman" w:hAnsi="Times New Roman"/>
          <w:sz w:val="24"/>
          <w:szCs w:val="24"/>
        </w:rPr>
        <w:t>ДАННЫЕ</w:t>
      </w:r>
      <w:r w:rsidRPr="00060260">
        <w:rPr>
          <w:rFonts w:ascii="Times New Roman" w:hAnsi="Times New Roman"/>
          <w:sz w:val="24"/>
          <w:szCs w:val="24"/>
        </w:rPr>
        <w:t>»</w:t>
      </w:r>
      <w:r w:rsidRPr="000C6C5A">
        <w:rPr>
          <w:rFonts w:ascii="Times New Roman" w:hAnsi="Times New Roman"/>
          <w:sz w:val="26"/>
          <w:szCs w:val="26"/>
        </w:rPr>
        <w:t>к</w:t>
      </w:r>
      <w:r w:rsidRPr="000C6C5A">
        <w:rPr>
          <w:rFonts w:ascii="Times New Roman" w:hAnsi="Times New Roman"/>
          <w:sz w:val="26"/>
          <w:szCs w:val="26"/>
        </w:rPr>
        <w:t xml:space="preserve"> </w:t>
      </w:r>
      <w:r w:rsidRPr="000C6C5A">
        <w:rPr>
          <w:rFonts w:ascii="Times New Roman" w:hAnsi="Times New Roman"/>
          <w:sz w:val="26"/>
          <w:szCs w:val="26"/>
        </w:rPr>
        <w:t>Восканяну</w:t>
      </w:r>
      <w:r w:rsidRPr="000C6C5A">
        <w:rPr>
          <w:rFonts w:ascii="Times New Roman" w:hAnsi="Times New Roman"/>
          <w:sz w:val="26"/>
          <w:szCs w:val="26"/>
        </w:rPr>
        <w:t xml:space="preserve"> Артуру </w:t>
      </w:r>
      <w:r w:rsidRPr="000C6C5A">
        <w:rPr>
          <w:rFonts w:ascii="Times New Roman" w:hAnsi="Times New Roman"/>
          <w:sz w:val="26"/>
          <w:szCs w:val="26"/>
        </w:rPr>
        <w:t>Аршаковичу</w:t>
      </w:r>
      <w:r w:rsidRPr="000C6C5A">
        <w:rPr>
          <w:rFonts w:ascii="Times New Roman" w:hAnsi="Times New Roman"/>
          <w:sz w:val="26"/>
          <w:szCs w:val="26"/>
        </w:rPr>
        <w:t xml:space="preserve">, </w:t>
      </w:r>
      <w:r w:rsidRPr="000C6C5A">
        <w:rPr>
          <w:rFonts w:ascii="Times New Roman" w:hAnsi="Times New Roman"/>
          <w:sz w:val="26"/>
          <w:szCs w:val="26"/>
        </w:rPr>
        <w:t>Ничик</w:t>
      </w:r>
      <w:r w:rsidRPr="000C6C5A">
        <w:rPr>
          <w:rFonts w:ascii="Times New Roman" w:hAnsi="Times New Roman"/>
          <w:sz w:val="26"/>
          <w:szCs w:val="26"/>
        </w:rPr>
        <w:t xml:space="preserve"> Валентине </w:t>
      </w:r>
      <w:r w:rsidRPr="000C6C5A">
        <w:rPr>
          <w:rFonts w:ascii="Times New Roman" w:hAnsi="Times New Roman"/>
          <w:sz w:val="26"/>
          <w:szCs w:val="26"/>
        </w:rPr>
        <w:t xml:space="preserve">Ивановне, </w:t>
      </w:r>
      <w:r w:rsidRPr="000C6C5A">
        <w:rPr>
          <w:rFonts w:ascii="Times New Roman" w:hAnsi="Times New Roman"/>
          <w:sz w:val="26"/>
          <w:szCs w:val="26"/>
        </w:rPr>
        <w:t>Коренченко</w:t>
      </w:r>
      <w:r w:rsidRPr="000C6C5A">
        <w:rPr>
          <w:rFonts w:ascii="Times New Roman" w:hAnsi="Times New Roman"/>
          <w:sz w:val="26"/>
          <w:szCs w:val="26"/>
        </w:rPr>
        <w:t xml:space="preserve"> Светлане Ивановне, Вержбицкой </w:t>
      </w:r>
      <w:r w:rsidRPr="000C6C5A">
        <w:rPr>
          <w:rFonts w:ascii="Times New Roman" w:hAnsi="Times New Roman"/>
          <w:sz w:val="26"/>
          <w:szCs w:val="26"/>
        </w:rPr>
        <w:t>Геноэфе</w:t>
      </w:r>
      <w:r w:rsidRPr="000C6C5A">
        <w:rPr>
          <w:rFonts w:ascii="Times New Roman" w:hAnsi="Times New Roman"/>
          <w:sz w:val="26"/>
          <w:szCs w:val="26"/>
        </w:rPr>
        <w:t xml:space="preserve"> Ивановне, </w:t>
      </w:r>
      <w:r w:rsidRPr="000C6C5A">
        <w:rPr>
          <w:rFonts w:ascii="Times New Roman" w:hAnsi="Times New Roman"/>
          <w:sz w:val="26"/>
          <w:szCs w:val="26"/>
        </w:rPr>
        <w:t>Кубриченко</w:t>
      </w:r>
      <w:r w:rsidRPr="000C6C5A">
        <w:rPr>
          <w:rFonts w:ascii="Times New Roman" w:hAnsi="Times New Roman"/>
          <w:sz w:val="26"/>
          <w:szCs w:val="26"/>
        </w:rPr>
        <w:t xml:space="preserve"> Михаилу Владимировичу, Золотареву Александру Николаевичу об определении порядка пользования общей долевой собственностью - отказать.</w:t>
      </w:r>
    </w:p>
    <w:p w:rsidR="00F24CAB" w:rsidRPr="000C6C5A" w:rsidP="00F24CAB">
      <w:pPr>
        <w:shd w:val="clear" w:color="auto" w:fill="FFFFFF"/>
        <w:spacing w:after="0" w:line="240" w:lineRule="auto"/>
        <w:ind w:firstLine="720"/>
        <w:jc w:val="both"/>
        <w:rPr>
          <w:rFonts w:ascii="Times New Roman" w:hAnsi="Times New Roman"/>
          <w:sz w:val="26"/>
          <w:szCs w:val="26"/>
        </w:rPr>
      </w:pPr>
      <w:r w:rsidRPr="000C6C5A">
        <w:rPr>
          <w:rFonts w:ascii="Times New Roman" w:hAnsi="Times New Roman"/>
          <w:sz w:val="26"/>
          <w:szCs w:val="26"/>
        </w:rPr>
        <w:t>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w:t>
      </w:r>
      <w:r>
        <w:rPr>
          <w:rFonts w:ascii="Times New Roman" w:hAnsi="Times New Roman"/>
          <w:sz w:val="26"/>
          <w:szCs w:val="26"/>
        </w:rPr>
        <w:t xml:space="preserve">ения заявления мировому судье. </w:t>
      </w:r>
    </w:p>
    <w:p w:rsidR="00F24CAB" w:rsidP="00F24CAB">
      <w:pPr>
        <w:shd w:val="clear" w:color="auto" w:fill="FFFFFF"/>
        <w:spacing w:after="0" w:line="240" w:lineRule="auto"/>
        <w:ind w:firstLine="720"/>
        <w:jc w:val="both"/>
        <w:rPr>
          <w:rFonts w:ascii="Times New Roman" w:hAnsi="Times New Roman"/>
          <w:sz w:val="26"/>
          <w:szCs w:val="26"/>
        </w:rPr>
      </w:pPr>
    </w:p>
    <w:p w:rsidR="00F24CAB" w:rsidRPr="00560720" w:rsidP="00F24CAB">
      <w:pPr>
        <w:shd w:val="clear" w:color="auto" w:fill="FFFFFF"/>
        <w:spacing w:after="0" w:line="240" w:lineRule="auto"/>
        <w:ind w:firstLine="720"/>
        <w:jc w:val="both"/>
        <w:rPr>
          <w:rFonts w:ascii="Times New Roman" w:hAnsi="Times New Roman"/>
          <w:sz w:val="26"/>
          <w:szCs w:val="26"/>
        </w:rPr>
      </w:pPr>
      <w:r w:rsidRPr="000C6C5A">
        <w:rPr>
          <w:rFonts w:ascii="Times New Roman" w:hAnsi="Times New Roman"/>
          <w:sz w:val="26"/>
          <w:szCs w:val="26"/>
        </w:rPr>
        <w:t xml:space="preserve">На решение суда может быть подана апелляционная жалоба </w:t>
      </w:r>
      <w:r w:rsidRPr="000C6C5A">
        <w:rPr>
          <w:rFonts w:ascii="Times New Roman" w:hAnsi="Times New Roman"/>
          <w:sz w:val="26"/>
          <w:szCs w:val="26"/>
        </w:rPr>
        <w:t>в Ялтинский городской суд в течение одного месяца со дня принятия решения в окончательной форме  через мирового судью</w:t>
      </w:r>
      <w:r w:rsidRPr="000C6C5A">
        <w:rPr>
          <w:rFonts w:ascii="Times New Roman" w:hAnsi="Times New Roman"/>
          <w:sz w:val="26"/>
          <w:szCs w:val="26"/>
        </w:rPr>
        <w:t>.</w:t>
      </w:r>
    </w:p>
    <w:p w:rsidR="00F24CAB" w:rsidRPr="00560720" w:rsidP="00F24CAB">
      <w:pPr>
        <w:shd w:val="clear" w:color="auto" w:fill="FFFFFF"/>
        <w:spacing w:after="0" w:line="240" w:lineRule="auto"/>
        <w:jc w:val="both"/>
        <w:rPr>
          <w:rFonts w:ascii="Times New Roman" w:hAnsi="Times New Roman"/>
          <w:sz w:val="26"/>
          <w:szCs w:val="26"/>
        </w:rPr>
      </w:pPr>
    </w:p>
    <w:p w:rsidR="00F24CAB" w:rsidRPr="000C6C5A" w:rsidP="00F24CAB">
      <w:pPr>
        <w:shd w:val="clear" w:color="auto" w:fill="FFFFFF"/>
        <w:spacing w:after="0" w:line="158" w:lineRule="atLeast"/>
        <w:ind w:firstLine="708"/>
        <w:jc w:val="both"/>
        <w:rPr>
          <w:rFonts w:ascii="Times New Roman" w:hAnsi="Times New Roman"/>
          <w:color w:val="000000"/>
          <w:sz w:val="26"/>
          <w:szCs w:val="26"/>
          <w:lang w:eastAsia="ru-RU"/>
        </w:rPr>
      </w:pPr>
      <w:r>
        <w:rPr>
          <w:rFonts w:ascii="Times New Roman" w:hAnsi="Times New Roman"/>
          <w:color w:val="000000"/>
          <w:sz w:val="26"/>
          <w:szCs w:val="26"/>
          <w:lang w:eastAsia="ru-RU"/>
        </w:rPr>
        <w:t>Мотивированное решение изготовлено 18 июня 2019 года</w:t>
      </w:r>
    </w:p>
    <w:p w:rsidR="00F24CAB" w:rsidP="00F24CAB">
      <w:pPr>
        <w:shd w:val="clear" w:color="auto" w:fill="FFFFFF"/>
        <w:spacing w:after="0" w:line="240" w:lineRule="auto"/>
        <w:ind w:firstLine="720"/>
        <w:jc w:val="both"/>
        <w:rPr>
          <w:rFonts w:ascii="Times New Roman" w:hAnsi="Times New Roman"/>
          <w:bCs/>
          <w:color w:val="000000"/>
          <w:sz w:val="26"/>
          <w:szCs w:val="26"/>
          <w:lang w:eastAsia="ru-RU"/>
        </w:rPr>
      </w:pPr>
    </w:p>
    <w:p w:rsidR="00F24CAB" w:rsidP="00F24CAB">
      <w:pPr>
        <w:shd w:val="clear" w:color="auto" w:fill="FFFFFF"/>
        <w:spacing w:after="0" w:line="240" w:lineRule="auto"/>
        <w:ind w:firstLine="720"/>
        <w:jc w:val="both"/>
        <w:rPr>
          <w:rFonts w:ascii="Times New Roman" w:hAnsi="Times New Roman"/>
          <w:bCs/>
          <w:color w:val="000000"/>
          <w:sz w:val="26"/>
          <w:szCs w:val="26"/>
          <w:lang w:eastAsia="ru-RU"/>
        </w:rPr>
      </w:pPr>
    </w:p>
    <w:p w:rsidR="00F24CAB" w:rsidRPr="000C6C5A" w:rsidP="00F24CAB">
      <w:pPr>
        <w:shd w:val="clear" w:color="auto" w:fill="FFFFFF"/>
        <w:spacing w:after="0" w:line="240" w:lineRule="auto"/>
        <w:ind w:firstLine="720"/>
        <w:jc w:val="both"/>
        <w:rPr>
          <w:rFonts w:ascii="Times New Roman" w:hAnsi="Times New Roman"/>
          <w:color w:val="000000"/>
          <w:sz w:val="26"/>
          <w:szCs w:val="26"/>
          <w:lang w:eastAsia="ru-RU"/>
        </w:rPr>
      </w:pPr>
      <w:r w:rsidRPr="000C6C5A">
        <w:rPr>
          <w:rFonts w:ascii="Times New Roman" w:hAnsi="Times New Roman"/>
          <w:bCs/>
          <w:color w:val="000000"/>
          <w:sz w:val="26"/>
          <w:szCs w:val="26"/>
          <w:lang w:eastAsia="ru-RU"/>
        </w:rPr>
        <w:t>Мировой судья</w:t>
      </w:r>
      <w:r w:rsidRPr="000C6C5A">
        <w:rPr>
          <w:rFonts w:ascii="Times New Roman" w:hAnsi="Times New Roman"/>
          <w:bCs/>
          <w:color w:val="000000"/>
          <w:sz w:val="26"/>
          <w:szCs w:val="26"/>
          <w:lang w:eastAsia="ru-RU"/>
        </w:rPr>
        <w:tab/>
      </w:r>
      <w:r w:rsidRPr="000C6C5A">
        <w:rPr>
          <w:rFonts w:ascii="Times New Roman" w:hAnsi="Times New Roman"/>
          <w:bCs/>
          <w:color w:val="000000"/>
          <w:sz w:val="26"/>
          <w:szCs w:val="26"/>
          <w:lang w:eastAsia="ru-RU"/>
        </w:rPr>
        <w:tab/>
        <w:t xml:space="preserve">                                            </w:t>
      </w:r>
      <w:r>
        <w:rPr>
          <w:rFonts w:ascii="Times New Roman" w:hAnsi="Times New Roman"/>
          <w:bCs/>
          <w:color w:val="000000"/>
          <w:sz w:val="26"/>
          <w:szCs w:val="26"/>
          <w:lang w:eastAsia="ru-RU"/>
        </w:rPr>
        <w:t xml:space="preserve">         </w:t>
      </w:r>
      <w:r w:rsidRPr="000C6C5A">
        <w:rPr>
          <w:rFonts w:ascii="Times New Roman" w:hAnsi="Times New Roman"/>
          <w:bCs/>
          <w:color w:val="000000"/>
          <w:sz w:val="26"/>
          <w:szCs w:val="26"/>
          <w:lang w:eastAsia="ru-RU"/>
        </w:rPr>
        <w:t>Переверзева</w:t>
      </w:r>
      <w:r w:rsidRPr="000C6C5A">
        <w:rPr>
          <w:rFonts w:ascii="Times New Roman" w:hAnsi="Times New Roman"/>
          <w:bCs/>
          <w:color w:val="000000"/>
          <w:sz w:val="26"/>
          <w:szCs w:val="26"/>
          <w:lang w:eastAsia="ru-RU"/>
        </w:rPr>
        <w:t xml:space="preserve"> О.В.</w:t>
      </w:r>
    </w:p>
    <w:p w:rsidR="00F24CAB" w:rsidRPr="000C6C5A" w:rsidP="00F24CAB">
      <w:pPr>
        <w:shd w:val="clear" w:color="auto" w:fill="FFFFFF"/>
        <w:spacing w:after="0" w:line="240" w:lineRule="auto"/>
        <w:ind w:firstLine="720"/>
        <w:jc w:val="both"/>
        <w:rPr>
          <w:rFonts w:ascii="Times New Roman" w:hAnsi="Times New Roman"/>
          <w:color w:val="000000"/>
          <w:sz w:val="26"/>
          <w:szCs w:val="26"/>
          <w:lang w:eastAsia="ru-RU"/>
        </w:rPr>
      </w:pPr>
    </w:p>
    <w:p w:rsidR="00F24CAB" w:rsidRPr="000C6C5A" w:rsidP="00F24CAB">
      <w:pPr>
        <w:shd w:val="clear" w:color="auto" w:fill="FFFFFF"/>
        <w:spacing w:after="0" w:line="240" w:lineRule="auto"/>
        <w:ind w:firstLine="720"/>
        <w:jc w:val="both"/>
        <w:rPr>
          <w:rFonts w:ascii="Times New Roman" w:hAnsi="Times New Roman"/>
          <w:color w:val="000000"/>
          <w:sz w:val="26"/>
          <w:szCs w:val="26"/>
          <w:lang w:eastAsia="ru-RU"/>
        </w:rPr>
      </w:pPr>
    </w:p>
    <w:p w:rsidR="00F24CAB" w:rsidP="00F24CAB">
      <w:pPr>
        <w:shd w:val="clear" w:color="auto" w:fill="FFFFFF"/>
        <w:spacing w:after="0" w:line="240" w:lineRule="auto"/>
        <w:ind w:firstLine="720"/>
        <w:jc w:val="both"/>
        <w:rPr>
          <w:rFonts w:ascii="Times New Roman" w:hAnsi="Times New Roman"/>
          <w:color w:val="000000"/>
          <w:sz w:val="28"/>
          <w:szCs w:val="28"/>
          <w:lang w:eastAsia="ru-RU"/>
        </w:rPr>
      </w:pPr>
    </w:p>
    <w:p w:rsidR="00F24CAB" w:rsidP="00F24CAB">
      <w:pPr>
        <w:spacing w:after="0" w:line="240" w:lineRule="auto"/>
        <w:ind w:firstLine="567"/>
        <w:jc w:val="both"/>
        <w:rPr>
          <w:rFonts w:ascii="Times New Roman" w:hAnsi="Times New Roman"/>
          <w:b/>
          <w:sz w:val="24"/>
          <w:szCs w:val="24"/>
        </w:rPr>
      </w:pPr>
    </w:p>
    <w:p w:rsidR="00F24CAB" w:rsidP="00F24CAB">
      <w:pPr>
        <w:spacing w:after="0" w:line="240" w:lineRule="auto"/>
        <w:ind w:firstLine="567"/>
        <w:jc w:val="both"/>
        <w:rPr>
          <w:rFonts w:ascii="Times New Roman" w:hAnsi="Times New Roman"/>
          <w:b/>
          <w:sz w:val="24"/>
          <w:szCs w:val="24"/>
        </w:rPr>
      </w:pPr>
      <w:r>
        <w:rPr>
          <w:rFonts w:ascii="Times New Roman" w:hAnsi="Times New Roman"/>
          <w:b/>
          <w:sz w:val="24"/>
          <w:szCs w:val="24"/>
        </w:rPr>
        <w:t>СОГЛАСОВАНО:</w:t>
      </w:r>
    </w:p>
    <w:p w:rsidR="00F24CAB" w:rsidP="00F24CAB">
      <w:pPr>
        <w:spacing w:after="0" w:line="240" w:lineRule="auto"/>
        <w:ind w:firstLine="567"/>
        <w:jc w:val="both"/>
        <w:rPr>
          <w:rFonts w:ascii="Times New Roman" w:hAnsi="Times New Roman"/>
          <w:b/>
          <w:sz w:val="24"/>
          <w:szCs w:val="24"/>
        </w:rPr>
      </w:pPr>
    </w:p>
    <w:p w:rsidR="00F24CAB" w:rsidRPr="00E72DE3" w:rsidP="00F24CAB">
      <w:pPr>
        <w:spacing w:after="0" w:line="240" w:lineRule="auto"/>
        <w:ind w:firstLine="567"/>
        <w:jc w:val="both"/>
        <w:rPr>
          <w:sz w:val="26"/>
          <w:szCs w:val="26"/>
        </w:rPr>
      </w:pPr>
      <w:r>
        <w:rPr>
          <w:rFonts w:ascii="Times New Roman" w:hAnsi="Times New Roman"/>
          <w:b/>
          <w:sz w:val="24"/>
          <w:szCs w:val="24"/>
        </w:rPr>
        <w:t xml:space="preserve">Мировой судья ____________ О.В. </w:t>
      </w:r>
      <w:r>
        <w:rPr>
          <w:rFonts w:ascii="Times New Roman" w:hAnsi="Times New Roman"/>
          <w:b/>
          <w:sz w:val="24"/>
          <w:szCs w:val="24"/>
        </w:rPr>
        <w:t>Переверзева</w:t>
      </w:r>
    </w:p>
    <w:p w:rsidR="00562C62"/>
    <w:sectPr w:rsidSect="009C64C7">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Ўю¬в?¬рЎю¬µ??¬рЎю¬У?Ўю¬в"/>
    <w:panose1 w:val="02030600000101010101"/>
    <w:charset w:val="81"/>
    <w:family w:val="roman"/>
    <w:pitch w:val="variable"/>
    <w:sig w:usb0="B00002AF" w:usb1="69D77CFB" w:usb2="00000030" w:usb3="00000000" w:csb0="000800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AB"/>
    <w:rsid w:val="00060260"/>
    <w:rsid w:val="00066D4A"/>
    <w:rsid w:val="000C6C5A"/>
    <w:rsid w:val="000F56C4"/>
    <w:rsid w:val="00327F9A"/>
    <w:rsid w:val="003E2F4F"/>
    <w:rsid w:val="004C3EF5"/>
    <w:rsid w:val="00560720"/>
    <w:rsid w:val="00562C62"/>
    <w:rsid w:val="005651A0"/>
    <w:rsid w:val="005C5167"/>
    <w:rsid w:val="006C5018"/>
    <w:rsid w:val="00890044"/>
    <w:rsid w:val="008C2B94"/>
    <w:rsid w:val="009C64C7"/>
    <w:rsid w:val="00C10EC9"/>
    <w:rsid w:val="00C4248E"/>
    <w:rsid w:val="00E72DE3"/>
    <w:rsid w:val="00F24CAB"/>
    <w:rsid w:val="00F838A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CA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Знак Знак"/>
    <w:basedOn w:val="Normal"/>
    <w:uiPriority w:val="99"/>
    <w:rsid w:val="00F24CAB"/>
    <w:pPr>
      <w:spacing w:after="0" w:line="240" w:lineRule="auto"/>
      <w:ind w:firstLine="720"/>
    </w:pPr>
    <w:rPr>
      <w:rFonts w:ascii="Verdana" w:eastAsia="Batang" w:hAnsi="Verdana" w:cs="Verdana"/>
      <w:sz w:val="20"/>
      <w:szCs w:val="20"/>
      <w:lang w:val="en-US"/>
    </w:rPr>
  </w:style>
  <w:style w:type="character" w:customStyle="1" w:styleId="2">
    <w:name w:val="Основной текст (2)_"/>
    <w:link w:val="20"/>
    <w:locked/>
    <w:rsid w:val="00F24CAB"/>
    <w:rPr>
      <w:rFonts w:ascii="Times New Roman" w:hAnsi="Times New Roman"/>
      <w:shd w:val="clear" w:color="auto" w:fill="FFFFFF"/>
    </w:rPr>
  </w:style>
  <w:style w:type="paragraph" w:customStyle="1" w:styleId="20">
    <w:name w:val="Основной текст (2)"/>
    <w:basedOn w:val="Normal"/>
    <w:link w:val="2"/>
    <w:rsid w:val="00F24CAB"/>
    <w:pPr>
      <w:widowControl w:val="0"/>
      <w:shd w:val="clear" w:color="auto" w:fill="FFFFFF"/>
      <w:spacing w:after="0" w:line="240" w:lineRule="atLeast"/>
      <w:jc w:val="right"/>
    </w:pPr>
    <w:rPr>
      <w:rFonts w:ascii="Times New Roman" w:hAnsi="Times New Roman" w:eastAsiaTheme="minorHAnsi" w:cstheme="minorBidi"/>
    </w:rPr>
  </w:style>
  <w:style w:type="character" w:customStyle="1" w:styleId="snippetequal">
    <w:name w:val="snippet_equal"/>
    <w:rsid w:val="00F24CAB"/>
  </w:style>
  <w:style w:type="character" w:styleId="Hyperlink">
    <w:name w:val="Hyperlink"/>
    <w:basedOn w:val="DefaultParagraphFont"/>
    <w:uiPriority w:val="99"/>
    <w:semiHidden/>
    <w:unhideWhenUsed/>
    <w:rsid w:val="00F24CA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934E84D51B4828773D1967CDC984B07FF9D9388558347550EE77C27DD26D85FFAD496E57DD314DE8EE0E36627FFAC9701E49550DBEAE9ACt8w2J" TargetMode="External" /><Relationship Id="rId11" Type="http://schemas.openxmlformats.org/officeDocument/2006/relationships/hyperlink" Target="consultantplus://offline/ref=9934E84D51B4828773D1967CDC984B07FF9D9388558347550EE77C27DD26D85FFAD496E57DD314DE80E0E36627FFAC9701E49550DBEAE9ACt8w2J" TargetMode="External" /><Relationship Id="rId12" Type="http://schemas.openxmlformats.org/officeDocument/2006/relationships/hyperlink" Target="consultantplus://offline/ref=9934E84D51B4828773D1967CDC984B07F9919188538D1A5F06BE7025DA29875AFDC596E578CD15D197E9B736t6wAJ" TargetMode="External" /><Relationship Id="rId13" Type="http://schemas.openxmlformats.org/officeDocument/2006/relationships/hyperlink" Target="consultantplus://offline/ref=9934E84D51B4828773D1967CDC984B07FF9D9388558347550EE77C27DD26D85FFAD496E57DD317D788E0E36627FFAC9701E49550DBEAE9ACt8w2J" TargetMode="External" /><Relationship Id="rId14" Type="http://schemas.openxmlformats.org/officeDocument/2006/relationships/hyperlink" Target="consultantplus://offline/ref=50B2CF9397E95E5FDFA6104A9FD03105D77BC8D6E47A4F6D1733991CB6017E75505091BE12890AC1D862FC1B626F334CF40B6B3D7EF676E1EC7FJ" TargetMode="External" /><Relationship Id="rId15" Type="http://schemas.openxmlformats.org/officeDocument/2006/relationships/hyperlink" Target="consultantplus://offline/ref=9934E84D51B4828773D1967CDC984B07FF9D9388558347550EE77C27DD26D85FFAD496E57DD317D58FE0E36627FFAC9701E49550DBEAE9ACt8w2J" TargetMode="External" /><Relationship Id="rId16" Type="http://schemas.openxmlformats.org/officeDocument/2006/relationships/hyperlink" Target="consultantplus://offline/ref=E1A2229D234379141DF9C11857948831BAF6405FAAA975BBD8786396EB0D1C425CCACB5616A1HB06J" TargetMode="External" /><Relationship Id="rId17" Type="http://schemas.openxmlformats.org/officeDocument/2006/relationships/hyperlink" Target="consultantplus://offline/ref=E1A2229D234379141DF9C11857948831BAFE475AA6F622B9892D6D93E35D5452128FC65713A5B6B1H004J" TargetMode="External" /><Relationship Id="rId18" Type="http://schemas.openxmlformats.org/officeDocument/2006/relationships/hyperlink" Target="consultantplus://offline/ref=9934E84D51B4828773D1967CDC984B07FF9D9388558347550EE77C27DD26D85FFAD496E57DD317D089E0E36627FFAC9701E49550DBEAE9ACt8w2J" TargetMode="External" /><Relationship Id="rId19" Type="http://schemas.openxmlformats.org/officeDocument/2006/relationships/hyperlink" Target="consultantplus://offline/ref=9934E84D51B4828773D1967CDC984B07FF9D9388558347550EE77C27DD26D85FE8D4CEE97CD60BD78FF5B53762tAw3J" TargetMode="External" /><Relationship Id="rId2" Type="http://schemas.openxmlformats.org/officeDocument/2006/relationships/webSettings" Target="webSettings.xml" /><Relationship Id="rId20" Type="http://schemas.openxmlformats.org/officeDocument/2006/relationships/hyperlink" Target="consultantplus://offline/ref=9934E84D51B4828773D1967CDC984B07FF9D9388558347550EE77C27DD26D85FFAD496E57DD317D088E0E36627FFAC9701E49550DBEAE9ACt8w2J" TargetMode="External" /><Relationship Id="rId21" Type="http://schemas.openxmlformats.org/officeDocument/2006/relationships/hyperlink" Target="consultantplus://offline/ref=9934E84D51B4828773D1967CDC984B07FF9D9388558347550EE77C27DD26D85FFAD496E57DD317D58EE0E36627FFAC9701E49550DBEAE9ACt8w2J" TargetMode="Externa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udact.ru/law/gk-rf-chast1/razdel-ii/glava-13/statia-209/?marker=fdoctlaw" TargetMode="External" /><Relationship Id="rId5" Type="http://schemas.openxmlformats.org/officeDocument/2006/relationships/hyperlink" Target="http://sudact.ru/law/gk-rf-chast1/razdel-ii/glava-16/statia-244/?marker=fdoctlaw" TargetMode="External" /><Relationship Id="rId6" Type="http://schemas.openxmlformats.org/officeDocument/2006/relationships/hyperlink" Target="http://sudact.ru/law/gk-rf-chast1/razdel-ii/glava-16/statia-246/?marker=fdoctlaw" TargetMode="External" /><Relationship Id="rId7" Type="http://schemas.openxmlformats.org/officeDocument/2006/relationships/hyperlink" Target="http://sudact.ru/law/gk-rf-chast1/razdel-ii/glava-16/statia-247/?marker=fdoctlaw" TargetMode="External" /><Relationship Id="rId8" Type="http://schemas.openxmlformats.org/officeDocument/2006/relationships/hyperlink" Target="consultantplus://offline/ref=4E12D6960A146363ACE7C76A3550B3803148D6B6924873B01F440AD7C118F97670A6EC8A767DB47C05557E62EE15D26931D079249E80B5C5O0j2M" TargetMode="External" /><Relationship Id="rId9" Type="http://schemas.openxmlformats.org/officeDocument/2006/relationships/hyperlink" Target="consultantplus://offline/ref=4E12D6960A146363ACE7C76A3550B3803148D6B6924873B01F440AD7C118F97670A6EC8A767DB47E06557E62EE15D26931D079249E80B5C5O0j2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