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7CE" w:rsidRPr="00DB77CE" w:rsidP="00DB77CE">
      <w:pPr>
        <w:shd w:val="clear" w:color="auto" w:fill="FFFFFF"/>
        <w:spacing w:after="0" w:line="158" w:lineRule="atLeast"/>
        <w:ind w:left="6663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</w:t>
      </w: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>Дело № 2-9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7</w:t>
      </w: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381</w:t>
      </w: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>/202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1</w:t>
      </w:r>
    </w:p>
    <w:p w:rsidR="00DB77CE" w:rsidRPr="00DB77CE" w:rsidP="00DB77CE">
      <w:pPr>
        <w:shd w:val="clear" w:color="auto" w:fill="FFFFFF"/>
        <w:spacing w:after="0" w:line="158" w:lineRule="atLeast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        </w:t>
      </w: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 91</w:t>
      </w:r>
      <w:r w:rsidRPr="00DB77CE">
        <w:rPr>
          <w:rFonts w:ascii="Times New Roman" w:hAnsi="Times New Roman"/>
          <w:i/>
          <w:color w:val="000000"/>
          <w:sz w:val="26"/>
          <w:szCs w:val="26"/>
          <w:lang w:val="en-US" w:eastAsia="ru-RU"/>
        </w:rPr>
        <w:t>MS</w:t>
      </w: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>009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7</w:t>
      </w: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>-01-202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1</w:t>
      </w:r>
      <w:r w:rsidRPr="00DB77CE">
        <w:rPr>
          <w:rFonts w:ascii="Times New Roman" w:hAnsi="Times New Roman"/>
          <w:i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000706-31</w:t>
      </w:r>
    </w:p>
    <w:p w:rsidR="00DB77CE" w:rsidP="00DB77C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77CE" w:rsidP="00DB77C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DB77CE" w:rsidP="00DB77C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B77CE" w:rsidP="00DB77C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D7C4F">
        <w:rPr>
          <w:rFonts w:ascii="Times New Roman" w:hAnsi="Times New Roman"/>
          <w:b/>
          <w:color w:val="000000"/>
          <w:sz w:val="24"/>
          <w:szCs w:val="24"/>
          <w:lang w:eastAsia="ru-RU"/>
        </w:rPr>
        <w:t>(заочное)</w:t>
      </w:r>
    </w:p>
    <w:p w:rsidR="00DB77CE" w:rsidP="00DB77C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DB77CE" w:rsidP="00DB77C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B77CE" w:rsidRPr="00DB77CE" w:rsidP="00DB77C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27</w:t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мая </w:t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202</w:t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</w:t>
      </w:r>
      <w:r w:rsidRPr="00DB77C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г. Ялта</w:t>
      </w:r>
    </w:p>
    <w:p w:rsidR="00DB77CE" w:rsidP="00DB77C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B77CE" w:rsidP="00DB77C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94 Ялтинского судебного района (городской округ Ялта) Республики Крым Киреев П.Н.,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исполняющий обязанности мирового судьи судебного участка № 97,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Леоновой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П.С.,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77CE" w:rsidP="00DB77CE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 Государственного казенного учреждения «Центр социальных выплат, модернизации и укрепления материально-технической базы учреждений социального обслуживания и занятости в Республике Крым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Шраменок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Светлане Григорьевне,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третье лицо, не заявляющее самостоятельных требований относительно предмета спора – Департамент социальной политики Администрации города Ялты Республики Крым о взыскании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необоснованно полученной социальной выплаты,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30D24" w:rsidP="00DB77CE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B77CE" w:rsidP="00DB77CE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DB77CE" w:rsidP="00DB77C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77CE" w:rsidP="00DB77C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DB77CE" w:rsidP="00DB77C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77CE" w:rsidP="00DB77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Государственного казенного учреждения «Центр социальных выплат, модернизации и укрепления материально-технической базы учреждений социального обслуживания и занятости в Республике Крым – удовлетворить.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Шраменок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Светлан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Григорьевн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пользу Государственного казенного учреждения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излишне выплаченную меру социальной поддержки за период с 01 </w:t>
      </w:r>
      <w:r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2019 года по </w:t>
      </w:r>
      <w:r>
        <w:rPr>
          <w:rFonts w:ascii="Times New Roman" w:hAnsi="Times New Roman"/>
          <w:sz w:val="28"/>
          <w:szCs w:val="28"/>
        </w:rPr>
        <w:t>31 октября</w:t>
      </w:r>
      <w:r>
        <w:rPr>
          <w:rFonts w:ascii="Times New Roman" w:hAnsi="Times New Roman"/>
          <w:sz w:val="28"/>
          <w:szCs w:val="28"/>
        </w:rPr>
        <w:t xml:space="preserve"> 2019 года в размере </w:t>
      </w:r>
      <w:r>
        <w:rPr>
          <w:rFonts w:ascii="Times New Roman" w:hAnsi="Times New Roman"/>
          <w:sz w:val="28"/>
          <w:szCs w:val="28"/>
        </w:rPr>
        <w:t xml:space="preserve">9 042 </w:t>
      </w:r>
      <w:r>
        <w:rPr>
          <w:rFonts w:ascii="Times New Roman" w:hAnsi="Times New Roman"/>
          <w:sz w:val="28"/>
          <w:szCs w:val="28"/>
        </w:rPr>
        <w:t xml:space="preserve">руб. </w:t>
      </w:r>
      <w:r>
        <w:rPr>
          <w:rFonts w:ascii="Times New Roman" w:hAnsi="Times New Roman"/>
          <w:sz w:val="28"/>
          <w:szCs w:val="28"/>
        </w:rPr>
        <w:t>11</w:t>
      </w:r>
      <w:r w:rsidR="0063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</w:p>
    <w:p w:rsidR="00DB77CE" w:rsidP="00DB77CE">
      <w:pPr>
        <w:shd w:val="clear" w:color="auto" w:fill="FFFFFF"/>
        <w:spacing w:after="0" w:line="240" w:lineRule="auto"/>
        <w:ind w:firstLine="720"/>
        <w:jc w:val="both"/>
        <w:rPr>
          <w:rStyle w:val="a"/>
          <w:rFonts w:ascii="Times New Roman" w:hAnsi="Times New Roman"/>
          <w:color w:val="000000"/>
          <w:sz w:val="28"/>
          <w:szCs w:val="28"/>
        </w:rPr>
      </w:pPr>
      <w:r w:rsidRPr="00DB77CE">
        <w:rPr>
          <w:rStyle w:val="a"/>
          <w:rFonts w:ascii="Times New Roman" w:hAnsi="Times New Roman"/>
          <w:color w:val="000000"/>
          <w:sz w:val="28"/>
          <w:szCs w:val="28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Шраменок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Светланы Григорьевны </w:t>
      </w:r>
      <w:r w:rsidRPr="00DB77CE">
        <w:rPr>
          <w:rStyle w:val="a"/>
          <w:rFonts w:ascii="Times New Roman" w:hAnsi="Times New Roman"/>
          <w:color w:val="000000"/>
          <w:sz w:val="28"/>
          <w:szCs w:val="28"/>
        </w:rPr>
        <w:t>в доход бюджета муниципального образования городской округ Ялта госуда</w:t>
      </w:r>
      <w:r>
        <w:rPr>
          <w:rStyle w:val="a"/>
          <w:rFonts w:ascii="Times New Roman" w:hAnsi="Times New Roman"/>
          <w:color w:val="000000"/>
          <w:sz w:val="28"/>
          <w:szCs w:val="28"/>
        </w:rPr>
        <w:t>рственную пошлину в размере 400 руб. 00 коп.</w:t>
      </w:r>
    </w:p>
    <w:p w:rsidR="00DB77CE" w:rsidP="00DB77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B77CE" w:rsidP="00DB77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B77CE" w:rsidP="00DB77CE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B77CE" w:rsidRPr="00630D24" w:rsidP="00630D2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30D24" w:rsidR="00630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30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>П.Н. Киреев</w:t>
      </w: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30D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75F62"/>
    <w:sectPr w:rsidSect="00DB77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0F"/>
    <w:rsid w:val="00630D24"/>
    <w:rsid w:val="00675F62"/>
    <w:rsid w:val="00AD7C4F"/>
    <w:rsid w:val="00DB77CE"/>
    <w:rsid w:val="00DC66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DB77C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B77CE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