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1986" w:rsidP="00A31986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B5FC5">
        <w:rPr>
          <w:rFonts w:ascii="Times New Roman" w:hAnsi="Times New Roman"/>
          <w:b/>
          <w:color w:val="000000"/>
          <w:sz w:val="28"/>
          <w:szCs w:val="28"/>
          <w:lang w:eastAsia="ru-RU"/>
        </w:rPr>
        <w:t>Дело №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2-99</w:t>
      </w:r>
      <w:r w:rsidRPr="00DB5FC5">
        <w:rPr>
          <w:rFonts w:ascii="Times New Roman" w:hAnsi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1450/2025</w:t>
      </w:r>
    </w:p>
    <w:p w:rsidR="00A31986" w:rsidRPr="00A5789C" w:rsidP="00A31986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УИД 91</w:t>
      </w:r>
      <w:r>
        <w:rPr>
          <w:rFonts w:ascii="Times New Roman" w:hAnsi="Times New Roman"/>
          <w:b/>
          <w:color w:val="000000"/>
          <w:sz w:val="28"/>
          <w:szCs w:val="28"/>
          <w:lang w:val="en-US" w:eastAsia="ru-RU"/>
        </w:rPr>
        <w:t>MS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0099-01-2023-002322-88</w:t>
      </w:r>
    </w:p>
    <w:p w:rsidR="00A31986" w:rsidRPr="00DB5FC5" w:rsidP="00A3198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31986" w:rsidRPr="00A225C5" w:rsidP="00A3198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DB5FC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</w:t>
      </w: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Р</w:t>
      </w: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Е Ш Е Н И Е</w:t>
      </w:r>
    </w:p>
    <w:p w:rsidR="00A31986" w:rsidRPr="00A225C5" w:rsidP="00A3198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  Именем Российской Федерации</w:t>
      </w:r>
    </w:p>
    <w:p w:rsidR="00A31986" w:rsidP="00A3198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(Резолютивная часть)</w:t>
      </w:r>
    </w:p>
    <w:p w:rsidR="00A31986" w:rsidP="00A3198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A31986" w:rsidRPr="00CF6994" w:rsidP="00A3198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г. Ялта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14 октября 2025 года</w:t>
      </w:r>
    </w:p>
    <w:p w:rsidR="00A31986" w:rsidP="00A31986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A31986" w:rsidP="00A31986">
      <w:pPr>
        <w:spacing w:after="0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Мировой судья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судебного участка № 99 Ялтинского судебного района (городской округ Ялта)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Республики Крым </w:t>
      </w: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>Переверзева О.В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., при секретаре Дорошенко О.С.,</w:t>
      </w:r>
    </w:p>
    <w:p w:rsidR="00A31986" w:rsidP="00A31986">
      <w:pPr>
        <w:spacing w:after="0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с участием ответчика Дмитриева А.А.</w:t>
      </w:r>
    </w:p>
    <w:p w:rsidR="00A31986" w:rsidRPr="00A225C5" w:rsidP="00A31986">
      <w:pPr>
        <w:spacing w:after="0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>рассмотрев в открытом судебном заседании  гражданское дело по исковому заявлению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uk-UA"/>
        </w:rPr>
        <w:t>Общества с ограниченной ответственностью «</w:t>
      </w:r>
      <w:r>
        <w:rPr>
          <w:rFonts w:ascii="Times New Roman" w:hAnsi="Times New Roman"/>
          <w:sz w:val="26"/>
          <w:szCs w:val="26"/>
          <w:lang w:eastAsia="uk-UA"/>
        </w:rPr>
        <w:t>ЭкспертПерспектива</w:t>
      </w:r>
      <w:r>
        <w:rPr>
          <w:rFonts w:ascii="Times New Roman" w:hAnsi="Times New Roman"/>
          <w:sz w:val="26"/>
          <w:szCs w:val="26"/>
          <w:lang w:eastAsia="uk-UA"/>
        </w:rPr>
        <w:t xml:space="preserve">» к Дмитриеву Александру </w:t>
      </w:r>
      <w:r w:rsidRPr="00A225C5">
        <w:rPr>
          <w:rFonts w:ascii="Times New Roman" w:hAnsi="Times New Roman"/>
          <w:sz w:val="26"/>
          <w:szCs w:val="26"/>
          <w:lang w:eastAsia="uk-UA"/>
        </w:rPr>
        <w:t xml:space="preserve"> </w:t>
      </w:r>
      <w:r>
        <w:rPr>
          <w:rFonts w:ascii="Times New Roman" w:hAnsi="Times New Roman"/>
          <w:sz w:val="26"/>
          <w:szCs w:val="26"/>
          <w:lang w:eastAsia="uk-UA"/>
        </w:rPr>
        <w:t xml:space="preserve">Александровичу, с участием третьего лица </w:t>
      </w:r>
      <w:r>
        <w:rPr>
          <w:rFonts w:ascii="Times New Roman" w:hAnsi="Times New Roman"/>
          <w:sz w:val="26"/>
          <w:szCs w:val="26"/>
          <w:lang w:eastAsia="uk-UA"/>
        </w:rPr>
        <w:t>–О</w:t>
      </w:r>
      <w:r>
        <w:rPr>
          <w:rFonts w:ascii="Times New Roman" w:hAnsi="Times New Roman"/>
          <w:sz w:val="26"/>
          <w:szCs w:val="26"/>
          <w:lang w:eastAsia="uk-UA"/>
        </w:rPr>
        <w:t>ОО «</w:t>
      </w:r>
      <w:r w:rsidRPr="00A31986">
        <w:rPr>
          <w:rFonts w:ascii="Times New Roman" w:hAnsi="Times New Roman"/>
          <w:sz w:val="26"/>
          <w:szCs w:val="26"/>
          <w:lang w:eastAsia="uk-UA"/>
        </w:rPr>
        <w:t>"ДАННЫЕ ИЗЪЯТЫ"</w:t>
      </w:r>
      <w:r>
        <w:rPr>
          <w:rFonts w:ascii="Times New Roman" w:hAnsi="Times New Roman"/>
          <w:sz w:val="26"/>
          <w:szCs w:val="26"/>
          <w:lang w:eastAsia="uk-UA"/>
        </w:rPr>
        <w:t xml:space="preserve"> </w:t>
      </w:r>
      <w:r>
        <w:rPr>
          <w:rFonts w:ascii="Times New Roman" w:hAnsi="Times New Roman"/>
          <w:sz w:val="26"/>
          <w:szCs w:val="26"/>
          <w:lang w:eastAsia="uk-UA"/>
        </w:rPr>
        <w:t xml:space="preserve">», </w:t>
      </w:r>
      <w:r w:rsidRPr="00A225C5">
        <w:rPr>
          <w:rFonts w:ascii="Times New Roman" w:hAnsi="Times New Roman"/>
          <w:sz w:val="26"/>
          <w:szCs w:val="26"/>
          <w:lang w:eastAsia="uk-UA"/>
        </w:rPr>
        <w:t>о вз</w:t>
      </w:r>
      <w:r>
        <w:rPr>
          <w:rFonts w:ascii="Times New Roman" w:hAnsi="Times New Roman"/>
          <w:sz w:val="26"/>
          <w:szCs w:val="26"/>
          <w:lang w:eastAsia="uk-UA"/>
        </w:rPr>
        <w:t>ыскании задолженности по договору займа</w:t>
      </w:r>
      <w:r w:rsidRPr="00A225C5">
        <w:rPr>
          <w:rFonts w:ascii="Times New Roman" w:hAnsi="Times New Roman"/>
          <w:sz w:val="26"/>
          <w:szCs w:val="26"/>
          <w:lang w:eastAsia="uk-UA"/>
        </w:rPr>
        <w:t>,</w:t>
      </w:r>
    </w:p>
    <w:p w:rsidR="00A31986" w:rsidRPr="00903561" w:rsidP="00A3198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CF6994">
        <w:rPr>
          <w:rFonts w:ascii="Times New Roman" w:hAnsi="Times New Roman"/>
          <w:iCs/>
          <w:color w:val="000000"/>
          <w:sz w:val="26"/>
          <w:szCs w:val="26"/>
          <w:lang w:eastAsia="ru-RU"/>
        </w:rPr>
        <w:t>руководствуясь ст.ст.196-199</w:t>
      </w:r>
      <w:r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</w:t>
      </w:r>
      <w:r w:rsidRPr="00CF6994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Гражданского процессуального кодекса Росси</w:t>
      </w:r>
      <w:r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йской Федерации, </w:t>
      </w:r>
    </w:p>
    <w:p w:rsidR="00A31986" w:rsidRPr="00FC512B" w:rsidP="00A31986">
      <w:pPr>
        <w:shd w:val="clear" w:color="auto" w:fill="FFFFFF"/>
        <w:spacing w:after="0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           РЕШИЛ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:</w:t>
      </w:r>
    </w:p>
    <w:p w:rsidR="00A31986" w:rsidRPr="00FC512B" w:rsidP="00A31986">
      <w:pPr>
        <w:spacing w:after="0"/>
        <w:ind w:firstLine="708"/>
        <w:jc w:val="both"/>
        <w:rPr>
          <w:rFonts w:ascii="Times New Roman" w:hAnsi="Times New Roman"/>
          <w:sz w:val="26"/>
          <w:szCs w:val="26"/>
          <w:lang w:eastAsia="uk-UA"/>
        </w:rPr>
      </w:pPr>
      <w:r>
        <w:rPr>
          <w:rFonts w:ascii="Times New Roman" w:hAnsi="Times New Roman"/>
          <w:sz w:val="26"/>
          <w:szCs w:val="26"/>
        </w:rPr>
        <w:t xml:space="preserve">Иск </w:t>
      </w:r>
      <w:r w:rsidRPr="00A225C5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eastAsia="uk-UA"/>
        </w:rPr>
        <w:t>Общества с ограниченной ответственностью «</w:t>
      </w:r>
      <w:r>
        <w:rPr>
          <w:rFonts w:ascii="Times New Roman" w:hAnsi="Times New Roman"/>
          <w:sz w:val="26"/>
          <w:szCs w:val="26"/>
          <w:lang w:eastAsia="uk-UA"/>
        </w:rPr>
        <w:t>ЭкспертПерспектива</w:t>
      </w:r>
      <w:r>
        <w:rPr>
          <w:rFonts w:ascii="Times New Roman" w:hAnsi="Times New Roman"/>
          <w:sz w:val="26"/>
          <w:szCs w:val="26"/>
          <w:lang w:eastAsia="uk-UA"/>
        </w:rPr>
        <w:t>»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uk-UA"/>
        </w:rPr>
        <w:t xml:space="preserve">к Дмитриеву Александру </w:t>
      </w:r>
      <w:r w:rsidRPr="00A225C5">
        <w:rPr>
          <w:rFonts w:ascii="Times New Roman" w:hAnsi="Times New Roman"/>
          <w:sz w:val="26"/>
          <w:szCs w:val="26"/>
          <w:lang w:eastAsia="uk-UA"/>
        </w:rPr>
        <w:t xml:space="preserve"> </w:t>
      </w:r>
      <w:r>
        <w:rPr>
          <w:rFonts w:ascii="Times New Roman" w:hAnsi="Times New Roman"/>
          <w:sz w:val="26"/>
          <w:szCs w:val="26"/>
          <w:lang w:eastAsia="uk-UA"/>
        </w:rPr>
        <w:t xml:space="preserve">Александровичу </w:t>
      </w:r>
      <w:r w:rsidRPr="00A225C5">
        <w:rPr>
          <w:rFonts w:ascii="Times New Roman" w:hAnsi="Times New Roman"/>
          <w:sz w:val="26"/>
          <w:szCs w:val="26"/>
          <w:lang w:eastAsia="uk-UA"/>
        </w:rPr>
        <w:t>о вз</w:t>
      </w:r>
      <w:r>
        <w:rPr>
          <w:rFonts w:ascii="Times New Roman" w:hAnsi="Times New Roman"/>
          <w:sz w:val="26"/>
          <w:szCs w:val="26"/>
          <w:lang w:eastAsia="uk-UA"/>
        </w:rPr>
        <w:t xml:space="preserve">ыскании задолженности по договору займа </w:t>
      </w:r>
      <w:r w:rsidRPr="00A225C5">
        <w:rPr>
          <w:rFonts w:ascii="Times New Roman" w:hAnsi="Times New Roman"/>
          <w:color w:val="000000"/>
          <w:sz w:val="26"/>
          <w:szCs w:val="26"/>
        </w:rPr>
        <w:t>– удовлетворить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A225C5">
        <w:rPr>
          <w:rFonts w:ascii="Times New Roman" w:hAnsi="Times New Roman"/>
          <w:color w:val="000000"/>
          <w:sz w:val="26"/>
          <w:szCs w:val="26"/>
        </w:rPr>
        <w:t>.</w:t>
      </w:r>
      <w:r w:rsidRPr="00A225C5">
        <w:rPr>
          <w:rFonts w:ascii="Times New Roman" w:hAnsi="Times New Roman"/>
          <w:color w:val="000000"/>
          <w:sz w:val="26"/>
          <w:szCs w:val="26"/>
        </w:rPr>
        <w:t xml:space="preserve">  </w:t>
      </w:r>
    </w:p>
    <w:p w:rsidR="00A31986" w:rsidRPr="006800C3" w:rsidP="00A3198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6"/>
          <w:szCs w:val="26"/>
          <w:lang w:eastAsia="uk-UA"/>
        </w:rPr>
      </w:pPr>
      <w:r w:rsidRPr="00A225C5">
        <w:rPr>
          <w:rFonts w:ascii="Times New Roman" w:hAnsi="Times New Roman"/>
          <w:color w:val="000000"/>
          <w:sz w:val="26"/>
          <w:szCs w:val="26"/>
        </w:rPr>
        <w:t xml:space="preserve">Взыскать с </w:t>
      </w:r>
      <w:r>
        <w:rPr>
          <w:rFonts w:ascii="Times New Roman" w:hAnsi="Times New Roman"/>
          <w:sz w:val="26"/>
          <w:szCs w:val="26"/>
          <w:lang w:eastAsia="uk-UA"/>
        </w:rPr>
        <w:t>Дмитриева Александра Александровича</w:t>
      </w:r>
      <w:r w:rsidRPr="00A225C5">
        <w:rPr>
          <w:rFonts w:ascii="Times New Roman" w:hAnsi="Times New Roman"/>
          <w:sz w:val="26"/>
          <w:szCs w:val="26"/>
        </w:rPr>
        <w:t xml:space="preserve"> в </w:t>
      </w:r>
      <w:r w:rsidRPr="00A225C5">
        <w:rPr>
          <w:rFonts w:ascii="Times New Roman" w:hAnsi="Times New Roman"/>
          <w:color w:val="000000"/>
          <w:sz w:val="26"/>
          <w:szCs w:val="26"/>
        </w:rPr>
        <w:t>пользу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eastAsia="uk-UA"/>
        </w:rPr>
        <w:t>Общества с ограниченной ответственностью «</w:t>
      </w:r>
      <w:r>
        <w:rPr>
          <w:rFonts w:ascii="Times New Roman" w:hAnsi="Times New Roman"/>
          <w:sz w:val="26"/>
          <w:szCs w:val="26"/>
          <w:lang w:eastAsia="uk-UA"/>
        </w:rPr>
        <w:t>ЭкспертПерспектива</w:t>
      </w:r>
      <w:r>
        <w:rPr>
          <w:rFonts w:ascii="Times New Roman" w:hAnsi="Times New Roman"/>
          <w:sz w:val="26"/>
          <w:szCs w:val="26"/>
          <w:lang w:eastAsia="uk-UA"/>
        </w:rPr>
        <w:t xml:space="preserve">» сумму долга  по договору займа № </w:t>
      </w:r>
      <w:r w:rsidRPr="00A31986">
        <w:rPr>
          <w:rFonts w:ascii="Times New Roman" w:hAnsi="Times New Roman"/>
          <w:sz w:val="26"/>
          <w:szCs w:val="26"/>
          <w:lang w:eastAsia="uk-UA"/>
        </w:rPr>
        <w:t>"ДАННЫЕ ИЗЪЯТЫ"</w:t>
      </w:r>
      <w:r>
        <w:rPr>
          <w:rFonts w:ascii="Times New Roman" w:hAnsi="Times New Roman"/>
          <w:sz w:val="26"/>
          <w:szCs w:val="26"/>
          <w:lang w:eastAsia="uk-UA"/>
        </w:rPr>
        <w:t xml:space="preserve"> </w:t>
      </w:r>
      <w:r>
        <w:rPr>
          <w:rFonts w:ascii="Times New Roman" w:hAnsi="Times New Roman"/>
          <w:sz w:val="26"/>
          <w:szCs w:val="26"/>
          <w:lang w:eastAsia="uk-UA"/>
        </w:rPr>
        <w:t>от 19.02.2023, заключенного между ООО «</w:t>
      </w:r>
      <w:r w:rsidRPr="00A31986">
        <w:rPr>
          <w:rFonts w:ascii="Times New Roman" w:hAnsi="Times New Roman"/>
          <w:sz w:val="26"/>
          <w:szCs w:val="26"/>
          <w:lang w:eastAsia="uk-UA"/>
        </w:rPr>
        <w:t>"ДАННЫЕ ИЗЪЯТЫ"</w:t>
      </w:r>
      <w:r>
        <w:rPr>
          <w:rFonts w:ascii="Times New Roman" w:hAnsi="Times New Roman"/>
          <w:sz w:val="26"/>
          <w:szCs w:val="26"/>
          <w:lang w:eastAsia="uk-UA"/>
        </w:rPr>
        <w:t>» и Дмитриевым А.А., в размере 26522,50 рублей, в том числе:  10609,00 рублей основного долга, 15913,50 рублей  процентов за пользование займом</w:t>
      </w:r>
      <w:r>
        <w:rPr>
          <w:rFonts w:ascii="Times New Roman" w:hAnsi="Times New Roman"/>
          <w:sz w:val="26"/>
          <w:szCs w:val="26"/>
        </w:rPr>
        <w:t xml:space="preserve"> за период с 19.02.2023  по  19.07.2023,   расходы по оплате </w:t>
      </w:r>
      <w:r>
        <w:rPr>
          <w:rFonts w:ascii="Times New Roman" w:hAnsi="Times New Roman"/>
          <w:color w:val="000000"/>
          <w:sz w:val="26"/>
          <w:szCs w:val="26"/>
        </w:rPr>
        <w:t>государственной  пошлины</w:t>
      </w:r>
      <w:r w:rsidRPr="00A225C5">
        <w:rPr>
          <w:rFonts w:ascii="Times New Roman" w:hAnsi="Times New Roman"/>
          <w:color w:val="000000"/>
          <w:sz w:val="26"/>
          <w:szCs w:val="26"/>
        </w:rPr>
        <w:t xml:space="preserve"> в размере</w:t>
      </w:r>
      <w:r>
        <w:rPr>
          <w:rFonts w:ascii="Times New Roman" w:hAnsi="Times New Roman"/>
          <w:color w:val="000000"/>
          <w:sz w:val="26"/>
          <w:szCs w:val="26"/>
        </w:rPr>
        <w:t xml:space="preserve"> 4000,00 рублей, а всего 30522,50  рублей. </w:t>
      </w:r>
    </w:p>
    <w:p w:rsidR="00A31986" w:rsidRPr="00903561" w:rsidP="00A3198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A225C5">
        <w:rPr>
          <w:rFonts w:ascii="Times New Roman" w:hAnsi="Times New Roman"/>
          <w:sz w:val="26"/>
          <w:szCs w:val="26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</w:t>
      </w:r>
      <w:r>
        <w:rPr>
          <w:rFonts w:ascii="Times New Roman" w:hAnsi="Times New Roman"/>
          <w:sz w:val="26"/>
          <w:szCs w:val="26"/>
        </w:rPr>
        <w:t xml:space="preserve">ения заявления мировому судье. </w:t>
      </w:r>
    </w:p>
    <w:p w:rsidR="00A31986" w:rsidRPr="00A225C5" w:rsidP="00A3198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Calibri"/>
          <w:sz w:val="26"/>
          <w:szCs w:val="26"/>
          <w:lang w:eastAsia="ru-RU"/>
        </w:rPr>
        <w:t xml:space="preserve">На решение суда может быть подана апелляционная жалоба </w:t>
      </w:r>
      <w:r>
        <w:rPr>
          <w:rFonts w:ascii="Times New Roman" w:hAnsi="Times New Roman" w:cs="Calibri"/>
          <w:sz w:val="26"/>
          <w:szCs w:val="26"/>
          <w:lang w:eastAsia="ru-RU"/>
        </w:rPr>
        <w:t>в Ялтинский городской суд Республики Крым  в течение месяца со дня принятия решения в окончательной форме через мирового судью</w:t>
      </w:r>
      <w:r>
        <w:rPr>
          <w:rFonts w:ascii="Times New Roman" w:hAnsi="Times New Roman" w:cs="Calibri"/>
          <w:sz w:val="26"/>
          <w:szCs w:val="26"/>
          <w:lang w:eastAsia="ru-RU"/>
        </w:rPr>
        <w:t>.</w:t>
      </w:r>
    </w:p>
    <w:p w:rsidR="00A31986" w:rsidRPr="00A225C5" w:rsidP="00A3198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A31986" w:rsidP="00A31986">
      <w:pPr>
        <w:shd w:val="clear" w:color="auto" w:fill="FFFFFF"/>
        <w:spacing w:after="0"/>
        <w:jc w:val="both"/>
        <w:rPr>
          <w:rFonts w:ascii="Times New Roman" w:hAnsi="Times New Roman"/>
          <w:bCs/>
          <w:sz w:val="26"/>
          <w:szCs w:val="26"/>
          <w:lang w:eastAsia="ru-RU"/>
        </w:rPr>
      </w:pPr>
    </w:p>
    <w:p w:rsidR="00A31986" w:rsidRPr="00A225C5" w:rsidP="00A3198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Cs/>
          <w:sz w:val="26"/>
          <w:szCs w:val="26"/>
          <w:lang w:eastAsia="ru-RU"/>
        </w:rPr>
        <w:t>Мировой судья</w:t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  <w:t xml:space="preserve">       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                            </w:t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 xml:space="preserve"> Переверзева О.В.</w:t>
      </w:r>
    </w:p>
    <w:p w:rsidR="00F92E94"/>
    <w:sectPr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¬???¬????¬??¬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986"/>
    <w:rsid w:val="006800C3"/>
    <w:rsid w:val="008216F5"/>
    <w:rsid w:val="00903561"/>
    <w:rsid w:val="00A225C5"/>
    <w:rsid w:val="00A31986"/>
    <w:rsid w:val="00A5789C"/>
    <w:rsid w:val="00CF6994"/>
    <w:rsid w:val="00D01228"/>
    <w:rsid w:val="00DB5FC5"/>
    <w:rsid w:val="00F92E94"/>
    <w:rsid w:val="00FC51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98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A31986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