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1FD" w:rsidRPr="002731FD" w:rsidP="002731FD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/>
          <w:i/>
          <w:color w:val="000000"/>
          <w:sz w:val="16"/>
          <w:szCs w:val="16"/>
          <w:lang w:eastAsia="ru-RU"/>
        </w:rPr>
        <w:t xml:space="preserve">      </w:t>
      </w:r>
      <w:r w:rsidRPr="002731FD">
        <w:rPr>
          <w:rFonts w:ascii="Times New Roman" w:hAnsi="Times New Roman"/>
          <w:b/>
          <w:color w:val="000000"/>
          <w:sz w:val="16"/>
          <w:szCs w:val="16"/>
          <w:lang w:eastAsia="ru-RU"/>
        </w:rPr>
        <w:t>Дело № 2-99-1679/2025</w:t>
      </w:r>
    </w:p>
    <w:p w:rsidR="002731FD" w:rsidRPr="002731FD" w:rsidP="002731F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/>
          <w:b/>
          <w:color w:val="000000"/>
          <w:sz w:val="16"/>
          <w:szCs w:val="16"/>
          <w:lang w:eastAsia="ru-RU"/>
        </w:rPr>
        <w:t>УИД 91</w:t>
      </w:r>
      <w:r w:rsidRPr="002731FD">
        <w:rPr>
          <w:rFonts w:ascii="Times New Roman" w:hAnsi="Times New Roman"/>
          <w:b/>
          <w:color w:val="000000"/>
          <w:sz w:val="16"/>
          <w:szCs w:val="16"/>
          <w:lang w:val="en-US" w:eastAsia="ru-RU"/>
        </w:rPr>
        <w:t>MS</w:t>
      </w:r>
      <w:r w:rsidRPr="002731FD">
        <w:rPr>
          <w:rFonts w:ascii="Times New Roman" w:hAnsi="Times New Roman"/>
          <w:b/>
          <w:color w:val="000000"/>
          <w:sz w:val="16"/>
          <w:szCs w:val="16"/>
          <w:lang w:eastAsia="ru-RU"/>
        </w:rPr>
        <w:t>0099-01-2025-002624-55</w:t>
      </w:r>
    </w:p>
    <w:p w:rsidR="002731FD" w:rsidRPr="002731FD" w:rsidP="002731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2731FD" w:rsidRPr="002731FD" w:rsidP="002731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2731FD" w:rsidRPr="002731FD" w:rsidP="002731F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</w:t>
      </w:r>
      <w:r w:rsidRPr="002731FD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Р</w:t>
      </w:r>
      <w:r w:rsidRPr="002731FD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Е Н И Е</w:t>
      </w:r>
    </w:p>
    <w:p w:rsidR="002731FD" w:rsidRPr="002731FD" w:rsidP="002731F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Именем Российской Федерации</w:t>
      </w:r>
    </w:p>
    <w:p w:rsidR="002731FD" w:rsidRPr="002731FD" w:rsidP="002731F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                                        ( резолютивная часть)</w:t>
      </w:r>
    </w:p>
    <w:p w:rsidR="002731FD" w:rsidRPr="002731FD" w:rsidP="002731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г. Ялта                                                                                              22 сентября 2025 года </w:t>
      </w: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  <w:t xml:space="preserve">                  </w:t>
      </w:r>
    </w:p>
    <w:p w:rsidR="002731FD" w:rsidRPr="002731FD" w:rsidP="002731F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>Резниковой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Ю.Г.,</w:t>
      </w:r>
    </w:p>
    <w:p w:rsidR="002731FD" w:rsidRPr="002731FD" w:rsidP="002731F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>Капраловой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Татьяне Анатольевне, Зубкову Андрею Анатольевичу, Степанченко Павлу Анатольевичу  </w:t>
      </w:r>
      <w:r w:rsidRPr="002731FD">
        <w:rPr>
          <w:rFonts w:ascii="Times New Roman" w:hAnsi="Times New Roman"/>
          <w:color w:val="000000"/>
          <w:sz w:val="16"/>
          <w:szCs w:val="1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2731FD" w:rsidRPr="002731FD" w:rsidP="002731FD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/>
          <w:sz w:val="16"/>
          <w:szCs w:val="16"/>
        </w:rPr>
        <w:t>Р</w:t>
      </w:r>
      <w:r w:rsidRPr="002731FD">
        <w:rPr>
          <w:rFonts w:ascii="Times New Roman" w:hAnsi="Times New Roman"/>
          <w:iCs/>
          <w:color w:val="000000"/>
          <w:sz w:val="16"/>
          <w:szCs w:val="1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2731FD" w:rsidRPr="002731FD" w:rsidP="002731F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2731FD">
        <w:rPr>
          <w:rFonts w:ascii="Times New Roman" w:hAnsi="Times New Roman"/>
          <w:b/>
          <w:sz w:val="16"/>
          <w:szCs w:val="16"/>
        </w:rPr>
        <w:t>р</w:t>
      </w:r>
      <w:r w:rsidRPr="002731FD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и л :</w:t>
      </w:r>
    </w:p>
    <w:p w:rsidR="002731FD" w:rsidRPr="002731FD" w:rsidP="002731F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2731FD" w:rsidRPr="002731FD" w:rsidP="002731F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/>
          <w:sz w:val="16"/>
          <w:szCs w:val="16"/>
        </w:rPr>
        <w:t xml:space="preserve">Иск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>Капраловой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Татьяне Анатольевне, Зубкову Андрею Анатольевичу, Степанченко Павлу Анатольевичу   </w:t>
      </w:r>
      <w:r w:rsidRPr="002731FD">
        <w:rPr>
          <w:rFonts w:ascii="Times New Roman" w:hAnsi="Times New Roman"/>
          <w:color w:val="000000"/>
          <w:sz w:val="16"/>
          <w:szCs w:val="16"/>
        </w:rPr>
        <w:t>о взыскании задолженности по оплате взносов на капитальный ремонт общего имущества в многоквартирном доме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– удовлетворить.    </w:t>
      </w:r>
    </w:p>
    <w:p w:rsidR="002731FD" w:rsidRPr="002731FD" w:rsidP="002731F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>Капраловой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Татьяны Анатольевны    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2731FD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2731FD">
        <w:rPr>
          <w:rFonts w:ascii="Times New Roman" w:hAnsi="Times New Roman"/>
          <w:color w:val="000000"/>
          <w:sz w:val="16"/>
          <w:szCs w:val="16"/>
        </w:rPr>
        <w:t xml:space="preserve">"ДАННЫЕ ИЗЪЯТЫ" 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за период с февраля  2022 года по  июнь  2025 года   включительно в размере 4403,45  рублей, пени за просрочку оплаты  по день вынесения решения  в размере 745,51 рублей  и судебные расходы по оплате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2731FD">
        <w:rPr>
          <w:rFonts w:ascii="Times New Roman" w:hAnsi="Times New Roman"/>
          <w:color w:val="000000"/>
          <w:sz w:val="16"/>
          <w:szCs w:val="16"/>
        </w:rPr>
        <w:t>ой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2731FD">
        <w:rPr>
          <w:rFonts w:ascii="Times New Roman" w:hAnsi="Times New Roman"/>
          <w:color w:val="000000"/>
          <w:sz w:val="16"/>
          <w:szCs w:val="16"/>
        </w:rPr>
        <w:t>ы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1000,00 рублей. </w:t>
      </w:r>
    </w:p>
    <w:p w:rsidR="002731FD" w:rsidRPr="002731FD" w:rsidP="002731FD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>Капраловой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Татьяны Анатольевны    </w:t>
      </w: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731FD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2731FD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4403,45  рублей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>,   за период с 23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2731FD" w:rsidRPr="002731FD" w:rsidP="002731F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Зубкова Андрея Анатольевича    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2731FD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2731FD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февраля  2022 года по  июнь  2025 года   включительно в размере 6005,18  рублей, пени за просрочку оплаты  по день вынесения решения  в размере 1118,25 рублей  и судебные расходы по оплате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2731FD">
        <w:rPr>
          <w:rFonts w:ascii="Times New Roman" w:hAnsi="Times New Roman"/>
          <w:color w:val="000000"/>
          <w:sz w:val="16"/>
          <w:szCs w:val="16"/>
        </w:rPr>
        <w:t>ой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2731FD">
        <w:rPr>
          <w:rFonts w:ascii="Times New Roman" w:hAnsi="Times New Roman"/>
          <w:color w:val="000000"/>
          <w:sz w:val="16"/>
          <w:szCs w:val="16"/>
        </w:rPr>
        <w:t>ы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1500,00 рублей. </w:t>
      </w:r>
    </w:p>
    <w:p w:rsidR="002731FD" w:rsidRPr="002731FD" w:rsidP="002731FD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Зубкова Андрея Анатольевича     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</w:t>
      </w: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731FD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2731FD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6005,18  рублей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>,   за период с 23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2731FD" w:rsidRPr="002731FD" w:rsidP="002731F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Степанченко Павла Анатольевича    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2731FD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2731FD">
        <w:rPr>
          <w:rFonts w:ascii="Times New Roman" w:hAnsi="Times New Roman"/>
          <w:color w:val="000000"/>
          <w:sz w:val="16"/>
          <w:szCs w:val="16"/>
        </w:rPr>
        <w:t xml:space="preserve">"ДАННЫЕ ИЗЪЯТЫ" 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а период с февраля  2022 года по  июнь  2025 года   включительно в размере 6005,18  рублей, пени за просрочку оплаты  по день вынесения решения  в размере 1118,25 рублей  и судебные расходы по оплате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2731FD">
        <w:rPr>
          <w:rFonts w:ascii="Times New Roman" w:hAnsi="Times New Roman"/>
          <w:color w:val="000000"/>
          <w:sz w:val="16"/>
          <w:szCs w:val="16"/>
        </w:rPr>
        <w:t>ой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2731FD">
        <w:rPr>
          <w:rFonts w:ascii="Times New Roman" w:hAnsi="Times New Roman"/>
          <w:color w:val="000000"/>
          <w:sz w:val="16"/>
          <w:szCs w:val="16"/>
        </w:rPr>
        <w:t>ы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1500,00 рублей. </w:t>
      </w:r>
    </w:p>
    <w:p w:rsidR="002731FD" w:rsidRPr="002731FD" w:rsidP="002731FD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Степанченко Павла Анатольевича     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2731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</w:t>
      </w: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731FD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2731FD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2731F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6005,18  рублей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>,   за период с 23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2731FD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2731FD" w:rsidRPr="002731FD" w:rsidP="002731FD">
      <w:pPr>
        <w:pStyle w:val="HTMLPreformatted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731F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eastAsia="en-US"/>
        </w:rPr>
        <w:tab/>
      </w:r>
      <w:r w:rsidRPr="002731FD">
        <w:rPr>
          <w:rFonts w:ascii="Times New Roman" w:hAnsi="Times New Roman"/>
          <w:sz w:val="16"/>
          <w:szCs w:val="1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2731FD" w:rsidRPr="002731FD" w:rsidP="002731F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2731FD">
        <w:rPr>
          <w:rFonts w:ascii="Times New Roman" w:hAnsi="Times New Roman"/>
          <w:sz w:val="16"/>
          <w:szCs w:val="16"/>
        </w:rPr>
        <w:t xml:space="preserve">На решение суда может быть  подана апелляционная жалоба </w:t>
      </w:r>
      <w:r w:rsidRPr="002731FD">
        <w:rPr>
          <w:rFonts w:ascii="Times New Roman" w:hAnsi="Times New Roman"/>
          <w:sz w:val="16"/>
          <w:szCs w:val="16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2731FD">
        <w:rPr>
          <w:rFonts w:ascii="Times New Roman" w:hAnsi="Times New Roman"/>
          <w:sz w:val="16"/>
          <w:szCs w:val="16"/>
        </w:rPr>
        <w:t>.</w:t>
      </w:r>
    </w:p>
    <w:p w:rsidR="002731FD" w:rsidRPr="002731FD" w:rsidP="002731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2731FD" w:rsidRPr="002731FD" w:rsidP="002731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2731FD" w:rsidRPr="002731FD" w:rsidP="002731F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2731FD" w:rsidRPr="002731FD" w:rsidP="002731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>Мировой судья                                                                                     О. В. Переверзева</w:t>
      </w: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731FD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</w:p>
    <w:p w:rsidR="00F92E94" w:rsidRPr="002731FD">
      <w:pPr>
        <w:rPr>
          <w:sz w:val="16"/>
          <w:szCs w:val="16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???§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¬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FD"/>
    <w:rsid w:val="002731FD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F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2731FD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731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2731FD"/>
    <w:rPr>
      <w:rFonts w:cs="Times New Roman"/>
    </w:rPr>
  </w:style>
  <w:style w:type="character" w:customStyle="1" w:styleId="nomer2">
    <w:name w:val="nomer2"/>
    <w:basedOn w:val="DefaultParagraphFont"/>
    <w:uiPriority w:val="99"/>
    <w:rsid w:val="002731FD"/>
    <w:rPr>
      <w:rFonts w:cs="Times New Roman"/>
    </w:rPr>
  </w:style>
  <w:style w:type="character" w:customStyle="1" w:styleId="fio2">
    <w:name w:val="fio2"/>
    <w:basedOn w:val="DefaultParagraphFont"/>
    <w:uiPriority w:val="99"/>
    <w:rsid w:val="002731FD"/>
    <w:rPr>
      <w:rFonts w:cs="Times New Roman"/>
    </w:rPr>
  </w:style>
  <w:style w:type="character" w:customStyle="1" w:styleId="fio3">
    <w:name w:val="fio3"/>
    <w:basedOn w:val="DefaultParagraphFont"/>
    <w:uiPriority w:val="99"/>
    <w:rsid w:val="002731FD"/>
    <w:rPr>
      <w:rFonts w:cs="Times New Roman"/>
    </w:rPr>
  </w:style>
  <w:style w:type="character" w:customStyle="1" w:styleId="data2">
    <w:name w:val="data2"/>
    <w:basedOn w:val="DefaultParagraphFont"/>
    <w:uiPriority w:val="99"/>
    <w:rsid w:val="002731FD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2731FD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2731FD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2731FD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2731FD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2731FD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2731FD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2731FD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2731FD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2731FD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2731FD"/>
    <w:rPr>
      <w:rFonts w:cs="Times New Roman"/>
    </w:rPr>
  </w:style>
  <w:style w:type="character" w:customStyle="1" w:styleId="fio5">
    <w:name w:val="fio5"/>
    <w:basedOn w:val="DefaultParagraphFont"/>
    <w:uiPriority w:val="99"/>
    <w:rsid w:val="002731FD"/>
    <w:rPr>
      <w:rFonts w:cs="Times New Roman"/>
    </w:rPr>
  </w:style>
  <w:style w:type="character" w:customStyle="1" w:styleId="fio6">
    <w:name w:val="fio6"/>
    <w:basedOn w:val="DefaultParagraphFont"/>
    <w:uiPriority w:val="99"/>
    <w:rsid w:val="002731FD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2731FD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2731FD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2731F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2731F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2731FD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2731FD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2731FD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2731FD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2731FD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2731FD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2731FD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2731FD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2731FD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2731FD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2731FD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2731FD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2731FD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2731FD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2731FD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2731FD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2731F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2731FD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2731F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2731F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2731FD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2731FD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2731FD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2731FD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2731FD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2731FD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2731F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2731FD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27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731F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2731FD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3"/>
    <w:uiPriority w:val="99"/>
    <w:rsid w:val="002731F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2731FD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rsid w:val="002731F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273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731FD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2">
    <w:name w:val="Знак Знак Знак"/>
    <w:basedOn w:val="Normal"/>
    <w:uiPriority w:val="99"/>
    <w:rsid w:val="002731FD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2731FD"/>
    <w:rPr>
      <w:color w:val="106BBE"/>
    </w:rPr>
  </w:style>
  <w:style w:type="character" w:customStyle="1" w:styleId="20">
    <w:name w:val="Основной текст (2)_"/>
    <w:link w:val="21"/>
    <w:locked/>
    <w:rsid w:val="002731FD"/>
    <w:rPr>
      <w:rFonts w:ascii="Times New Roman" w:hAnsi="Times New Roman" w:cs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2731F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eastAsiaTheme="minorHAns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