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F2E" w:rsidRPr="00D86F2E" w:rsidP="00D86F2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D86F2E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2-99-1730/2025</w:t>
      </w:r>
    </w:p>
    <w:p w:rsidR="00D86F2E" w:rsidRPr="00D86F2E" w:rsidP="00D86F2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D86F2E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D86F2E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0099-01-2025-002752-59</w:t>
      </w:r>
    </w:p>
    <w:p w:rsidR="00D86F2E" w:rsidRPr="00D86F2E" w:rsidP="00D8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D86F2E" w:rsidRPr="00D86F2E" w:rsidP="00D86F2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З</w:t>
      </w:r>
      <w:r w:rsidRPr="00D86F2E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А О Ч Н О Е   Р Е Ш Е Н И Е</w:t>
      </w:r>
    </w:p>
    <w:p w:rsidR="00D86F2E" w:rsidRPr="00D86F2E" w:rsidP="00D86F2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D86F2E" w:rsidRPr="00D86F2E" w:rsidP="00D86F2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D86F2E" w:rsidRPr="00D86F2E" w:rsidP="00D86F2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 13 октября 2025 года </w:t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D86F2E" w:rsidRPr="00D86F2E" w:rsidP="00D86F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скретаре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Дорошенко О.С.,</w:t>
      </w:r>
    </w:p>
    <w:p w:rsidR="00D86F2E" w:rsidRPr="00D86F2E" w:rsidP="00D86F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Воробьеву Владиславу Анатольевичу, Воробьёвой Алине Людвиговне,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Мемединовой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Александре Сергеевне</w:t>
      </w:r>
      <w:r w:rsidRPr="00D86F2E">
        <w:rPr>
          <w:rFonts w:ascii="Times New Roman" w:hAnsi="Times New Roman"/>
          <w:color w:val="000000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D86F2E" w:rsidRPr="00D86F2E" w:rsidP="00D86F2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sz w:val="16"/>
          <w:szCs w:val="16"/>
        </w:rPr>
        <w:t>Р</w:t>
      </w:r>
      <w:r w:rsidRPr="00D86F2E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D86F2E" w:rsidRPr="00D86F2E" w:rsidP="00D86F2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D86F2E">
        <w:rPr>
          <w:rFonts w:ascii="Times New Roman" w:hAnsi="Times New Roman"/>
          <w:b/>
          <w:sz w:val="16"/>
          <w:szCs w:val="16"/>
        </w:rPr>
        <w:t>р</w:t>
      </w:r>
      <w:r w:rsidRPr="00D86F2E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D86F2E" w:rsidRPr="00D86F2E" w:rsidP="00D86F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D86F2E" w:rsidRPr="00D86F2E" w:rsidP="00D86F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sz w:val="16"/>
          <w:szCs w:val="16"/>
        </w:rPr>
        <w:t xml:space="preserve">Иск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Воробьеву Владиславу Анатольевичу, Воробьёвой Алине Людвиговне,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Мемединовой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Александре Сергеевне</w:t>
      </w:r>
    </w:p>
    <w:p w:rsidR="00D86F2E" w:rsidRPr="00D86F2E" w:rsidP="00D86F2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D86F2E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удовлетворить.    </w:t>
      </w:r>
    </w:p>
    <w:p w:rsidR="00D86F2E" w:rsidRPr="00D86F2E" w:rsidP="00D86F2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Воробьева  Владислава  Анатольевича  </w:t>
      </w:r>
      <w:r w:rsidRPr="00D86F2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D86F2E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D86F2E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за период с января 2022 года по  июнь 2025 года   включительно в размере 7156,76  рублей, пени за просрочку оплаты   на день вынесения решения в размере 1404,37 рублей  и судебные расходы по оплате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D86F2E">
        <w:rPr>
          <w:rFonts w:ascii="Times New Roman" w:hAnsi="Times New Roman"/>
          <w:color w:val="000000"/>
          <w:sz w:val="16"/>
          <w:szCs w:val="16"/>
        </w:rPr>
        <w:t>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D86F2E">
        <w:rPr>
          <w:rFonts w:ascii="Times New Roman" w:hAnsi="Times New Roman"/>
          <w:color w:val="000000"/>
          <w:sz w:val="16"/>
          <w:szCs w:val="16"/>
        </w:rPr>
        <w:t>ы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D86F2E" w:rsidRPr="00D86F2E" w:rsidP="00D86F2E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Воробьева  Владислава  Анатольевича 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D86F2E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7156,76  рублей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86F2E" w:rsidRPr="00D86F2E" w:rsidP="00D86F2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Воробьёвой Алины  Людвиговны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D86F2E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D86F2E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января 2022 года по  июнь 2025 года   включительно в размере 7156,76  рублей, пени за просрочку оплаты   на день вынесения решения в размере 1404,37 рублей  и судебные расходы по оплате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D86F2E">
        <w:rPr>
          <w:rFonts w:ascii="Times New Roman" w:hAnsi="Times New Roman"/>
          <w:color w:val="000000"/>
          <w:sz w:val="16"/>
          <w:szCs w:val="16"/>
        </w:rPr>
        <w:t>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D86F2E">
        <w:rPr>
          <w:rFonts w:ascii="Times New Roman" w:hAnsi="Times New Roman"/>
          <w:color w:val="000000"/>
          <w:sz w:val="16"/>
          <w:szCs w:val="16"/>
        </w:rPr>
        <w:t>ы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D86F2E" w:rsidRPr="00D86F2E" w:rsidP="00D86F2E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Воробьёвой Алины  Людвиговны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D86F2E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7156,76  рублей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86F2E" w:rsidRPr="00D86F2E" w:rsidP="00D86F2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Мемединовой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Александры  Сергеевны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D86F2E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D86F2E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января 2022 года по  июнь 2025 года   включительно в размере 7156,76  рублей, пени за просрочку оплаты   на день вынесения решения в размере 1404,37 рублей  и судебные расходы по оплате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D86F2E">
        <w:rPr>
          <w:rFonts w:ascii="Times New Roman" w:hAnsi="Times New Roman"/>
          <w:color w:val="000000"/>
          <w:sz w:val="16"/>
          <w:szCs w:val="16"/>
        </w:rPr>
        <w:t>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D86F2E">
        <w:rPr>
          <w:rFonts w:ascii="Times New Roman" w:hAnsi="Times New Roman"/>
          <w:color w:val="000000"/>
          <w:sz w:val="16"/>
          <w:szCs w:val="16"/>
        </w:rPr>
        <w:t>ы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D86F2E" w:rsidRPr="00D86F2E" w:rsidP="00D86F2E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>Мемединовой</w:t>
      </w:r>
      <w:r w:rsidRPr="00D86F2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Александры  Сергеевны 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D86F2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D86F2E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D86F2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7156,76  рублей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86F2E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86F2E" w:rsidRPr="00D86F2E" w:rsidP="00D86F2E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D86F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D86F2E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86F2E" w:rsidRPr="00D86F2E" w:rsidP="00D86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86F2E">
        <w:rPr>
          <w:rFonts w:ascii="Times New Roman" w:hAnsi="Times New Roman"/>
          <w:sz w:val="16"/>
          <w:szCs w:val="1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86F2E" w:rsidRPr="00D86F2E" w:rsidP="00D86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86F2E">
        <w:rPr>
          <w:rFonts w:ascii="Times New Roman" w:hAnsi="Times New Roman"/>
          <w:sz w:val="16"/>
          <w:szCs w:val="16"/>
        </w:rPr>
        <w:t xml:space="preserve">Ответчиком заочное решение суда может быть обжаловано </w:t>
      </w:r>
      <w:r w:rsidRPr="00D86F2E">
        <w:rPr>
          <w:rFonts w:ascii="Times New Roman" w:hAnsi="Times New Roman"/>
          <w:sz w:val="16"/>
          <w:szCs w:val="1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D86F2E">
        <w:rPr>
          <w:rFonts w:ascii="Times New Roman" w:hAnsi="Times New Roman"/>
          <w:sz w:val="16"/>
          <w:szCs w:val="16"/>
        </w:rPr>
        <w:t xml:space="preserve"> в удовлетворении заявления об отмене этого решения суда.</w:t>
      </w:r>
    </w:p>
    <w:p w:rsidR="00D86F2E" w:rsidRPr="00D86F2E" w:rsidP="00D86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86F2E">
        <w:rPr>
          <w:rFonts w:ascii="Times New Roman" w:hAnsi="Times New Roman"/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86F2E">
        <w:rPr>
          <w:rFonts w:ascii="Times New Roman" w:hAnsi="Times New Roman"/>
          <w:sz w:val="16"/>
          <w:szCs w:val="1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6F2E" w:rsidRPr="00D86F2E" w:rsidP="00D86F2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D86F2E" w:rsidRPr="00D86F2E" w:rsidP="00D86F2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D86F2E" w:rsidRPr="00D86F2E" w:rsidP="00D86F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D86F2E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D86F2E">
      <w:pPr>
        <w:rPr>
          <w:sz w:val="16"/>
          <w:szCs w:val="16"/>
        </w:rPr>
      </w:pPr>
    </w:p>
    <w:sectPr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2E"/>
    <w:rsid w:val="008216F5"/>
    <w:rsid w:val="00D01228"/>
    <w:rsid w:val="00D86F2E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2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D86F2E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86F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D86F2E"/>
    <w:rPr>
      <w:rFonts w:cs="Times New Roman"/>
    </w:rPr>
  </w:style>
  <w:style w:type="character" w:customStyle="1" w:styleId="nomer2">
    <w:name w:val="nomer2"/>
    <w:basedOn w:val="DefaultParagraphFont"/>
    <w:uiPriority w:val="99"/>
    <w:rsid w:val="00D86F2E"/>
    <w:rPr>
      <w:rFonts w:cs="Times New Roman"/>
    </w:rPr>
  </w:style>
  <w:style w:type="character" w:customStyle="1" w:styleId="fio2">
    <w:name w:val="fio2"/>
    <w:basedOn w:val="DefaultParagraphFont"/>
    <w:uiPriority w:val="99"/>
    <w:rsid w:val="00D86F2E"/>
    <w:rPr>
      <w:rFonts w:cs="Times New Roman"/>
    </w:rPr>
  </w:style>
  <w:style w:type="character" w:customStyle="1" w:styleId="fio3">
    <w:name w:val="fio3"/>
    <w:basedOn w:val="DefaultParagraphFont"/>
    <w:uiPriority w:val="99"/>
    <w:rsid w:val="00D86F2E"/>
    <w:rPr>
      <w:rFonts w:cs="Times New Roman"/>
    </w:rPr>
  </w:style>
  <w:style w:type="character" w:customStyle="1" w:styleId="data2">
    <w:name w:val="data2"/>
    <w:basedOn w:val="DefaultParagraphFont"/>
    <w:uiPriority w:val="99"/>
    <w:rsid w:val="00D86F2E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D86F2E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D86F2E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D86F2E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D86F2E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D86F2E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D86F2E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D86F2E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D86F2E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D86F2E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D86F2E"/>
    <w:rPr>
      <w:rFonts w:cs="Times New Roman"/>
    </w:rPr>
  </w:style>
  <w:style w:type="character" w:customStyle="1" w:styleId="fio5">
    <w:name w:val="fio5"/>
    <w:basedOn w:val="DefaultParagraphFont"/>
    <w:uiPriority w:val="99"/>
    <w:rsid w:val="00D86F2E"/>
    <w:rPr>
      <w:rFonts w:cs="Times New Roman"/>
    </w:rPr>
  </w:style>
  <w:style w:type="character" w:customStyle="1" w:styleId="fio6">
    <w:name w:val="fio6"/>
    <w:basedOn w:val="DefaultParagraphFont"/>
    <w:uiPriority w:val="99"/>
    <w:rsid w:val="00D86F2E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D86F2E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D86F2E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D86F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86F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D86F2E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D86F2E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D86F2E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D86F2E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D86F2E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D86F2E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D86F2E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D86F2E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D86F2E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D86F2E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D86F2E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D86F2E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D86F2E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D86F2E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D86F2E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D86F2E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D86F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D86F2E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D86F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86F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D86F2E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D86F2E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D86F2E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D86F2E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D86F2E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D86F2E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D86F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86F2E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D8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6F2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D86F2E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D86F2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D86F2E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D86F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D86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86F2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D86F2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D86F2E"/>
    <w:rPr>
      <w:color w:val="106BBE"/>
    </w:rPr>
  </w:style>
  <w:style w:type="character" w:customStyle="1" w:styleId="20">
    <w:name w:val="Основной текст (2)_"/>
    <w:link w:val="21"/>
    <w:locked/>
    <w:rsid w:val="00D86F2E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86F2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