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49B4" w:rsidRPr="00CE49B4" w:rsidP="00CE49B4">
      <w:pPr>
        <w:shd w:val="clear" w:color="auto" w:fill="FFFFFF"/>
        <w:spacing w:after="0" w:line="240" w:lineRule="auto"/>
        <w:jc w:val="right"/>
        <w:rPr>
          <w:rFonts w:ascii="Times New Roman" w:hAnsi="Times New Roman"/>
          <w:i/>
          <w:color w:val="000000"/>
          <w:sz w:val="12"/>
          <w:szCs w:val="12"/>
          <w:lang w:eastAsia="ru-RU"/>
        </w:rPr>
      </w:pPr>
      <w:r w:rsidRPr="00CE49B4">
        <w:rPr>
          <w:rFonts w:ascii="Times New Roman" w:hAnsi="Times New Roman"/>
          <w:i/>
          <w:color w:val="000000"/>
          <w:sz w:val="12"/>
          <w:szCs w:val="12"/>
          <w:lang w:eastAsia="ru-RU"/>
        </w:rPr>
        <w:t xml:space="preserve">      </w:t>
      </w:r>
      <w:r w:rsidRPr="00CE49B4">
        <w:rPr>
          <w:rFonts w:ascii="Times New Roman" w:hAnsi="Times New Roman"/>
          <w:b/>
          <w:color w:val="000000"/>
          <w:sz w:val="12"/>
          <w:szCs w:val="12"/>
          <w:lang w:eastAsia="ru-RU"/>
        </w:rPr>
        <w:t>Дело № 2-99-1910/2025</w:t>
      </w:r>
    </w:p>
    <w:p w:rsidR="00CE49B4" w:rsidRPr="00CE49B4" w:rsidP="00CE49B4">
      <w:pPr>
        <w:shd w:val="clear" w:color="auto" w:fill="FFFFFF"/>
        <w:spacing w:after="0" w:line="240" w:lineRule="auto"/>
        <w:jc w:val="right"/>
        <w:rPr>
          <w:rFonts w:ascii="Times New Roman" w:hAnsi="Times New Roman"/>
          <w:b/>
          <w:color w:val="000000"/>
          <w:sz w:val="12"/>
          <w:szCs w:val="12"/>
          <w:lang w:eastAsia="ru-RU"/>
        </w:rPr>
      </w:pPr>
      <w:r w:rsidRPr="00CE49B4">
        <w:rPr>
          <w:rFonts w:ascii="Times New Roman" w:hAnsi="Times New Roman"/>
          <w:b/>
          <w:color w:val="000000"/>
          <w:sz w:val="12"/>
          <w:szCs w:val="12"/>
          <w:lang w:eastAsia="ru-RU"/>
        </w:rPr>
        <w:t>УИД 91</w:t>
      </w:r>
      <w:r w:rsidRPr="00CE49B4">
        <w:rPr>
          <w:rFonts w:ascii="Times New Roman" w:hAnsi="Times New Roman"/>
          <w:b/>
          <w:color w:val="000000"/>
          <w:sz w:val="12"/>
          <w:szCs w:val="12"/>
          <w:lang w:val="en-US" w:eastAsia="ru-RU"/>
        </w:rPr>
        <w:t>MS</w:t>
      </w:r>
      <w:r w:rsidRPr="00CE49B4">
        <w:rPr>
          <w:rFonts w:ascii="Times New Roman" w:hAnsi="Times New Roman"/>
          <w:b/>
          <w:color w:val="000000"/>
          <w:sz w:val="12"/>
          <w:szCs w:val="12"/>
          <w:lang w:eastAsia="ru-RU"/>
        </w:rPr>
        <w:t>0099-01-2025-002280-20</w:t>
      </w:r>
    </w:p>
    <w:p w:rsidR="00CE49B4" w:rsidRPr="00CE49B4" w:rsidP="00CE49B4">
      <w:pPr>
        <w:widowControl w:val="0"/>
        <w:autoSpaceDE w:val="0"/>
        <w:autoSpaceDN w:val="0"/>
        <w:adjustRightInd w:val="0"/>
        <w:spacing w:after="0" w:line="240" w:lineRule="auto"/>
        <w:rPr>
          <w:rFonts w:ascii="Times New Roman" w:hAnsi="Times New Roman"/>
          <w:i/>
          <w:color w:val="000000"/>
          <w:sz w:val="12"/>
          <w:szCs w:val="12"/>
          <w:lang w:eastAsia="ru-RU"/>
        </w:rPr>
      </w:pPr>
    </w:p>
    <w:p w:rsidR="00CE49B4" w:rsidRPr="00CE49B4" w:rsidP="00CE49B4">
      <w:pPr>
        <w:shd w:val="clear" w:color="auto" w:fill="FFFFFF"/>
        <w:spacing w:after="0" w:line="158" w:lineRule="atLeast"/>
        <w:jc w:val="center"/>
        <w:rPr>
          <w:rFonts w:ascii="Times New Roman" w:hAnsi="Times New Roman"/>
          <w:b/>
          <w:bCs/>
          <w:color w:val="000000"/>
          <w:sz w:val="12"/>
          <w:szCs w:val="12"/>
          <w:lang w:eastAsia="ru-RU"/>
        </w:rPr>
      </w:pPr>
      <w:r w:rsidRPr="00CE49B4">
        <w:rPr>
          <w:rFonts w:ascii="Times New Roman" w:hAnsi="Times New Roman"/>
          <w:b/>
          <w:bCs/>
          <w:color w:val="000000"/>
          <w:sz w:val="12"/>
          <w:szCs w:val="12"/>
          <w:lang w:eastAsia="ru-RU"/>
        </w:rPr>
        <w:t>З</w:t>
      </w:r>
      <w:r w:rsidRPr="00CE49B4">
        <w:rPr>
          <w:rFonts w:ascii="Times New Roman" w:hAnsi="Times New Roman"/>
          <w:b/>
          <w:bCs/>
          <w:color w:val="000000"/>
          <w:sz w:val="12"/>
          <w:szCs w:val="12"/>
          <w:lang w:eastAsia="ru-RU"/>
        </w:rPr>
        <w:t xml:space="preserve"> А О Ч Н О Е   Р Е Ш Е Н И Е</w:t>
      </w:r>
    </w:p>
    <w:p w:rsidR="00CE49B4" w:rsidRPr="00CE49B4" w:rsidP="00CE49B4">
      <w:pPr>
        <w:shd w:val="clear" w:color="auto" w:fill="FFFFFF"/>
        <w:spacing w:after="0" w:line="158" w:lineRule="atLeast"/>
        <w:jc w:val="center"/>
        <w:rPr>
          <w:rFonts w:ascii="Times New Roman" w:hAnsi="Times New Roman"/>
          <w:b/>
          <w:bCs/>
          <w:color w:val="000000"/>
          <w:sz w:val="12"/>
          <w:szCs w:val="12"/>
          <w:lang w:eastAsia="ru-RU"/>
        </w:rPr>
      </w:pPr>
      <w:r w:rsidRPr="00CE49B4">
        <w:rPr>
          <w:rFonts w:ascii="Times New Roman" w:hAnsi="Times New Roman"/>
          <w:b/>
          <w:bCs/>
          <w:color w:val="000000"/>
          <w:sz w:val="12"/>
          <w:szCs w:val="12"/>
          <w:lang w:eastAsia="ru-RU"/>
        </w:rPr>
        <w:t>Именем Российской Федерации</w:t>
      </w:r>
    </w:p>
    <w:p w:rsidR="00CE49B4" w:rsidRPr="00CE49B4" w:rsidP="00CE49B4">
      <w:pPr>
        <w:shd w:val="clear" w:color="auto" w:fill="FFFFFF"/>
        <w:spacing w:after="0" w:line="240" w:lineRule="auto"/>
        <w:ind w:firstLine="720"/>
        <w:rPr>
          <w:rFonts w:ascii="Times New Roman" w:hAnsi="Times New Roman"/>
          <w:b/>
          <w:color w:val="000000"/>
          <w:sz w:val="12"/>
          <w:szCs w:val="12"/>
          <w:lang w:eastAsia="ru-RU"/>
        </w:rPr>
      </w:pPr>
      <w:r w:rsidRPr="00CE49B4">
        <w:rPr>
          <w:rFonts w:ascii="Times New Roman" w:hAnsi="Times New Roman"/>
          <w:b/>
          <w:color w:val="000000"/>
          <w:sz w:val="12"/>
          <w:szCs w:val="12"/>
          <w:lang w:eastAsia="ru-RU"/>
        </w:rPr>
        <w:t xml:space="preserve">                                         </w:t>
      </w:r>
    </w:p>
    <w:p w:rsidR="00CE49B4" w:rsidRPr="00CE49B4" w:rsidP="00CE49B4">
      <w:pPr>
        <w:shd w:val="clear" w:color="auto" w:fill="FFFFFF"/>
        <w:spacing w:after="0" w:line="240" w:lineRule="auto"/>
        <w:jc w:val="both"/>
        <w:rPr>
          <w:rFonts w:ascii="Times New Roman" w:hAnsi="Times New Roman"/>
          <w:bCs/>
          <w:color w:val="000000"/>
          <w:sz w:val="12"/>
          <w:szCs w:val="12"/>
          <w:lang w:eastAsia="ru-RU"/>
        </w:rPr>
      </w:pPr>
      <w:r w:rsidRPr="00CE49B4">
        <w:rPr>
          <w:rFonts w:ascii="Times New Roman" w:hAnsi="Times New Roman"/>
          <w:b/>
          <w:color w:val="000000"/>
          <w:sz w:val="12"/>
          <w:szCs w:val="12"/>
          <w:lang w:eastAsia="ru-RU"/>
        </w:rPr>
        <w:t xml:space="preserve"> </w:t>
      </w:r>
      <w:r w:rsidRPr="00CE49B4">
        <w:rPr>
          <w:rFonts w:ascii="Times New Roman" w:hAnsi="Times New Roman"/>
          <w:bCs/>
          <w:color w:val="000000"/>
          <w:sz w:val="12"/>
          <w:szCs w:val="12"/>
          <w:lang w:eastAsia="ru-RU"/>
        </w:rPr>
        <w:t xml:space="preserve">г. Ялта                                                                                               19 ноября 2025 года </w:t>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t xml:space="preserve">                  </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 xml:space="preserve"> Мировой судья  судебного участка № 99 Ялтинского судебного района (городской округ Ялта) Республики Крым Переверзева О.В., при секретаре Дорошенко О.С.,</w:t>
      </w:r>
    </w:p>
    <w:p w:rsidR="00CE49B4" w:rsidRPr="00CE49B4" w:rsidP="00CE49B4">
      <w:pPr>
        <w:spacing w:after="0" w:line="240" w:lineRule="auto"/>
        <w:ind w:firstLine="720"/>
        <w:jc w:val="both"/>
        <w:rPr>
          <w:rFonts w:ascii="Times New Roman" w:hAnsi="Times New Roman"/>
          <w:color w:val="000000"/>
          <w:sz w:val="12"/>
          <w:szCs w:val="12"/>
        </w:rPr>
      </w:pPr>
      <w:r w:rsidRPr="00CE49B4">
        <w:rPr>
          <w:rFonts w:ascii="Times New Roman" w:hAnsi="Times New Roman"/>
          <w:color w:val="000000"/>
          <w:sz w:val="12"/>
          <w:szCs w:val="12"/>
          <w:lang w:eastAsia="ru-RU"/>
        </w:rPr>
        <w:t xml:space="preserve">рассмотрев в открытом судебном заседании гражданское дело по иску Некоммерческой организации «Региональный фонд капитального ремонта многоквартирных домов Республики Крым» к Клюевой Ирине Валентиновне, Лужиной Марине Владимировне, Клюевой Оксане Владимировне, действующей в интересах несовершеннолетнего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w:t>
      </w:r>
      <w:r w:rsidRPr="00CE49B4">
        <w:rPr>
          <w:rFonts w:ascii="Times New Roman" w:hAnsi="Times New Roman"/>
          <w:color w:val="000000"/>
          <w:sz w:val="12"/>
          <w:szCs w:val="12"/>
        </w:rPr>
        <w:t>о взыскании задолженности по оплате взносов на капитальный ремонт общего имущества в многоквартирном доме,</w:t>
      </w:r>
    </w:p>
    <w:p w:rsidR="00CE49B4" w:rsidRPr="00CE49B4" w:rsidP="00CE49B4">
      <w:pPr>
        <w:spacing w:after="0" w:line="240" w:lineRule="auto"/>
        <w:jc w:val="center"/>
        <w:rPr>
          <w:rFonts w:ascii="Times New Roman" w:hAnsi="Times New Roman"/>
          <w:color w:val="000000"/>
          <w:sz w:val="12"/>
          <w:szCs w:val="12"/>
        </w:rPr>
      </w:pPr>
      <w:r w:rsidRPr="00CE49B4">
        <w:rPr>
          <w:rFonts w:ascii="Times New Roman" w:hAnsi="Times New Roman"/>
          <w:color w:val="000000"/>
          <w:sz w:val="12"/>
          <w:szCs w:val="12"/>
        </w:rPr>
        <w:t>установил:</w:t>
      </w:r>
    </w:p>
    <w:p w:rsidR="00CE49B4" w:rsidRPr="00CE49B4" w:rsidP="00CE49B4">
      <w:pPr>
        <w:spacing w:after="0" w:line="240" w:lineRule="auto"/>
        <w:ind w:firstLine="720"/>
        <w:jc w:val="both"/>
        <w:rPr>
          <w:rFonts w:ascii="Times New Roman" w:hAnsi="Times New Roman"/>
          <w:color w:val="000000"/>
          <w:sz w:val="12"/>
          <w:szCs w:val="12"/>
          <w:lang w:eastAsia="ru-RU"/>
        </w:rPr>
      </w:pPr>
    </w:p>
    <w:p w:rsidR="00CE49B4" w:rsidRPr="00CE49B4" w:rsidP="00CE49B4">
      <w:pPr>
        <w:spacing w:after="0" w:line="240" w:lineRule="auto"/>
        <w:ind w:firstLine="720"/>
        <w:jc w:val="both"/>
        <w:rPr>
          <w:rFonts w:ascii="Times New Roman" w:hAnsi="Times New Roman"/>
          <w:color w:val="000000"/>
          <w:sz w:val="12"/>
          <w:szCs w:val="12"/>
          <w:shd w:val="clear" w:color="auto" w:fill="FFFFFF"/>
        </w:rPr>
      </w:pPr>
      <w:r w:rsidRPr="00CE49B4">
        <w:rPr>
          <w:rFonts w:ascii="Times New Roman" w:hAnsi="Times New Roman"/>
          <w:color w:val="000000"/>
          <w:sz w:val="12"/>
          <w:szCs w:val="12"/>
          <w:lang w:eastAsia="ru-RU"/>
        </w:rPr>
        <w:t xml:space="preserve">Некоммерческая организация «Региональный фонд капитального ремонта многоквартирных домов Республики Крым» обратилась в суд с иском к ответчикам Клюевой И.В., Лужиной М.В., Клюевой О.В., действующей в интересах несовершеннолетнего </w:t>
      </w:r>
      <w:r w:rsidRPr="00CE49B4">
        <w:rPr>
          <w:rFonts w:ascii="Times New Roman" w:hAnsi="Times New Roman"/>
          <w:color w:val="000000"/>
          <w:sz w:val="12"/>
          <w:szCs w:val="12"/>
          <w:lang w:eastAsia="ru-RU"/>
        </w:rPr>
        <w:t xml:space="preserve">"ДАННЫЕ ИЗЪЯТЫ" </w:t>
      </w:r>
      <w:r w:rsidRPr="00CE49B4">
        <w:rPr>
          <w:rFonts w:ascii="Times New Roman" w:hAnsi="Times New Roman"/>
          <w:color w:val="000000"/>
          <w:sz w:val="12"/>
          <w:szCs w:val="12"/>
          <w:lang w:eastAsia="ru-RU"/>
        </w:rPr>
        <w:t xml:space="preserve">как к собственникам  квартиры №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расположенной по адресу: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указав, что Постановлением Совета Министров Республики Крым  от 30.11.2015 года № 753 утверждена Региональная программа капитального ремонта общего имущества в многоквартирных домах на территории Республики Крым на 2016-2045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Ответчиками данная обязанность  выполнялась не в полном объеме, в </w:t>
      </w:r>
      <w:r w:rsidRPr="00CE49B4">
        <w:rPr>
          <w:rFonts w:ascii="Times New Roman" w:hAnsi="Times New Roman"/>
          <w:color w:val="000000"/>
          <w:sz w:val="12"/>
          <w:szCs w:val="12"/>
          <w:lang w:eastAsia="ru-RU"/>
        </w:rPr>
        <w:t>связи</w:t>
      </w:r>
      <w:r w:rsidRPr="00CE49B4">
        <w:rPr>
          <w:rFonts w:ascii="Times New Roman" w:hAnsi="Times New Roman"/>
          <w:color w:val="000000"/>
          <w:sz w:val="12"/>
          <w:szCs w:val="12"/>
          <w:lang w:eastAsia="ru-RU"/>
        </w:rPr>
        <w:t xml:space="preserve"> с чем образовалась задолженность  за период с </w:t>
      </w:r>
      <w:r w:rsidRPr="00CE49B4">
        <w:rPr>
          <w:rFonts w:ascii="Times New Roman" w:hAnsi="Times New Roman"/>
          <w:color w:val="000000"/>
          <w:sz w:val="12"/>
          <w:szCs w:val="12"/>
          <w:shd w:val="clear" w:color="auto" w:fill="FFFFFF"/>
        </w:rPr>
        <w:t xml:space="preserve">мая 2022 года по  май  2025 года   включительно в размере 1920,00  рублей.  </w:t>
      </w:r>
      <w:r w:rsidRPr="00CE49B4">
        <w:rPr>
          <w:rFonts w:ascii="Times New Roman" w:hAnsi="Times New Roman"/>
          <w:color w:val="000000"/>
          <w:sz w:val="12"/>
          <w:szCs w:val="12"/>
          <w:lang w:eastAsia="ru-RU"/>
        </w:rPr>
        <w:t>Ранее, в мае 2025 года истцу было отказано в выдаче судебного приказа о взыскании задолженности с Клюевой И.В.</w:t>
      </w:r>
    </w:p>
    <w:p w:rsidR="00CE49B4" w:rsidRPr="00CE49B4" w:rsidP="00CE49B4">
      <w:pPr>
        <w:spacing w:after="0" w:line="240" w:lineRule="auto"/>
        <w:ind w:firstLine="720"/>
        <w:jc w:val="both"/>
        <w:rPr>
          <w:rFonts w:ascii="Times New Roman" w:hAnsi="Times New Roman"/>
          <w:color w:val="000000"/>
          <w:sz w:val="12"/>
          <w:szCs w:val="12"/>
          <w:shd w:val="clear" w:color="auto" w:fill="FFFFFF"/>
        </w:rPr>
      </w:pPr>
      <w:r w:rsidRPr="00CE49B4">
        <w:rPr>
          <w:rFonts w:ascii="Times New Roman" w:hAnsi="Times New Roman"/>
          <w:color w:val="000000"/>
          <w:sz w:val="12"/>
          <w:szCs w:val="12"/>
          <w:lang w:eastAsia="ru-RU"/>
        </w:rPr>
        <w:t>Истец просит взыскать с ответчиков сумму  задолженности по оплате взносов на капитальный ремонт общего имущества многоквартирного дома в размере 1920,00 рублей, согласно долям в праве собственности, по 640,00 рублей с каждого ответчика, и   пени за период с мая 2022 по май 2025 года в сумме 1308,02 рублей, согласно долям в праве собственности на квартиру,  с пересчетом на день вынесения решения</w:t>
      </w:r>
      <w:r w:rsidRPr="00CE49B4">
        <w:rPr>
          <w:rFonts w:ascii="Times New Roman" w:hAnsi="Times New Roman"/>
          <w:color w:val="000000"/>
          <w:sz w:val="12"/>
          <w:szCs w:val="12"/>
          <w:lang w:eastAsia="ru-RU"/>
        </w:rPr>
        <w:t>,  с указанием ее  взыскания  до момента фактической оплаты и расходы по уплате государственной пошлины.</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Истец, надлежащим образом извещенный о месте и времени судебного заседания, направил в материалы дела заявление о рассмотрении дела в отсутствие представителя истца, иск поддерживает в полном объеме.</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 xml:space="preserve">Ответчики в судебное заседание не явились, извещены надлежащим образом, на личном участии не настаивали, ходатайств об отложении не заявляли. </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С учетом надлежащего извещения сторон о месте и времени рассмотрения дела, суд полагает возможным рассмотреть данное дело в  отсутствие  представителя истца и ответчиков с вынесением по делу заочного решения.</w:t>
      </w:r>
    </w:p>
    <w:p w:rsidR="00CE49B4" w:rsidRPr="00CE49B4" w:rsidP="00CE49B4">
      <w:pPr>
        <w:spacing w:after="0" w:line="240" w:lineRule="auto"/>
        <w:ind w:firstLine="539"/>
        <w:jc w:val="both"/>
        <w:rPr>
          <w:rFonts w:ascii="Times New Roman" w:hAnsi="Times New Roman"/>
          <w:sz w:val="12"/>
          <w:szCs w:val="12"/>
          <w:lang w:eastAsia="ru-RU"/>
        </w:rPr>
      </w:pPr>
      <w:r w:rsidRPr="00CE49B4">
        <w:rPr>
          <w:rFonts w:ascii="Times New Roman" w:hAnsi="Times New Roman"/>
          <w:sz w:val="12"/>
          <w:szCs w:val="12"/>
        </w:rPr>
        <w:t xml:space="preserve">В силу требований ст. 210 Гражданского кодекса РФ собственник несет бремя содержания принадлежащего ему имущества, если иное не предусмотрено законом или договором. </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 xml:space="preserve">Согласно ст. 249 вышеуказанного Кодекса каждый участник долевой собственности обязан соразмерно своей доли участвовать в уплате налогов, сборов и иных платежей по общему имуществу, а также в издержках по его содержанию и сохранению. </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 xml:space="preserve">В соответствии со ст. 39 Жилищного кодекса РФ собственники помещений в многоквартирном доме несут бремя расходов на содержание общего имущества в многоквартирном доме. </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 xml:space="preserve">Статьей 153 Жилищного кодекса РФ предусмотрено, что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том числе у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 </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На основании ч. 1 ст.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r w:rsidRPr="00CE49B4">
        <w:rPr>
          <w:rFonts w:ascii="Times New Roman" w:hAnsi="Times New Roman"/>
          <w:sz w:val="12"/>
          <w:szCs w:val="12"/>
        </w:rPr>
        <w:t xml:space="preserve">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 </w:t>
      </w:r>
    </w:p>
    <w:p w:rsidR="00CE49B4" w:rsidRPr="00CE49B4" w:rsidP="00CE49B4">
      <w:pPr>
        <w:autoSpaceDE w:val="0"/>
        <w:autoSpaceDN w:val="0"/>
        <w:adjustRightInd w:val="0"/>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rPr>
        <w:t>Согласно ч.3 ст.158 Жилищного кодекса РФ</w:t>
      </w:r>
      <w:r w:rsidRPr="00CE49B4">
        <w:rPr>
          <w:rFonts w:ascii="Times New Roman" w:hAnsi="Times New Roman"/>
          <w:sz w:val="12"/>
          <w:szCs w:val="12"/>
          <w:lang w:eastAsia="ru-RU"/>
        </w:rPr>
        <w:t xml:space="preserve">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w:t>
      </w:r>
      <w:r w:rsidRPr="00CE49B4">
        <w:rPr>
          <w:rFonts w:ascii="Times New Roman" w:hAnsi="Times New Roman"/>
          <w:sz w:val="12"/>
          <w:szCs w:val="12"/>
          <w:lang w:eastAsia="ru-RU"/>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sidRPr="00CE49B4">
        <w:rPr>
          <w:rFonts w:ascii="Times New Roman" w:hAnsi="Times New Roman"/>
          <w:sz w:val="12"/>
          <w:szCs w:val="12"/>
          <w:lang w:eastAsia="ru-RU"/>
        </w:rPr>
        <w:t xml:space="preserve"> многоквартирном </w:t>
      </w:r>
      <w:r w:rsidRPr="00CE49B4">
        <w:rPr>
          <w:rFonts w:ascii="Times New Roman" w:hAnsi="Times New Roman"/>
          <w:sz w:val="12"/>
          <w:szCs w:val="12"/>
          <w:lang w:eastAsia="ru-RU"/>
        </w:rPr>
        <w:t>доме</w:t>
      </w:r>
      <w:r w:rsidRPr="00CE49B4">
        <w:rPr>
          <w:rFonts w:ascii="Times New Roman" w:hAnsi="Times New Roman"/>
          <w:sz w:val="12"/>
          <w:szCs w:val="12"/>
          <w:lang w:eastAsia="ru-RU"/>
        </w:rPr>
        <w:t>.</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sz w:val="12"/>
          <w:szCs w:val="12"/>
        </w:rPr>
        <w:t>В силу ч. 1 ст. 169 Жилищного кодекса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w:t>
      </w:r>
      <w:r w:rsidRPr="00CE49B4">
        <w:rPr>
          <w:rFonts w:ascii="Times New Roman" w:hAnsi="Times New Roman"/>
          <w:sz w:val="12"/>
          <w:szCs w:val="12"/>
        </w:rPr>
        <w:t xml:space="preserve"> решение принято общим собранием собственников помещений в многоквартирном доме, в большем размере.</w:t>
      </w:r>
    </w:p>
    <w:p w:rsidR="00CE49B4" w:rsidRPr="00CE49B4" w:rsidP="00CE49B4">
      <w:pPr>
        <w:pStyle w:val="ConsPlusNormal"/>
        <w:ind w:firstLine="540"/>
        <w:jc w:val="both"/>
        <w:rPr>
          <w:rFonts w:ascii="Times New Roman" w:hAnsi="Times New Roman" w:cs="Times New Roman"/>
          <w:sz w:val="12"/>
          <w:szCs w:val="12"/>
        </w:rPr>
      </w:pPr>
      <w:r w:rsidRPr="00CE49B4">
        <w:rPr>
          <w:rFonts w:ascii="Times New Roman" w:hAnsi="Times New Roman" w:cs="Times New Roman"/>
          <w:sz w:val="12"/>
          <w:szCs w:val="12"/>
        </w:rPr>
        <w:t>Согласно части 3 ст. 170 ЖК РФ, собственники помещений в многоквартирном доме вправе выбрать один из способов формирования фонда, а именно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либо перечисление взносов на капитальный ремонт на счет регионального оператора в целях формирования фонда капитального ремонта в</w:t>
      </w:r>
      <w:r w:rsidRPr="00CE49B4">
        <w:rPr>
          <w:rFonts w:ascii="Times New Roman" w:hAnsi="Times New Roman" w:cs="Times New Roman"/>
          <w:sz w:val="12"/>
          <w:szCs w:val="12"/>
        </w:rPr>
        <w:t xml:space="preserve"> </w:t>
      </w:r>
      <w:r w:rsidRPr="00CE49B4">
        <w:rPr>
          <w:rFonts w:ascii="Times New Roman" w:hAnsi="Times New Roman" w:cs="Times New Roman"/>
          <w:sz w:val="12"/>
          <w:szCs w:val="12"/>
        </w:rPr>
        <w:t>виде</w:t>
      </w:r>
      <w:r w:rsidRPr="00CE49B4">
        <w:rPr>
          <w:rFonts w:ascii="Times New Roman" w:hAnsi="Times New Roman" w:cs="Times New Roman"/>
          <w:sz w:val="12"/>
          <w:szCs w:val="12"/>
        </w:rPr>
        <w:t xml:space="preserve"> обязательственных прав собственников помещений в многоквартирном доме в отношении регионального оператора.</w:t>
      </w:r>
    </w:p>
    <w:p w:rsidR="00CE49B4" w:rsidRPr="00CE49B4" w:rsidP="00CE49B4">
      <w:pPr>
        <w:autoSpaceDE w:val="0"/>
        <w:autoSpaceDN w:val="0"/>
        <w:adjustRightInd w:val="0"/>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 xml:space="preserve">В соответствии с ч 5 ст.170 ЖК РФ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r:id="rId4" w:history="1">
        <w:r w:rsidRPr="00CE49B4">
          <w:rPr>
            <w:rStyle w:val="Hyperlink"/>
            <w:rFonts w:ascii="Times New Roman" w:hAnsi="Times New Roman"/>
            <w:color w:val="000000"/>
            <w:sz w:val="12"/>
            <w:szCs w:val="12"/>
            <w:u w:val="none"/>
            <w:lang w:eastAsia="ru-RU"/>
          </w:rPr>
          <w:t>частью 1 статьи 172</w:t>
        </w:r>
      </w:hyperlink>
      <w:r w:rsidRPr="00CE49B4">
        <w:rPr>
          <w:rFonts w:ascii="Times New Roman" w:hAnsi="Times New Roman"/>
          <w:sz w:val="12"/>
          <w:szCs w:val="12"/>
          <w:lang w:eastAsia="ru-RU"/>
        </w:rPr>
        <w:t xml:space="preserve"> настоящего Кодекса.</w:t>
      </w:r>
      <w:r w:rsidRPr="00CE49B4">
        <w:rPr>
          <w:rFonts w:ascii="Times New Roman" w:hAnsi="Times New Roman"/>
          <w:sz w:val="12"/>
          <w:szCs w:val="12"/>
          <w:lang w:eastAsia="ru-RU"/>
        </w:rPr>
        <w:t xml:space="preserve">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CE49B4" w:rsidRPr="00CE49B4" w:rsidP="00CE49B4">
      <w:pPr>
        <w:autoSpaceDE w:val="0"/>
        <w:autoSpaceDN w:val="0"/>
        <w:adjustRightInd w:val="0"/>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rPr>
        <w:t>При этом</w:t>
      </w:r>
      <w:r w:rsidRPr="00CE49B4">
        <w:rPr>
          <w:rFonts w:ascii="Times New Roman" w:hAnsi="Times New Roman"/>
          <w:sz w:val="12"/>
          <w:szCs w:val="12"/>
        </w:rPr>
        <w:t>,</w:t>
      </w:r>
      <w:r w:rsidRPr="00CE49B4">
        <w:rPr>
          <w:rFonts w:ascii="Times New Roman" w:hAnsi="Times New Roman"/>
          <w:sz w:val="12"/>
          <w:szCs w:val="12"/>
        </w:rPr>
        <w:t xml:space="preserve">  согласно ч. 7 ст. 170 ЖК РФ в случае, если собственники помещений в многоквартирном доме в срок, установленный частью 5 настоящей статьи, не выбрали способ формирования фонда капитального ремонта или выбранный ими способ не был реализован в установленный частью 5 настоящей статьи срок, и в случаях, предусмотренных частью 7 статьи 189 настоящего Кодекса, орган местного самоуправления принимает решение о формировании фонда капитального ремонта в отношении такого дома на счете регионального оператора.</w:t>
      </w:r>
    </w:p>
    <w:p w:rsidR="00CE49B4" w:rsidRPr="00CE49B4" w:rsidP="00CE49B4">
      <w:pPr>
        <w:pStyle w:val="ConsPlusNormal"/>
        <w:ind w:firstLine="540"/>
        <w:jc w:val="both"/>
        <w:rPr>
          <w:rFonts w:ascii="Times New Roman" w:hAnsi="Times New Roman" w:cs="Times New Roman"/>
          <w:sz w:val="12"/>
          <w:szCs w:val="12"/>
        </w:rPr>
      </w:pPr>
      <w:r w:rsidRPr="00CE49B4">
        <w:rPr>
          <w:rFonts w:ascii="Times New Roman" w:hAnsi="Times New Roman" w:cs="Times New Roman"/>
          <w:sz w:val="12"/>
          <w:szCs w:val="12"/>
        </w:rPr>
        <w:t>В целях реализации положений  Жилищного кодекса РФ принят  Закон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которым установлены правовые основы своевременного проведения капитального ремонта общего имущества в многоквартирных домах, расположенных на территории Республики Крым, определен порядок накопления, учета</w:t>
      </w:r>
      <w:r w:rsidRPr="00CE49B4">
        <w:rPr>
          <w:rFonts w:ascii="Times New Roman" w:hAnsi="Times New Roman" w:cs="Times New Roman"/>
          <w:sz w:val="12"/>
          <w:szCs w:val="12"/>
        </w:rPr>
        <w:t xml:space="preserve"> и целевого использования денежных средств, предназначенных для проведения капитального ремонта общего имущества в многоквартирных домах, расположенных на территории Республики Крым, а также порядок подготовки и утверждения региональной программы капитального ремонта общего имущества в многоквартирных домах.</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На основании Жилищного кодекса РФ, Закона Республики Крым от 19.12.2014 N 48-ЗРК/2014, Постановлением Совета министров Республики Крым от 30.11.2015 N 753 утверждена Региональная программа капитального ремонта общего имущества в многоквартирных домах на территории Республики Крым на 2016 - 2045 годы.</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sz w:val="12"/>
          <w:szCs w:val="12"/>
        </w:rPr>
        <w:t>Многоквартирный жилой дом</w:t>
      </w:r>
      <w:r w:rsidRPr="00CE49B4">
        <w:rPr>
          <w:sz w:val="12"/>
          <w:szCs w:val="12"/>
        </w:rPr>
        <w:t xml:space="preserve"> </w:t>
      </w:r>
      <w:r w:rsidRPr="00CE49B4">
        <w:rPr>
          <w:rFonts w:ascii="Times New Roman" w:hAnsi="Times New Roman"/>
          <w:sz w:val="12"/>
          <w:szCs w:val="12"/>
        </w:rPr>
        <w:t>"ДАННЫЕ ИЗЪЯТЫ"</w:t>
      </w:r>
      <w:r w:rsidRPr="00CE49B4">
        <w:rPr>
          <w:rFonts w:ascii="Times New Roman" w:hAnsi="Times New Roman"/>
          <w:sz w:val="12"/>
          <w:szCs w:val="12"/>
        </w:rPr>
        <w:t xml:space="preserve">  был включен в региональную программу по капитальному ремонту общего имущества в многоквартирных домах, расположенных на территории Республики Крым, собственниками которого не выбран способ формирования фонда капитального ремонта, в связи с чем, данный многоквартирный дом отнесен к списку домов, способом формирования фонда капитального ремонта которых является счет регионального оператора.</w:t>
      </w:r>
    </w:p>
    <w:p w:rsidR="00CE49B4" w:rsidRPr="00CE49B4" w:rsidP="00CE49B4">
      <w:pPr>
        <w:spacing w:after="0" w:line="240" w:lineRule="auto"/>
        <w:ind w:firstLine="720"/>
        <w:jc w:val="both"/>
        <w:rPr>
          <w:rFonts w:ascii="Times New Roman" w:hAnsi="Times New Roman"/>
          <w:sz w:val="12"/>
          <w:szCs w:val="12"/>
        </w:rPr>
      </w:pPr>
      <w:r w:rsidRPr="00CE49B4">
        <w:rPr>
          <w:rFonts w:ascii="Times New Roman" w:hAnsi="Times New Roman"/>
          <w:color w:val="000000"/>
          <w:sz w:val="12"/>
          <w:szCs w:val="12"/>
          <w:lang w:eastAsia="ru-RU"/>
        </w:rPr>
        <w:t xml:space="preserve">  </w:t>
      </w:r>
      <w:r w:rsidRPr="00CE49B4">
        <w:rPr>
          <w:rFonts w:ascii="Times New Roman" w:hAnsi="Times New Roman"/>
          <w:sz w:val="12"/>
          <w:szCs w:val="12"/>
        </w:rPr>
        <w:t xml:space="preserve">Минимальный размер взносов на капитальный ремонт общего имущества в многоквартирном доме на территории Республики Крым установлен в размере  6,16 рублей за один квадратный метр общей площади помещения в многоквартирном доме  в месяц на период 2016-2020 </w:t>
      </w:r>
      <w:r w:rsidRPr="00CE49B4">
        <w:rPr>
          <w:rFonts w:ascii="Times New Roman" w:hAnsi="Times New Roman"/>
          <w:sz w:val="12"/>
          <w:szCs w:val="12"/>
        </w:rPr>
        <w:t>г.г</w:t>
      </w:r>
      <w:r w:rsidRPr="00CE49B4">
        <w:rPr>
          <w:rFonts w:ascii="Times New Roman" w:hAnsi="Times New Roman"/>
          <w:sz w:val="12"/>
          <w:szCs w:val="12"/>
        </w:rPr>
        <w:t>. С  января 2021 по декабрь 2021 года минимальный размер взносов на капитальный ремонт общего имущества в многоквартирном доме на территории Республики Крым установлен</w:t>
      </w:r>
      <w:r w:rsidRPr="00CE49B4">
        <w:rPr>
          <w:rFonts w:ascii="Times New Roman" w:hAnsi="Times New Roman"/>
          <w:sz w:val="12"/>
          <w:szCs w:val="12"/>
        </w:rPr>
        <w:t xml:space="preserve"> </w:t>
      </w:r>
      <w:r w:rsidRPr="00CE49B4">
        <w:rPr>
          <w:rFonts w:ascii="Times New Roman" w:hAnsi="Times New Roman"/>
          <w:sz w:val="12"/>
          <w:szCs w:val="12"/>
        </w:rPr>
        <w:t>в размере  6,50 рублей за один квадратный метр общей площади помещения в многоквартирном доме в месяц,  с января 2022 года минимальный размер взносов на капитальный ремонт общего имущества в многоквартирном доме на территории Республики Крым установлен в размере  6,80 рублей за один квадратный метр общей площади помещения в многоквартирном доме в месяц.</w:t>
      </w:r>
      <w:r w:rsidRPr="00CE49B4">
        <w:rPr>
          <w:rFonts w:ascii="Times New Roman" w:hAnsi="Times New Roman"/>
          <w:sz w:val="12"/>
          <w:szCs w:val="12"/>
        </w:rPr>
        <w:t xml:space="preserve"> С января 2023 года минимальный размер взносов на капитальный ремонт общего имущества в многоквартирном доме на территории Республики Крым установлен в размере 7,21 рублей за один квадратный метр общей площади помещения в многоквартирном доме в месяц. С января 2024 года минимальный размер взносов на капитальный ремонт общего имущества в многоквартирном доме на территории Республики Крым установлен в размере  8,14 рублей за один квадратный метр общей площади помещения в многоквартирном доме в месяц. С января 2025 года минимальный размер взносов на капитальный ремонт общего имущества в многоквартирном доме на территории Республики Крым установлен в размере  10,00 рублей за один квадратный метр общей площади помещения в многоквартирном доме в месяц.</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 xml:space="preserve">Как установлено в судебном заседании, подтверждается материалами дела и не оспорено сторонами, ответчики являются сособственниками квартиры №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каждый в </w:t>
      </w:r>
      <w:r w:rsidRPr="00CE49B4">
        <w:rPr>
          <w:rFonts w:ascii="Times New Roman" w:hAnsi="Times New Roman"/>
          <w:color w:val="000000"/>
          <w:sz w:val="12"/>
          <w:szCs w:val="12"/>
          <w:lang w:eastAsia="ru-RU"/>
        </w:rPr>
        <w:t xml:space="preserve">"ДАННЫЕ </w:t>
      </w:r>
      <w:r w:rsidRPr="00CE49B4">
        <w:rPr>
          <w:rFonts w:ascii="Times New Roman" w:hAnsi="Times New Roman"/>
          <w:color w:val="000000"/>
          <w:sz w:val="12"/>
          <w:szCs w:val="12"/>
          <w:lang w:eastAsia="ru-RU"/>
        </w:rPr>
        <w:t>ИЗЪЯТЫ</w:t>
      </w:r>
      <w:r w:rsidRPr="00CE49B4">
        <w:rPr>
          <w:rFonts w:ascii="Times New Roman" w:hAnsi="Times New Roman"/>
          <w:color w:val="000000"/>
          <w:sz w:val="12"/>
          <w:szCs w:val="12"/>
          <w:lang w:eastAsia="ru-RU"/>
        </w:rPr>
        <w:t>"</w:t>
      </w:r>
      <w:r w:rsidRPr="00CE49B4">
        <w:rPr>
          <w:rFonts w:ascii="Times New Roman" w:hAnsi="Times New Roman"/>
          <w:color w:val="000000"/>
          <w:sz w:val="12"/>
          <w:szCs w:val="12"/>
          <w:lang w:eastAsia="ru-RU"/>
        </w:rPr>
        <w:t>д</w:t>
      </w:r>
      <w:r w:rsidRPr="00CE49B4">
        <w:rPr>
          <w:rFonts w:ascii="Times New Roman" w:hAnsi="Times New Roman"/>
          <w:color w:val="000000"/>
          <w:sz w:val="12"/>
          <w:szCs w:val="12"/>
          <w:lang w:eastAsia="ru-RU"/>
        </w:rPr>
        <w:t>оли</w:t>
      </w:r>
      <w:r w:rsidRPr="00CE49B4">
        <w:rPr>
          <w:rFonts w:ascii="Times New Roman" w:hAnsi="Times New Roman"/>
          <w:color w:val="000000"/>
          <w:sz w:val="12"/>
          <w:szCs w:val="12"/>
          <w:lang w:eastAsia="ru-RU"/>
        </w:rPr>
        <w:t xml:space="preserve"> в праве собственности. Общая площадь квартир</w:t>
      </w:r>
      <w:r w:rsidRPr="00CE49B4">
        <w:rPr>
          <w:rFonts w:ascii="Times New Roman" w:hAnsi="Times New Roman"/>
          <w:color w:val="000000"/>
          <w:sz w:val="12"/>
          <w:szCs w:val="12"/>
          <w:lang w:eastAsia="ru-RU"/>
        </w:rPr>
        <w:t>ы-</w:t>
      </w:r>
      <w:r w:rsidRPr="00CE49B4">
        <w:rPr>
          <w:rFonts w:ascii="Times New Roman" w:hAnsi="Times New Roman"/>
          <w:color w:val="000000"/>
          <w:sz w:val="12"/>
          <w:szCs w:val="12"/>
          <w:lang w:eastAsia="ru-RU"/>
        </w:rPr>
        <w:t xml:space="preserve"> </w:t>
      </w:r>
      <w:r w:rsidRPr="00CE49B4">
        <w:rPr>
          <w:rFonts w:ascii="Times New Roman" w:hAnsi="Times New Roman"/>
          <w:color w:val="000000"/>
          <w:sz w:val="12"/>
          <w:szCs w:val="12"/>
          <w:lang w:eastAsia="ru-RU"/>
        </w:rPr>
        <w:t xml:space="preserve">"ДАННЫЕ </w:t>
      </w:r>
      <w:r w:rsidRPr="00CE49B4">
        <w:rPr>
          <w:rFonts w:ascii="Times New Roman" w:hAnsi="Times New Roman"/>
          <w:color w:val="000000"/>
          <w:sz w:val="12"/>
          <w:szCs w:val="12"/>
          <w:lang w:eastAsia="ru-RU"/>
        </w:rPr>
        <w:t>ИЗЪЯТЫ"</w:t>
      </w:r>
      <w:r w:rsidRPr="00CE49B4">
        <w:rPr>
          <w:rFonts w:ascii="Times New Roman" w:hAnsi="Times New Roman"/>
          <w:color w:val="000000"/>
          <w:sz w:val="12"/>
          <w:szCs w:val="12"/>
          <w:lang w:eastAsia="ru-RU"/>
        </w:rPr>
        <w:t>кв.м</w:t>
      </w:r>
      <w:r w:rsidRPr="00CE49B4">
        <w:rPr>
          <w:rFonts w:ascii="Times New Roman" w:hAnsi="Times New Roman"/>
          <w:color w:val="000000"/>
          <w:sz w:val="12"/>
          <w:szCs w:val="12"/>
          <w:lang w:eastAsia="ru-RU"/>
        </w:rPr>
        <w:t xml:space="preserve">. ( л.д.17,20-24). Ответчик Клюева О.В. является матерью несовершеннолетнего собственника </w:t>
      </w:r>
      <w:r w:rsidRPr="00CE49B4">
        <w:rPr>
          <w:rFonts w:ascii="Times New Roman" w:hAnsi="Times New Roman"/>
          <w:color w:val="000000"/>
          <w:sz w:val="12"/>
          <w:szCs w:val="12"/>
          <w:lang w:eastAsia="ru-RU"/>
        </w:rPr>
        <w:t>"ДАННЫЕ ИЗЪЯТЫ"</w:t>
      </w:r>
      <w:r w:rsidRPr="00CE49B4">
        <w:rPr>
          <w:sz w:val="12"/>
          <w:szCs w:val="12"/>
        </w:rPr>
        <w:t xml:space="preserve">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г.р. </w:t>
      </w:r>
      <w:r w:rsidRPr="00CE49B4">
        <w:rPr>
          <w:rFonts w:ascii="Times New Roman" w:hAnsi="Times New Roman"/>
          <w:color w:val="000000"/>
          <w:sz w:val="12"/>
          <w:szCs w:val="12"/>
          <w:lang w:eastAsia="ru-RU"/>
        </w:rPr>
        <w:t xml:space="preserve">( </w:t>
      </w:r>
      <w:r w:rsidRPr="00CE49B4">
        <w:rPr>
          <w:rFonts w:ascii="Times New Roman" w:hAnsi="Times New Roman"/>
          <w:color w:val="000000"/>
          <w:sz w:val="12"/>
          <w:szCs w:val="12"/>
          <w:lang w:eastAsia="ru-RU"/>
        </w:rPr>
        <w:t>л.д.30-31).</w:t>
      </w:r>
    </w:p>
    <w:p w:rsidR="00CE49B4" w:rsidRPr="00CE49B4" w:rsidP="00CE49B4">
      <w:pPr>
        <w:spacing w:after="0" w:line="240" w:lineRule="auto"/>
        <w:ind w:firstLine="720"/>
        <w:jc w:val="both"/>
        <w:rPr>
          <w:rFonts w:ascii="Times New Roman" w:hAnsi="Times New Roman"/>
          <w:color w:val="000000"/>
          <w:sz w:val="12"/>
          <w:szCs w:val="12"/>
          <w:shd w:val="clear" w:color="auto" w:fill="FFFFFF"/>
        </w:rPr>
      </w:pPr>
      <w:r w:rsidRPr="00CE49B4">
        <w:rPr>
          <w:rFonts w:ascii="Times New Roman" w:hAnsi="Times New Roman"/>
          <w:color w:val="000000"/>
          <w:sz w:val="12"/>
          <w:szCs w:val="12"/>
          <w:shd w:val="clear" w:color="auto" w:fill="FFFFFF"/>
        </w:rPr>
        <w:t xml:space="preserve">Из определения мирового судьи судебного участка № 99 Ялтинского судебного района (городской округ Ялта) Республики Крым от 30 мая  2025 года следует, что Клюевой И.В. 19.05.2025 были поданы возражения относительно заявления о выдаче судебного  приказа, в связи с чем истцу было отказано в принятии заявления о выдаче судебного приказа ввиду наличия спора о праве </w:t>
      </w:r>
      <w:r w:rsidRPr="00CE49B4">
        <w:rPr>
          <w:rFonts w:ascii="Times New Roman" w:hAnsi="Times New Roman"/>
          <w:color w:val="000000"/>
          <w:sz w:val="12"/>
          <w:szCs w:val="12"/>
          <w:shd w:val="clear" w:color="auto" w:fill="FFFFFF"/>
        </w:rPr>
        <w:t xml:space="preserve">( </w:t>
      </w:r>
      <w:r w:rsidRPr="00CE49B4">
        <w:rPr>
          <w:rFonts w:ascii="Times New Roman" w:hAnsi="Times New Roman"/>
          <w:color w:val="000000"/>
          <w:sz w:val="12"/>
          <w:szCs w:val="12"/>
          <w:shd w:val="clear" w:color="auto" w:fill="FFFFFF"/>
        </w:rPr>
        <w:t>л.д.9).</w:t>
      </w:r>
    </w:p>
    <w:p w:rsidR="00CE49B4" w:rsidRPr="00CE49B4" w:rsidP="00CE49B4">
      <w:pPr>
        <w:spacing w:after="0" w:line="240" w:lineRule="auto"/>
        <w:ind w:firstLine="720"/>
        <w:jc w:val="both"/>
        <w:rPr>
          <w:rFonts w:ascii="Times New Roman" w:hAnsi="Times New Roman"/>
          <w:color w:val="000000"/>
          <w:sz w:val="12"/>
          <w:szCs w:val="12"/>
          <w:shd w:val="clear" w:color="auto" w:fill="FFFFFF"/>
        </w:rPr>
      </w:pPr>
      <w:r w:rsidRPr="00CE49B4">
        <w:rPr>
          <w:rFonts w:ascii="Times New Roman" w:hAnsi="Times New Roman"/>
          <w:color w:val="000000"/>
          <w:sz w:val="12"/>
          <w:szCs w:val="12"/>
          <w:shd w:val="clear" w:color="auto" w:fill="FFFFFF"/>
        </w:rPr>
        <w:t xml:space="preserve">Истец указывает период  взыскания долга с применением срока исковой давности с мая 2022 года по май 2025 года в общей сумме 8862,00 рублей и засчитывает оплаченные ответчиками  суммы  в размере 6942,00 рублей в счет долга за указанный в иске период, заявляя </w:t>
      </w:r>
      <w:r w:rsidRPr="00CE49B4">
        <w:rPr>
          <w:rFonts w:ascii="Times New Roman" w:hAnsi="Times New Roman"/>
          <w:color w:val="000000"/>
          <w:sz w:val="12"/>
          <w:szCs w:val="12"/>
          <w:shd w:val="clear" w:color="auto" w:fill="FFFFFF"/>
        </w:rPr>
        <w:t>ко</w:t>
      </w:r>
      <w:r w:rsidRPr="00CE49B4">
        <w:rPr>
          <w:rFonts w:ascii="Times New Roman" w:hAnsi="Times New Roman"/>
          <w:color w:val="000000"/>
          <w:sz w:val="12"/>
          <w:szCs w:val="12"/>
          <w:shd w:val="clear" w:color="auto" w:fill="FFFFFF"/>
        </w:rPr>
        <w:t xml:space="preserve"> взысканию остаток задолженности в размере 1920,00 рублей, по 640 рублей с каждого ответчика как собственника 1/3 доли в праве собственности на квартиру.</w:t>
      </w:r>
    </w:p>
    <w:p w:rsidR="00CE49B4" w:rsidRPr="00CE49B4" w:rsidP="00CE49B4">
      <w:pPr>
        <w:spacing w:after="0" w:line="240" w:lineRule="auto"/>
        <w:ind w:firstLine="709"/>
        <w:contextualSpacing/>
        <w:jc w:val="both"/>
        <w:rPr>
          <w:rFonts w:ascii="Times New Roman" w:hAnsi="Times New Roman"/>
          <w:sz w:val="12"/>
          <w:szCs w:val="12"/>
          <w:shd w:val="clear" w:color="auto" w:fill="FFFFFF"/>
        </w:rPr>
      </w:pPr>
      <w:r w:rsidRPr="00CE49B4">
        <w:rPr>
          <w:rFonts w:ascii="Times New Roman" w:hAnsi="Times New Roman"/>
          <w:color w:val="000000"/>
          <w:sz w:val="12"/>
          <w:szCs w:val="12"/>
        </w:rPr>
        <w:t xml:space="preserve"> </w:t>
      </w:r>
      <w:r w:rsidRPr="00CE49B4">
        <w:rPr>
          <w:rFonts w:ascii="Times New Roman" w:hAnsi="Times New Roman"/>
          <w:color w:val="000000"/>
          <w:sz w:val="12"/>
          <w:szCs w:val="12"/>
        </w:rPr>
        <w:t xml:space="preserve">Суд находит требования истца законными, обоснованными в части  и считает необходимым взыскать с ответчиков  как сособственников  квартиры, сумму задолженности по оплате взносов на капитальный ремонт общего имущества в многоквартирном доме, с учетом применения сроков исковой давности, в пределах которого заявлен иск, за период  </w:t>
      </w:r>
      <w:r w:rsidRPr="00CE49B4">
        <w:rPr>
          <w:rFonts w:ascii="Times New Roman" w:hAnsi="Times New Roman"/>
          <w:sz w:val="12"/>
          <w:szCs w:val="12"/>
          <w:shd w:val="clear" w:color="auto" w:fill="FFFFFF"/>
        </w:rPr>
        <w:t xml:space="preserve">с мая 2022 года по май   2025 года включительно, в общей сумме </w:t>
      </w:r>
      <w:r w:rsidRPr="00CE49B4">
        <w:rPr>
          <w:rFonts w:ascii="Times New Roman" w:hAnsi="Times New Roman"/>
          <w:color w:val="000000"/>
          <w:sz w:val="12"/>
          <w:szCs w:val="12"/>
          <w:shd w:val="clear" w:color="auto" w:fill="FFFFFF"/>
        </w:rPr>
        <w:t>1716,00 рублей, с каждого по</w:t>
      </w:r>
      <w:r w:rsidRPr="00CE49B4">
        <w:rPr>
          <w:rFonts w:ascii="Times New Roman" w:hAnsi="Times New Roman"/>
          <w:color w:val="000000"/>
          <w:sz w:val="12"/>
          <w:szCs w:val="12"/>
          <w:shd w:val="clear" w:color="auto" w:fill="FFFFFF"/>
        </w:rPr>
        <w:t xml:space="preserve"> 572,00 рубля</w:t>
      </w:r>
      <w:r w:rsidRPr="00CE49B4">
        <w:rPr>
          <w:rFonts w:ascii="Times New Roman" w:hAnsi="Times New Roman"/>
          <w:color w:val="000000"/>
          <w:sz w:val="12"/>
          <w:szCs w:val="12"/>
          <w:shd w:val="clear" w:color="auto" w:fill="FFFFFF"/>
        </w:rPr>
        <w:t xml:space="preserve"> </w:t>
      </w:r>
      <w:r w:rsidRPr="00CE49B4">
        <w:rPr>
          <w:rFonts w:ascii="Times New Roman" w:hAnsi="Times New Roman"/>
          <w:sz w:val="12"/>
          <w:szCs w:val="12"/>
          <w:shd w:val="clear" w:color="auto" w:fill="FFFFFF"/>
        </w:rPr>
        <w:t>,</w:t>
      </w:r>
      <w:r w:rsidRPr="00CE49B4">
        <w:rPr>
          <w:rFonts w:ascii="Times New Roman" w:hAnsi="Times New Roman"/>
          <w:sz w:val="12"/>
          <w:szCs w:val="12"/>
          <w:shd w:val="clear" w:color="auto" w:fill="FFFFFF"/>
        </w:rPr>
        <w:t xml:space="preserve"> исходя из следующего  расчета задолженности : </w:t>
      </w:r>
    </w:p>
    <w:p w:rsidR="00CE49B4" w:rsidRPr="00CE49B4" w:rsidP="00CE49B4">
      <w:pPr>
        <w:spacing w:after="0" w:line="240" w:lineRule="auto"/>
        <w:ind w:firstLine="709"/>
        <w:contextualSpacing/>
        <w:jc w:val="both"/>
        <w:rPr>
          <w:rFonts w:ascii="Times New Roman" w:hAnsi="Times New Roman"/>
          <w:sz w:val="12"/>
          <w:szCs w:val="12"/>
          <w:shd w:val="clear" w:color="auto" w:fill="FFFFFF"/>
        </w:rPr>
      </w:pPr>
      <w:r w:rsidRPr="00CE49B4">
        <w:rPr>
          <w:rFonts w:ascii="Times New Roman" w:hAnsi="Times New Roman"/>
          <w:sz w:val="12"/>
          <w:szCs w:val="12"/>
          <w:shd w:val="clear" w:color="auto" w:fill="FFFFFF"/>
        </w:rPr>
        <w:t xml:space="preserve">30,00 х 6,80= 204,00 рублей - ежемесячный взнос на капитальный ремонт по квартире за период с мая 2022 по декабрь 2022 года; </w:t>
      </w:r>
    </w:p>
    <w:p w:rsidR="00CE49B4" w:rsidRPr="00CE49B4" w:rsidP="00CE49B4">
      <w:pPr>
        <w:spacing w:after="0" w:line="240" w:lineRule="auto"/>
        <w:ind w:firstLine="709"/>
        <w:contextualSpacing/>
        <w:jc w:val="both"/>
        <w:rPr>
          <w:rFonts w:ascii="Times New Roman" w:hAnsi="Times New Roman"/>
          <w:sz w:val="12"/>
          <w:szCs w:val="12"/>
          <w:shd w:val="clear" w:color="auto" w:fill="FFFFFF"/>
        </w:rPr>
      </w:pPr>
      <w:r w:rsidRPr="00CE49B4">
        <w:rPr>
          <w:rFonts w:ascii="Times New Roman" w:hAnsi="Times New Roman"/>
          <w:sz w:val="12"/>
          <w:szCs w:val="12"/>
          <w:shd w:val="clear" w:color="auto" w:fill="FFFFFF"/>
        </w:rPr>
        <w:t>30,00 х 7,21=216,30 рублей – ежемесячный взнос на капитальный ремонт по квартире за период с января 2023 по декабрь 2023 года;</w:t>
      </w:r>
    </w:p>
    <w:p w:rsidR="00CE49B4" w:rsidRPr="00CE49B4" w:rsidP="00CE49B4">
      <w:pPr>
        <w:spacing w:after="0" w:line="240" w:lineRule="auto"/>
        <w:ind w:firstLine="709"/>
        <w:contextualSpacing/>
        <w:jc w:val="both"/>
        <w:rPr>
          <w:rFonts w:ascii="Times New Roman" w:hAnsi="Times New Roman"/>
          <w:sz w:val="12"/>
          <w:szCs w:val="12"/>
          <w:shd w:val="clear" w:color="auto" w:fill="FFFFFF"/>
        </w:rPr>
      </w:pPr>
      <w:r w:rsidRPr="00CE49B4">
        <w:rPr>
          <w:rFonts w:ascii="Times New Roman" w:hAnsi="Times New Roman"/>
          <w:sz w:val="12"/>
          <w:szCs w:val="12"/>
          <w:shd w:val="clear" w:color="auto" w:fill="FFFFFF"/>
        </w:rPr>
        <w:t>30,00 х 8,14 =244,20 рублей - ежемесячный взнос на капитальный ремонт по квартире за период с января 2024 по декабрь  2024 года;</w:t>
      </w:r>
    </w:p>
    <w:p w:rsidR="00CE49B4" w:rsidRPr="00CE49B4" w:rsidP="00CE49B4">
      <w:pPr>
        <w:spacing w:after="0" w:line="240" w:lineRule="auto"/>
        <w:ind w:firstLine="709"/>
        <w:contextualSpacing/>
        <w:jc w:val="both"/>
        <w:rPr>
          <w:rFonts w:ascii="Times New Roman" w:hAnsi="Times New Roman"/>
          <w:sz w:val="12"/>
          <w:szCs w:val="12"/>
          <w:shd w:val="clear" w:color="auto" w:fill="FFFFFF"/>
        </w:rPr>
      </w:pPr>
      <w:r w:rsidRPr="00CE49B4">
        <w:rPr>
          <w:rFonts w:ascii="Times New Roman" w:hAnsi="Times New Roman"/>
          <w:sz w:val="12"/>
          <w:szCs w:val="12"/>
          <w:shd w:val="clear" w:color="auto" w:fill="FFFFFF"/>
        </w:rPr>
        <w:t>30,00 х10,00 = 300,00 рублей - ежемесячный взнос на капитальный ремонт по квартире за период с января 2025 по май  2025 года, а всего</w:t>
      </w:r>
      <w:r w:rsidRPr="00CE49B4">
        <w:rPr>
          <w:rFonts w:ascii="Times New Roman" w:hAnsi="Times New Roman"/>
          <w:sz w:val="12"/>
          <w:szCs w:val="12"/>
          <w:shd w:val="clear" w:color="auto" w:fill="FFFFFF"/>
        </w:rPr>
        <w:t xml:space="preserve"> :</w:t>
      </w:r>
      <w:r w:rsidRPr="00CE49B4">
        <w:rPr>
          <w:rFonts w:ascii="Times New Roman" w:hAnsi="Times New Roman"/>
          <w:sz w:val="12"/>
          <w:szCs w:val="12"/>
          <w:shd w:val="clear" w:color="auto" w:fill="FFFFFF"/>
        </w:rPr>
        <w:t xml:space="preserve"> (204,00 х 8 месяцев) + (216,30 х 12 месяцев)+ (244,20 х 12 месяцев)+ (300,00 х 5 месяцев) = 8658,00 рублей -6942,00 ( сумма оплат поступивших от ответчиков)=1716 рублей /3=572,00 рубля с каждого из ответчиков согласно доле в праве собственности на квартиру.</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Согласно п.14.1 ст. 155 Жилищного Кодекса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 xml:space="preserve">В соответствии с </w:t>
      </w:r>
      <w:r w:rsidRPr="00CE49B4">
        <w:rPr>
          <w:rFonts w:ascii="Times New Roman" w:hAnsi="Times New Roman"/>
          <w:sz w:val="12"/>
          <w:szCs w:val="12"/>
          <w:lang w:eastAsia="ru-RU"/>
        </w:rPr>
        <w:t>п.п</w:t>
      </w:r>
      <w:r w:rsidRPr="00CE49B4">
        <w:rPr>
          <w:rFonts w:ascii="Times New Roman" w:hAnsi="Times New Roman"/>
          <w:sz w:val="12"/>
          <w:szCs w:val="12"/>
          <w:lang w:eastAsia="ru-RU"/>
        </w:rPr>
        <w:t>. 1 ч. 2 ст.181 Жилищного Кодекса РФ  собственники помещений в многоквартирном доме при формировании фонда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w:t>
      </w:r>
      <w:r w:rsidRPr="00CE49B4">
        <w:rPr>
          <w:rFonts w:ascii="Times New Roman" w:hAnsi="Times New Roman"/>
          <w:sz w:val="12"/>
          <w:szCs w:val="12"/>
          <w:lang w:eastAsia="ru-RU"/>
        </w:rPr>
        <w:t xml:space="preserve"> обязанности по уплате взносов на капитальный ремонт;</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Региональный оператор применяет установленные законодательством меры, включая начисление пеней, установленных частью 14.1 статьи 155 настоящего Кодекса, в отношении собственников помещений в многоквартирном доме, формирующих фонд капитального ремонта на счете</w:t>
      </w:r>
      <w:r w:rsidRPr="00CE49B4">
        <w:rPr>
          <w:rFonts w:ascii="Times New Roman" w:hAnsi="Times New Roman"/>
          <w:sz w:val="12"/>
          <w:szCs w:val="12"/>
          <w:shd w:val="clear" w:color="auto" w:fill="FFFFFF"/>
        </w:rPr>
        <w:t xml:space="preserve"> </w:t>
      </w:r>
      <w:r w:rsidRPr="00CE49B4">
        <w:rPr>
          <w:rFonts w:ascii="Times New Roman" w:hAnsi="Times New Roman"/>
          <w:sz w:val="12"/>
          <w:szCs w:val="12"/>
          <w:lang w:eastAsia="ru-RU"/>
        </w:rPr>
        <w:t>регионального оператора, в случае несвоевременной и (или) неполной уплаты ими взносов на капитальный ремонт (ч.4 ст.181 ЖК РФ).</w:t>
      </w:r>
    </w:p>
    <w:p w:rsidR="00CE49B4" w:rsidRPr="00CE49B4" w:rsidP="00CE49B4">
      <w:pPr>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Согласно ч.2 ст.11.1</w:t>
      </w:r>
      <w:r w:rsidRPr="00CE49B4">
        <w:rPr>
          <w:rFonts w:ascii="Times New Roman" w:hAnsi="Times New Roman"/>
          <w:sz w:val="12"/>
          <w:szCs w:val="12"/>
        </w:rPr>
        <w:t xml:space="preserve"> Закона Республики Крым от 19.12.2014 N 48-ЗРК/2014 (ред. от 27.12.2019)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w:t>
      </w:r>
      <w:r w:rsidRPr="00CE49B4">
        <w:rPr>
          <w:rFonts w:ascii="Times New Roman" w:hAnsi="Times New Roman"/>
          <w:sz w:val="12"/>
          <w:szCs w:val="12"/>
          <w:lang w:eastAsia="ru-RU"/>
        </w:rPr>
        <w:t>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 xml:space="preserve">Согласно п.65 </w:t>
      </w:r>
      <w:r w:rsidRPr="00CE49B4">
        <w:rPr>
          <w:rFonts w:ascii="Times New Roman" w:hAnsi="Times New Roman"/>
          <w:sz w:val="12"/>
          <w:szCs w:val="12"/>
        </w:rPr>
        <w:t xml:space="preserve">Постановления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w:t>
      </w:r>
      <w:r w:rsidRPr="00CE49B4">
        <w:rPr>
          <w:rFonts w:ascii="Times New Roman" w:hAnsi="Times New Roman"/>
          <w:sz w:val="12"/>
          <w:szCs w:val="12"/>
          <w:lang w:eastAsia="ru-RU"/>
        </w:rPr>
        <w:t>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w:t>
      </w:r>
      <w:r w:rsidRPr="00CE49B4">
        <w:rPr>
          <w:rFonts w:ascii="Times New Roman" w:hAnsi="Times New Roman"/>
          <w:sz w:val="12"/>
          <w:szCs w:val="12"/>
          <w:lang w:eastAsia="ru-RU"/>
        </w:rPr>
        <w:t xml:space="preserve"> Присуждая неустойку, суд по требованию истца в резолютивной части решения указывает сумму неустойки, исчисленную на дату вынесения решения и подлежащую взысканию, а также то, что такое взыскание производится до момента фактического исполнения обязательства. </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12"/>
          <w:szCs w:val="12"/>
          <w:lang w:eastAsia="ru-RU"/>
        </w:rPr>
      </w:pPr>
      <w:r w:rsidRPr="00CE49B4">
        <w:rPr>
          <w:rFonts w:ascii="Times New Roman" w:hAnsi="Times New Roman"/>
          <w:sz w:val="12"/>
          <w:szCs w:val="12"/>
          <w:lang w:eastAsia="ru-RU"/>
        </w:rPr>
        <w:t>Поскольку ответчиками плата по взносам за капитальный ремонт  в НО "Региональный фонд капитального ремонта многоквартирных домов</w:t>
      </w:r>
      <w:r w:rsidRPr="00CE49B4">
        <w:rPr>
          <w:rFonts w:ascii="Times New Roman" w:hAnsi="Times New Roman"/>
          <w:color w:val="000000"/>
          <w:sz w:val="12"/>
          <w:szCs w:val="12"/>
          <w:lang w:eastAsia="ru-RU"/>
        </w:rPr>
        <w:t xml:space="preserve">  Республики Крым»</w:t>
      </w:r>
      <w:r w:rsidRPr="00CE49B4">
        <w:rPr>
          <w:rFonts w:ascii="Times New Roman" w:hAnsi="Times New Roman"/>
          <w:sz w:val="12"/>
          <w:szCs w:val="12"/>
          <w:lang w:eastAsia="ru-RU"/>
        </w:rPr>
        <w:t xml:space="preserve"> произведена не в полном объеме и  с нарушением срока, установленного Жилищным кодексом РФ, суд приходит к обоснованному выводу о наличии оснований для взыскания с ответчиков  пени за просрочку внесения платы за капитальный ремонт  за период с  мая 2022 года по май 2025</w:t>
      </w:r>
      <w:r w:rsidRPr="00CE49B4">
        <w:rPr>
          <w:rFonts w:ascii="Times New Roman" w:hAnsi="Times New Roman"/>
          <w:sz w:val="12"/>
          <w:szCs w:val="12"/>
          <w:lang w:eastAsia="ru-RU"/>
        </w:rPr>
        <w:t xml:space="preserve"> года включительно, согласно произведенному судом расчету на день вынесения решения, с учетом поступивших оплат, в общей сумме 1316,14 рублей</w:t>
      </w:r>
      <w:r w:rsidRPr="00CE49B4">
        <w:rPr>
          <w:rFonts w:ascii="Times New Roman" w:hAnsi="Times New Roman"/>
          <w:sz w:val="12"/>
          <w:szCs w:val="12"/>
          <w:lang w:eastAsia="ru-RU"/>
        </w:rPr>
        <w:t xml:space="preserve"> ,</w:t>
      </w:r>
      <w:r w:rsidRPr="00CE49B4">
        <w:rPr>
          <w:rFonts w:ascii="Times New Roman" w:hAnsi="Times New Roman"/>
          <w:sz w:val="12"/>
          <w:szCs w:val="12"/>
          <w:lang w:eastAsia="ru-RU"/>
        </w:rPr>
        <w:t xml:space="preserve"> то есть с каждого ответчика по 438,71 рублей, согласно долям в праве собственности на квартиру.</w:t>
      </w:r>
    </w:p>
    <w:p w:rsidR="00CE49B4" w:rsidRPr="00CE49B4" w:rsidP="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olor w:val="000000"/>
          <w:sz w:val="12"/>
          <w:szCs w:val="12"/>
          <w:lang w:eastAsia="ru-RU"/>
        </w:rPr>
      </w:pPr>
      <w:r w:rsidRPr="00CE49B4">
        <w:rPr>
          <w:rFonts w:ascii="Times New Roman" w:hAnsi="Times New Roman"/>
          <w:sz w:val="12"/>
          <w:szCs w:val="12"/>
        </w:rPr>
        <w:t>При этом суд не принимает во внимание расчет задолженности по пени, представленный истцом, поскольку он сделан исходя из неправильного расчета суммы долга,  и включает в себя долг за апрель 2022 года, тогда как исковые требования заявлены за период с мая 2025 года.</w:t>
      </w:r>
    </w:p>
    <w:p w:rsidR="00CE49B4" w:rsidRPr="00CE49B4" w:rsidP="00CE49B4">
      <w:pPr>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color w:val="000000"/>
          <w:sz w:val="12"/>
          <w:szCs w:val="12"/>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Таким образом, расходы по уплате государственной пошлины подлежат взысканию с ответчиков  в  сумме 4000,00 рублей в равных долях с каждого.</w:t>
      </w:r>
    </w:p>
    <w:p w:rsidR="00CE49B4" w:rsidRPr="00CE49B4" w:rsidP="00CE49B4">
      <w:pPr>
        <w:spacing w:after="0" w:line="240" w:lineRule="auto"/>
        <w:ind w:firstLine="708"/>
        <w:jc w:val="both"/>
        <w:rPr>
          <w:rFonts w:ascii="Times New Roman" w:hAnsi="Times New Roman"/>
          <w:iCs/>
          <w:color w:val="000000"/>
          <w:sz w:val="12"/>
          <w:szCs w:val="12"/>
          <w:lang w:eastAsia="ru-RU"/>
        </w:rPr>
      </w:pPr>
      <w:r w:rsidRPr="00CE49B4">
        <w:rPr>
          <w:rFonts w:ascii="Times New Roman" w:hAnsi="Times New Roman"/>
          <w:sz w:val="12"/>
          <w:szCs w:val="12"/>
        </w:rPr>
        <w:t>Р</w:t>
      </w:r>
      <w:r w:rsidRPr="00CE49B4">
        <w:rPr>
          <w:rFonts w:ascii="Times New Roman" w:hAnsi="Times New Roman"/>
          <w:iCs/>
          <w:color w:val="000000"/>
          <w:sz w:val="12"/>
          <w:szCs w:val="12"/>
          <w:lang w:eastAsia="ru-RU"/>
        </w:rPr>
        <w:t xml:space="preserve">уководствуясь ст.ст.196-199,233-235  Гражданского процессуального кодекса Российской Федерации, </w:t>
      </w:r>
    </w:p>
    <w:p w:rsidR="00CE49B4" w:rsidRPr="00CE49B4" w:rsidP="00CE49B4">
      <w:pPr>
        <w:shd w:val="clear" w:color="auto" w:fill="FFFFFF"/>
        <w:spacing w:after="0" w:line="240" w:lineRule="auto"/>
        <w:rPr>
          <w:rFonts w:ascii="Times New Roman" w:hAnsi="Times New Roman"/>
          <w:b/>
          <w:bCs/>
          <w:color w:val="000000"/>
          <w:sz w:val="12"/>
          <w:szCs w:val="12"/>
          <w:lang w:eastAsia="ru-RU"/>
        </w:rPr>
      </w:pPr>
      <w:r w:rsidRPr="00CE49B4">
        <w:rPr>
          <w:rFonts w:ascii="Times New Roman" w:hAnsi="Times New Roman"/>
          <w:sz w:val="12"/>
          <w:szCs w:val="12"/>
        </w:rPr>
        <w:t xml:space="preserve">                                                        </w:t>
      </w:r>
      <w:r w:rsidRPr="00CE49B4">
        <w:rPr>
          <w:rFonts w:ascii="Times New Roman" w:hAnsi="Times New Roman"/>
          <w:b/>
          <w:sz w:val="12"/>
          <w:szCs w:val="12"/>
        </w:rPr>
        <w:t>р</w:t>
      </w:r>
      <w:r w:rsidRPr="00CE49B4">
        <w:rPr>
          <w:rFonts w:ascii="Times New Roman" w:hAnsi="Times New Roman"/>
          <w:b/>
          <w:bCs/>
          <w:color w:val="000000"/>
          <w:sz w:val="12"/>
          <w:szCs w:val="12"/>
          <w:lang w:eastAsia="ru-RU"/>
        </w:rPr>
        <w:t xml:space="preserve"> е ш и л :</w:t>
      </w:r>
    </w:p>
    <w:p w:rsidR="00CE49B4" w:rsidRPr="00CE49B4" w:rsidP="00CE49B4">
      <w:pPr>
        <w:shd w:val="clear" w:color="auto" w:fill="FFFFFF"/>
        <w:spacing w:after="0" w:line="240" w:lineRule="auto"/>
        <w:ind w:firstLine="720"/>
        <w:jc w:val="both"/>
        <w:rPr>
          <w:rFonts w:ascii="Times New Roman" w:hAnsi="Times New Roman"/>
          <w:sz w:val="12"/>
          <w:szCs w:val="12"/>
        </w:rPr>
      </w:pPr>
    </w:p>
    <w:p w:rsidR="00CE49B4" w:rsidRPr="00CE49B4" w:rsidP="00CE49B4">
      <w:pPr>
        <w:shd w:val="clear" w:color="auto" w:fill="FFFFFF"/>
        <w:spacing w:after="0" w:line="240" w:lineRule="auto"/>
        <w:ind w:firstLine="720"/>
        <w:jc w:val="both"/>
        <w:rPr>
          <w:rFonts w:ascii="Times New Roman" w:hAnsi="Times New Roman"/>
          <w:color w:val="000000"/>
          <w:sz w:val="12"/>
          <w:szCs w:val="12"/>
          <w:lang w:eastAsia="ru-RU"/>
        </w:rPr>
      </w:pPr>
      <w:r w:rsidRPr="00CE49B4">
        <w:rPr>
          <w:rFonts w:ascii="Times New Roman" w:hAnsi="Times New Roman"/>
          <w:sz w:val="12"/>
          <w:szCs w:val="12"/>
        </w:rPr>
        <w:t xml:space="preserve">Иск </w:t>
      </w:r>
      <w:r w:rsidRPr="00CE49B4">
        <w:rPr>
          <w:rFonts w:ascii="Times New Roman" w:hAnsi="Times New Roman"/>
          <w:color w:val="000000"/>
          <w:sz w:val="12"/>
          <w:szCs w:val="12"/>
          <w:lang w:eastAsia="ru-RU"/>
        </w:rPr>
        <w:t xml:space="preserve">Некоммерческой организации «Региональный фонд капитального ремонта многоквартирных домов Республики Крым» к Клюевой Ирине Валентиновне,  Лужиной Марине Владимировне, Клюевой Оксане Владимировне, действующей в  интересах несовершеннолетнего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w:t>
      </w:r>
      <w:r w:rsidRPr="00CE49B4">
        <w:rPr>
          <w:rFonts w:ascii="Times New Roman" w:hAnsi="Times New Roman"/>
          <w:color w:val="000000"/>
          <w:sz w:val="12"/>
          <w:szCs w:val="12"/>
        </w:rPr>
        <w:t>о взыскании задолженности по оплате взносов на капитальный ремонт общего имущества в многоквартирном доме</w:t>
      </w:r>
      <w:r w:rsidRPr="00CE49B4">
        <w:rPr>
          <w:rFonts w:ascii="Times New Roman" w:hAnsi="Times New Roman"/>
          <w:color w:val="000000"/>
          <w:sz w:val="12"/>
          <w:szCs w:val="12"/>
          <w:lang w:eastAsia="ru-RU"/>
        </w:rPr>
        <w:t xml:space="preserve"> – удовлетворить частично.    </w:t>
      </w:r>
    </w:p>
    <w:p w:rsidR="00CE49B4" w:rsidRPr="00CE49B4" w:rsidP="00CE49B4">
      <w:pPr>
        <w:shd w:val="clear" w:color="auto" w:fill="FFFFFF"/>
        <w:spacing w:after="0" w:line="240" w:lineRule="auto"/>
        <w:ind w:firstLine="720"/>
        <w:contextualSpacing/>
        <w:jc w:val="both"/>
        <w:rPr>
          <w:rFonts w:ascii="Times New Roman" w:hAnsi="Times New Roman"/>
          <w:color w:val="000000"/>
          <w:sz w:val="12"/>
          <w:szCs w:val="12"/>
          <w:lang w:eastAsia="ru-RU"/>
        </w:rPr>
      </w:pPr>
      <w:r w:rsidRPr="00CE49B4">
        <w:rPr>
          <w:rFonts w:ascii="Times New Roman" w:hAnsi="Times New Roman"/>
          <w:color w:val="000000"/>
          <w:sz w:val="12"/>
          <w:szCs w:val="12"/>
          <w:shd w:val="clear" w:color="auto" w:fill="FFFFFF"/>
        </w:rPr>
        <w:t xml:space="preserve">Взыскать с </w:t>
      </w:r>
      <w:r w:rsidRPr="00CE49B4">
        <w:rPr>
          <w:rFonts w:ascii="Times New Roman" w:hAnsi="Times New Roman"/>
          <w:color w:val="000000"/>
          <w:sz w:val="12"/>
          <w:szCs w:val="12"/>
          <w:lang w:eastAsia="ru-RU"/>
        </w:rPr>
        <w:t xml:space="preserve">Клюевой Ирины Валентиновны </w:t>
      </w:r>
      <w:r w:rsidRPr="00CE49B4">
        <w:rPr>
          <w:rFonts w:ascii="Times New Roman" w:hAnsi="Times New Roman"/>
          <w:color w:val="000000"/>
          <w:sz w:val="12"/>
          <w:szCs w:val="12"/>
          <w:shd w:val="clear" w:color="auto" w:fill="FFFFFF"/>
        </w:rPr>
        <w:t xml:space="preserve">в пользу </w:t>
      </w:r>
      <w:r w:rsidRPr="00CE49B4">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olor w:val="000000"/>
          <w:sz w:val="12"/>
          <w:szCs w:val="12"/>
          <w:shd w:val="clear" w:color="auto" w:fill="FFFFFF"/>
        </w:rPr>
        <w:t xml:space="preserve"> задолженность </w:t>
      </w:r>
      <w:r w:rsidRPr="00CE49B4">
        <w:rPr>
          <w:rFonts w:ascii="Times New Roman" w:hAnsi="Times New Roman"/>
          <w:color w:val="000000"/>
          <w:sz w:val="12"/>
          <w:szCs w:val="12"/>
        </w:rPr>
        <w:t xml:space="preserve">по оплате взносов на капитальный ремонт общего имущества в многоквартирном доме по адресу: </w:t>
      </w:r>
      <w:r w:rsidRPr="00CE49B4">
        <w:rPr>
          <w:rFonts w:ascii="Times New Roman" w:hAnsi="Times New Roman"/>
          <w:color w:val="000000"/>
          <w:sz w:val="12"/>
          <w:szCs w:val="12"/>
        </w:rPr>
        <w:t>"ДАННЫЕ ИЗЪЯТЫ"</w:t>
      </w:r>
      <w:r w:rsidRPr="00CE49B4">
        <w:rPr>
          <w:rFonts w:ascii="Times New Roman" w:hAnsi="Times New Roman"/>
          <w:color w:val="000000"/>
          <w:sz w:val="12"/>
          <w:szCs w:val="12"/>
        </w:rPr>
        <w:t>,</w:t>
      </w:r>
      <w:r w:rsidRPr="00CE49B4">
        <w:rPr>
          <w:rFonts w:ascii="Times New Roman" w:hAnsi="Times New Roman"/>
          <w:color w:val="000000"/>
          <w:sz w:val="12"/>
          <w:szCs w:val="12"/>
          <w:shd w:val="clear" w:color="auto" w:fill="FFFFFF"/>
        </w:rPr>
        <w:t xml:space="preserve">  за период с мая 2022 года по  май 2025 года   включительно в размере 572,00  рублей, пени за просрочку оплаты   на день вынесения решения  в размере 438,71 рублей  и судебные расходы по оплате </w:t>
      </w:r>
      <w:r w:rsidRPr="00CE49B4">
        <w:rPr>
          <w:rFonts w:ascii="Times New Roman" w:hAnsi="Times New Roman"/>
          <w:color w:val="000000"/>
          <w:sz w:val="12"/>
          <w:szCs w:val="12"/>
          <w:lang w:eastAsia="ru-RU"/>
        </w:rPr>
        <w:t>государственн</w:t>
      </w:r>
      <w:r w:rsidRPr="00CE49B4">
        <w:rPr>
          <w:rFonts w:ascii="Times New Roman" w:hAnsi="Times New Roman"/>
          <w:color w:val="000000"/>
          <w:sz w:val="12"/>
          <w:szCs w:val="12"/>
        </w:rPr>
        <w:t>ой</w:t>
      </w:r>
      <w:r w:rsidRPr="00CE49B4">
        <w:rPr>
          <w:rFonts w:ascii="Times New Roman" w:hAnsi="Times New Roman"/>
          <w:color w:val="000000"/>
          <w:sz w:val="12"/>
          <w:szCs w:val="12"/>
          <w:lang w:eastAsia="ru-RU"/>
        </w:rPr>
        <w:t xml:space="preserve"> пошлин</w:t>
      </w:r>
      <w:r w:rsidRPr="00CE49B4">
        <w:rPr>
          <w:rFonts w:ascii="Times New Roman" w:hAnsi="Times New Roman"/>
          <w:color w:val="000000"/>
          <w:sz w:val="12"/>
          <w:szCs w:val="12"/>
        </w:rPr>
        <w:t>ы</w:t>
      </w:r>
      <w:r w:rsidRPr="00CE49B4">
        <w:rPr>
          <w:rFonts w:ascii="Times New Roman" w:hAnsi="Times New Roman"/>
          <w:color w:val="000000"/>
          <w:sz w:val="12"/>
          <w:szCs w:val="12"/>
          <w:lang w:eastAsia="ru-RU"/>
        </w:rPr>
        <w:t xml:space="preserve"> в размере 1333,34  рублей. </w:t>
      </w:r>
    </w:p>
    <w:p w:rsidR="00CE49B4" w:rsidRPr="00CE49B4" w:rsidP="00CE49B4">
      <w:pPr>
        <w:pStyle w:val="HTMLPreformatted"/>
        <w:ind w:firstLine="540"/>
        <w:jc w:val="both"/>
        <w:rPr>
          <w:rFonts w:ascii="Times New Roman" w:hAnsi="Times New Roman" w:cs="Times New Roman"/>
          <w:color w:val="000000"/>
          <w:sz w:val="12"/>
          <w:szCs w:val="12"/>
          <w:lang w:eastAsia="ru-RU"/>
        </w:rPr>
      </w:pPr>
      <w:r w:rsidRPr="00CE49B4">
        <w:rPr>
          <w:rFonts w:ascii="Times New Roman" w:hAnsi="Times New Roman" w:cs="Times New Roman"/>
          <w:color w:val="000000"/>
          <w:sz w:val="12"/>
          <w:szCs w:val="12"/>
          <w:shd w:val="clear" w:color="auto" w:fill="FFFFFF"/>
        </w:rPr>
        <w:t>Взыскать   с</w:t>
      </w:r>
      <w:r w:rsidRPr="00CE49B4">
        <w:rPr>
          <w:rFonts w:ascii="Times New Roman" w:hAnsi="Times New Roman" w:cs="Times New Roman"/>
          <w:color w:val="000000"/>
          <w:sz w:val="12"/>
          <w:szCs w:val="12"/>
          <w:lang w:eastAsia="ru-RU"/>
        </w:rPr>
        <w:t xml:space="preserve">  Клюевой Ирины Валентиновны </w:t>
      </w:r>
      <w:r w:rsidRPr="00CE49B4">
        <w:rPr>
          <w:rFonts w:ascii="Times New Roman" w:hAnsi="Times New Roman" w:cs="Times New Roman"/>
          <w:color w:val="000000"/>
          <w:sz w:val="12"/>
          <w:szCs w:val="12"/>
          <w:shd w:val="clear" w:color="auto" w:fill="FFFFFF"/>
        </w:rPr>
        <w:t xml:space="preserve">в пользу </w:t>
      </w:r>
      <w:r w:rsidRPr="00CE49B4">
        <w:rPr>
          <w:rFonts w:ascii="Times New Roman" w:hAnsi="Times New Roman" w:cs="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s="Times New Roman"/>
          <w:color w:val="000000"/>
          <w:sz w:val="12"/>
          <w:szCs w:val="12"/>
          <w:shd w:val="clear" w:color="auto" w:fill="FFFFFF"/>
        </w:rPr>
        <w:t xml:space="preserve"> </w:t>
      </w:r>
      <w:r w:rsidRPr="00CE49B4">
        <w:rPr>
          <w:rFonts w:ascii="Times New Roman" w:hAnsi="Times New Roman" w:cs="Times New Roman"/>
          <w:sz w:val="12"/>
          <w:szCs w:val="12"/>
          <w:lang w:eastAsia="ru-RU"/>
        </w:rPr>
        <w:t xml:space="preserve"> сумму пени за просрочку </w:t>
      </w:r>
      <w:r w:rsidRPr="00CE49B4">
        <w:rPr>
          <w:rFonts w:ascii="Times New Roman" w:hAnsi="Times New Roman" w:cs="Times New Roman"/>
          <w:color w:val="000000"/>
          <w:sz w:val="12"/>
          <w:szCs w:val="12"/>
          <w:shd w:val="clear" w:color="auto" w:fill="FFFFFF"/>
        </w:rPr>
        <w:t xml:space="preserve">оплаты взносов на капитальный ремонт </w:t>
      </w:r>
      <w:r w:rsidRPr="00CE49B4">
        <w:rPr>
          <w:rFonts w:ascii="Times New Roman" w:hAnsi="Times New Roman" w:cs="Times New Roman"/>
          <w:color w:val="000000"/>
          <w:sz w:val="12"/>
          <w:szCs w:val="12"/>
        </w:rPr>
        <w:t>общего имущества в многоквартирном доме</w:t>
      </w:r>
      <w:r w:rsidRPr="00CE49B4">
        <w:rPr>
          <w:rFonts w:ascii="Times New Roman" w:hAnsi="Times New Roman" w:cs="Times New Roman"/>
          <w:sz w:val="12"/>
          <w:szCs w:val="12"/>
          <w:lang w:eastAsia="ru-RU"/>
        </w:rPr>
        <w:t xml:space="preserve">, начисляемых на сумму задолженности в размере </w:t>
      </w:r>
      <w:r w:rsidRPr="00CE49B4">
        <w:rPr>
          <w:rFonts w:ascii="Times New Roman" w:hAnsi="Times New Roman" w:cs="Times New Roman"/>
          <w:color w:val="000000"/>
          <w:sz w:val="12"/>
          <w:szCs w:val="12"/>
          <w:shd w:val="clear" w:color="auto" w:fill="FFFFFF"/>
        </w:rPr>
        <w:t>572,00  рублей</w:t>
      </w:r>
      <w:r w:rsidRPr="00CE49B4">
        <w:rPr>
          <w:rFonts w:ascii="Times New Roman" w:hAnsi="Times New Roman" w:cs="Times New Roman"/>
          <w:sz w:val="12"/>
          <w:szCs w:val="12"/>
          <w:lang w:eastAsia="ru-RU"/>
        </w:rPr>
        <w:t>,   за период с 20 ноября 2025 по дату фактической оплаты задолженности, исходя из одной трехсотой ставки рефинансирования Центрального банка Российской Федерации</w:t>
      </w:r>
      <w:r w:rsidRPr="00CE49B4">
        <w:rPr>
          <w:rFonts w:ascii="Times New Roman" w:hAnsi="Times New Roman" w:cs="Times New Roman"/>
          <w:sz w:val="12"/>
          <w:szCs w:val="12"/>
          <w:lang w:eastAsia="ru-RU"/>
        </w:rPr>
        <w:t>, действующей на день фактической оплаты, от не выплаченной в срок суммы за каждый день просрочки.</w:t>
      </w:r>
    </w:p>
    <w:p w:rsidR="00CE49B4" w:rsidRPr="00CE49B4" w:rsidP="00CE49B4">
      <w:pPr>
        <w:shd w:val="clear" w:color="auto" w:fill="FFFFFF"/>
        <w:spacing w:after="0" w:line="240" w:lineRule="auto"/>
        <w:ind w:firstLine="720"/>
        <w:contextualSpacing/>
        <w:jc w:val="both"/>
        <w:rPr>
          <w:rFonts w:ascii="Times New Roman" w:hAnsi="Times New Roman"/>
          <w:color w:val="000000"/>
          <w:sz w:val="12"/>
          <w:szCs w:val="12"/>
          <w:lang w:eastAsia="ru-RU"/>
        </w:rPr>
      </w:pPr>
      <w:r w:rsidRPr="00CE49B4">
        <w:rPr>
          <w:rFonts w:ascii="Times New Roman" w:hAnsi="Times New Roman"/>
          <w:color w:val="000000"/>
          <w:sz w:val="12"/>
          <w:szCs w:val="12"/>
          <w:shd w:val="clear" w:color="auto" w:fill="FFFFFF"/>
        </w:rPr>
        <w:t xml:space="preserve">Взыскать с </w:t>
      </w:r>
      <w:r w:rsidRPr="00CE49B4">
        <w:rPr>
          <w:rFonts w:ascii="Times New Roman" w:hAnsi="Times New Roman"/>
          <w:color w:val="000000"/>
          <w:sz w:val="12"/>
          <w:szCs w:val="12"/>
          <w:lang w:eastAsia="ru-RU"/>
        </w:rPr>
        <w:t xml:space="preserve">Лужиной Марины  Владимировны </w:t>
      </w:r>
      <w:r w:rsidRPr="00CE49B4">
        <w:rPr>
          <w:rFonts w:ascii="Times New Roman" w:hAnsi="Times New Roman"/>
          <w:color w:val="000000"/>
          <w:sz w:val="12"/>
          <w:szCs w:val="12"/>
          <w:shd w:val="clear" w:color="auto" w:fill="FFFFFF"/>
        </w:rPr>
        <w:t xml:space="preserve">в пользу </w:t>
      </w:r>
      <w:r w:rsidRPr="00CE49B4">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olor w:val="000000"/>
          <w:sz w:val="12"/>
          <w:szCs w:val="12"/>
          <w:shd w:val="clear" w:color="auto" w:fill="FFFFFF"/>
        </w:rPr>
        <w:t xml:space="preserve"> задолженность </w:t>
      </w:r>
      <w:r w:rsidRPr="00CE49B4">
        <w:rPr>
          <w:rFonts w:ascii="Times New Roman" w:hAnsi="Times New Roman"/>
          <w:color w:val="000000"/>
          <w:sz w:val="12"/>
          <w:szCs w:val="12"/>
        </w:rPr>
        <w:t xml:space="preserve">по оплате взносов на капитальный ремонт общего имущества в многоквартирном доме по адресу: </w:t>
      </w:r>
      <w:r w:rsidRPr="00CE49B4">
        <w:rPr>
          <w:rFonts w:ascii="Times New Roman" w:hAnsi="Times New Roman"/>
          <w:color w:val="000000"/>
          <w:sz w:val="12"/>
          <w:szCs w:val="12"/>
        </w:rPr>
        <w:t>"ДАННЫЕ ИЗЪЯТЫ"</w:t>
      </w:r>
      <w:r w:rsidRPr="00CE49B4">
        <w:rPr>
          <w:rFonts w:ascii="Times New Roman" w:hAnsi="Times New Roman"/>
          <w:color w:val="000000"/>
          <w:sz w:val="12"/>
          <w:szCs w:val="12"/>
          <w:shd w:val="clear" w:color="auto" w:fill="FFFFFF"/>
        </w:rPr>
        <w:t xml:space="preserve">  за период с мая 2022 года по  май 2025 года   включительно в размере 572,00  рублей, пени за просрочку оплаты   на день вынесения решения  в размере 438,71 рублей  и судебные расходы по оплате </w:t>
      </w:r>
      <w:r w:rsidRPr="00CE49B4">
        <w:rPr>
          <w:rFonts w:ascii="Times New Roman" w:hAnsi="Times New Roman"/>
          <w:color w:val="000000"/>
          <w:sz w:val="12"/>
          <w:szCs w:val="12"/>
          <w:lang w:eastAsia="ru-RU"/>
        </w:rPr>
        <w:t>государственн</w:t>
      </w:r>
      <w:r w:rsidRPr="00CE49B4">
        <w:rPr>
          <w:rFonts w:ascii="Times New Roman" w:hAnsi="Times New Roman"/>
          <w:color w:val="000000"/>
          <w:sz w:val="12"/>
          <w:szCs w:val="12"/>
        </w:rPr>
        <w:t>ой</w:t>
      </w:r>
      <w:r w:rsidRPr="00CE49B4">
        <w:rPr>
          <w:rFonts w:ascii="Times New Roman" w:hAnsi="Times New Roman"/>
          <w:color w:val="000000"/>
          <w:sz w:val="12"/>
          <w:szCs w:val="12"/>
          <w:lang w:eastAsia="ru-RU"/>
        </w:rPr>
        <w:t xml:space="preserve"> пошлин</w:t>
      </w:r>
      <w:r w:rsidRPr="00CE49B4">
        <w:rPr>
          <w:rFonts w:ascii="Times New Roman" w:hAnsi="Times New Roman"/>
          <w:color w:val="000000"/>
          <w:sz w:val="12"/>
          <w:szCs w:val="12"/>
        </w:rPr>
        <w:t>ы</w:t>
      </w:r>
      <w:r w:rsidRPr="00CE49B4">
        <w:rPr>
          <w:rFonts w:ascii="Times New Roman" w:hAnsi="Times New Roman"/>
          <w:color w:val="000000"/>
          <w:sz w:val="12"/>
          <w:szCs w:val="12"/>
          <w:lang w:eastAsia="ru-RU"/>
        </w:rPr>
        <w:t xml:space="preserve"> в размере 1333,33  рублей. </w:t>
      </w:r>
    </w:p>
    <w:p w:rsidR="00CE49B4" w:rsidRPr="00CE49B4" w:rsidP="00CE49B4">
      <w:pPr>
        <w:pStyle w:val="HTMLPreformatted"/>
        <w:ind w:firstLine="540"/>
        <w:jc w:val="both"/>
        <w:rPr>
          <w:rFonts w:ascii="Times New Roman" w:hAnsi="Times New Roman" w:cs="Times New Roman"/>
          <w:color w:val="000000"/>
          <w:sz w:val="12"/>
          <w:szCs w:val="12"/>
          <w:lang w:eastAsia="ru-RU"/>
        </w:rPr>
      </w:pPr>
      <w:r w:rsidRPr="00CE49B4">
        <w:rPr>
          <w:rFonts w:ascii="Times New Roman" w:hAnsi="Times New Roman" w:cs="Times New Roman"/>
          <w:color w:val="000000"/>
          <w:sz w:val="12"/>
          <w:szCs w:val="12"/>
          <w:shd w:val="clear" w:color="auto" w:fill="FFFFFF"/>
        </w:rPr>
        <w:t>Взыскать   с</w:t>
      </w:r>
      <w:r w:rsidRPr="00CE49B4">
        <w:rPr>
          <w:rFonts w:ascii="Times New Roman" w:hAnsi="Times New Roman" w:cs="Times New Roman"/>
          <w:color w:val="000000"/>
          <w:sz w:val="12"/>
          <w:szCs w:val="12"/>
          <w:lang w:eastAsia="ru-RU"/>
        </w:rPr>
        <w:t xml:space="preserve">  Лужиной Марины  Владимировны </w:t>
      </w:r>
      <w:r w:rsidRPr="00CE49B4">
        <w:rPr>
          <w:rFonts w:ascii="Times New Roman" w:hAnsi="Times New Roman" w:cs="Times New Roman"/>
          <w:color w:val="000000"/>
          <w:sz w:val="12"/>
          <w:szCs w:val="12"/>
          <w:shd w:val="clear" w:color="auto" w:fill="FFFFFF"/>
        </w:rPr>
        <w:t xml:space="preserve">в пользу </w:t>
      </w:r>
      <w:r w:rsidRPr="00CE49B4">
        <w:rPr>
          <w:rFonts w:ascii="Times New Roman" w:hAnsi="Times New Roman" w:cs="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s="Times New Roman"/>
          <w:color w:val="000000"/>
          <w:sz w:val="12"/>
          <w:szCs w:val="12"/>
          <w:shd w:val="clear" w:color="auto" w:fill="FFFFFF"/>
        </w:rPr>
        <w:t xml:space="preserve"> </w:t>
      </w:r>
      <w:r w:rsidRPr="00CE49B4">
        <w:rPr>
          <w:rFonts w:ascii="Times New Roman" w:hAnsi="Times New Roman" w:cs="Times New Roman"/>
          <w:sz w:val="12"/>
          <w:szCs w:val="12"/>
          <w:lang w:eastAsia="ru-RU"/>
        </w:rPr>
        <w:t xml:space="preserve"> сумму пени за просрочку </w:t>
      </w:r>
      <w:r w:rsidRPr="00CE49B4">
        <w:rPr>
          <w:rFonts w:ascii="Times New Roman" w:hAnsi="Times New Roman" w:cs="Times New Roman"/>
          <w:color w:val="000000"/>
          <w:sz w:val="12"/>
          <w:szCs w:val="12"/>
          <w:shd w:val="clear" w:color="auto" w:fill="FFFFFF"/>
        </w:rPr>
        <w:t xml:space="preserve">оплаты взносов на капитальный ремонт </w:t>
      </w:r>
      <w:r w:rsidRPr="00CE49B4">
        <w:rPr>
          <w:rFonts w:ascii="Times New Roman" w:hAnsi="Times New Roman" w:cs="Times New Roman"/>
          <w:color w:val="000000"/>
          <w:sz w:val="12"/>
          <w:szCs w:val="12"/>
        </w:rPr>
        <w:t>общего имущества в многоквартирном доме</w:t>
      </w:r>
      <w:r w:rsidRPr="00CE49B4">
        <w:rPr>
          <w:rFonts w:ascii="Times New Roman" w:hAnsi="Times New Roman" w:cs="Times New Roman"/>
          <w:sz w:val="12"/>
          <w:szCs w:val="12"/>
          <w:lang w:eastAsia="ru-RU"/>
        </w:rPr>
        <w:t xml:space="preserve">, начисляемых на сумму задолженности в размере </w:t>
      </w:r>
      <w:r w:rsidRPr="00CE49B4">
        <w:rPr>
          <w:rFonts w:ascii="Times New Roman" w:hAnsi="Times New Roman" w:cs="Times New Roman"/>
          <w:color w:val="000000"/>
          <w:sz w:val="12"/>
          <w:szCs w:val="12"/>
          <w:shd w:val="clear" w:color="auto" w:fill="FFFFFF"/>
        </w:rPr>
        <w:t>572,00  рублей</w:t>
      </w:r>
      <w:r w:rsidRPr="00CE49B4">
        <w:rPr>
          <w:rFonts w:ascii="Times New Roman" w:hAnsi="Times New Roman" w:cs="Times New Roman"/>
          <w:sz w:val="12"/>
          <w:szCs w:val="12"/>
          <w:lang w:eastAsia="ru-RU"/>
        </w:rPr>
        <w:t>,   за период с 20 ноября 2025 по дату фактической оплаты задолженности, исходя из одной трехсотой ставки рефинансирования Центрального банка Российской Федерации</w:t>
      </w:r>
      <w:r w:rsidRPr="00CE49B4">
        <w:rPr>
          <w:rFonts w:ascii="Times New Roman" w:hAnsi="Times New Roman" w:cs="Times New Roman"/>
          <w:sz w:val="12"/>
          <w:szCs w:val="12"/>
          <w:lang w:eastAsia="ru-RU"/>
        </w:rPr>
        <w:t>, действующей на день фактической оплаты, от не выплаченной в срок суммы за каждый день просрочки.</w:t>
      </w:r>
    </w:p>
    <w:p w:rsidR="00CE49B4" w:rsidRPr="00CE49B4" w:rsidP="00CE49B4">
      <w:pPr>
        <w:shd w:val="clear" w:color="auto" w:fill="FFFFFF"/>
        <w:spacing w:after="0" w:line="240" w:lineRule="auto"/>
        <w:ind w:firstLine="720"/>
        <w:contextualSpacing/>
        <w:jc w:val="both"/>
        <w:rPr>
          <w:rFonts w:ascii="Times New Roman" w:hAnsi="Times New Roman"/>
          <w:color w:val="000000"/>
          <w:sz w:val="12"/>
          <w:szCs w:val="12"/>
          <w:lang w:eastAsia="ru-RU"/>
        </w:rPr>
      </w:pPr>
      <w:r w:rsidRPr="00CE49B4">
        <w:rPr>
          <w:rFonts w:ascii="Times New Roman" w:hAnsi="Times New Roman"/>
          <w:color w:val="000000"/>
          <w:sz w:val="12"/>
          <w:szCs w:val="12"/>
          <w:shd w:val="clear" w:color="auto" w:fill="FFFFFF"/>
        </w:rPr>
        <w:t xml:space="preserve">Взыскать с </w:t>
      </w:r>
      <w:r w:rsidRPr="00CE49B4">
        <w:rPr>
          <w:rFonts w:ascii="Times New Roman" w:hAnsi="Times New Roman"/>
          <w:color w:val="000000"/>
          <w:sz w:val="12"/>
          <w:szCs w:val="12"/>
          <w:lang w:eastAsia="ru-RU"/>
        </w:rPr>
        <w:t xml:space="preserve">Клюевой Оксаны Владимировны, действующей в интересах несовершеннолетнего </w:t>
      </w:r>
      <w:r w:rsidRPr="00CE49B4">
        <w:rPr>
          <w:rFonts w:ascii="Times New Roman" w:hAnsi="Times New Roman"/>
          <w:color w:val="000000"/>
          <w:sz w:val="12"/>
          <w:szCs w:val="12"/>
          <w:lang w:eastAsia="ru-RU"/>
        </w:rPr>
        <w:t>"ДАННЫЕ ИЗЪЯТЫ"</w:t>
      </w:r>
      <w:r w:rsidRPr="00CE49B4">
        <w:rPr>
          <w:rFonts w:ascii="Times New Roman" w:hAnsi="Times New Roman"/>
          <w:color w:val="000000"/>
          <w:sz w:val="12"/>
          <w:szCs w:val="12"/>
          <w:lang w:eastAsia="ru-RU"/>
        </w:rPr>
        <w:t xml:space="preserve">, </w:t>
      </w:r>
      <w:r w:rsidRPr="00CE49B4">
        <w:rPr>
          <w:rFonts w:ascii="Times New Roman" w:hAnsi="Times New Roman"/>
          <w:color w:val="000000"/>
          <w:sz w:val="12"/>
          <w:szCs w:val="12"/>
          <w:shd w:val="clear" w:color="auto" w:fill="FFFFFF"/>
        </w:rPr>
        <w:t xml:space="preserve">в пользу </w:t>
      </w:r>
      <w:r w:rsidRPr="00CE49B4">
        <w:rPr>
          <w:rFonts w:ascii="Times New Roman" w:hAnsi="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olor w:val="000000"/>
          <w:sz w:val="12"/>
          <w:szCs w:val="12"/>
          <w:shd w:val="clear" w:color="auto" w:fill="FFFFFF"/>
        </w:rPr>
        <w:t xml:space="preserve"> задолженность </w:t>
      </w:r>
      <w:r w:rsidRPr="00CE49B4">
        <w:rPr>
          <w:rFonts w:ascii="Times New Roman" w:hAnsi="Times New Roman"/>
          <w:color w:val="000000"/>
          <w:sz w:val="12"/>
          <w:szCs w:val="12"/>
        </w:rPr>
        <w:t xml:space="preserve">по оплате взносов на капитальный ремонт общего имущества в многоквартирном доме по адресу: </w:t>
      </w:r>
      <w:r w:rsidRPr="00CE49B4">
        <w:rPr>
          <w:rFonts w:ascii="Times New Roman" w:hAnsi="Times New Roman"/>
          <w:color w:val="000000"/>
          <w:sz w:val="12"/>
          <w:szCs w:val="12"/>
        </w:rPr>
        <w:t>"ДАННЫЕ ИЗЪЯТЫ"</w:t>
      </w:r>
      <w:r w:rsidRPr="00CE49B4">
        <w:rPr>
          <w:rFonts w:ascii="Times New Roman" w:hAnsi="Times New Roman"/>
          <w:color w:val="000000"/>
          <w:sz w:val="12"/>
          <w:szCs w:val="12"/>
        </w:rPr>
        <w:t>,</w:t>
      </w:r>
      <w:r w:rsidRPr="00CE49B4">
        <w:rPr>
          <w:rFonts w:ascii="Times New Roman" w:hAnsi="Times New Roman"/>
          <w:color w:val="000000"/>
          <w:sz w:val="12"/>
          <w:szCs w:val="12"/>
          <w:shd w:val="clear" w:color="auto" w:fill="FFFFFF"/>
        </w:rPr>
        <w:t xml:space="preserve">  за период с мая 2022 года по  май 2025 года   включительно в размере 572,00  рублей, пени за просрочку оплаты   на день вынесения решения  в размере 438,71 рублей  и судебные расходы по оплате </w:t>
      </w:r>
      <w:r w:rsidRPr="00CE49B4">
        <w:rPr>
          <w:rFonts w:ascii="Times New Roman" w:hAnsi="Times New Roman"/>
          <w:color w:val="000000"/>
          <w:sz w:val="12"/>
          <w:szCs w:val="12"/>
          <w:lang w:eastAsia="ru-RU"/>
        </w:rPr>
        <w:t>государственн</w:t>
      </w:r>
      <w:r w:rsidRPr="00CE49B4">
        <w:rPr>
          <w:rFonts w:ascii="Times New Roman" w:hAnsi="Times New Roman"/>
          <w:color w:val="000000"/>
          <w:sz w:val="12"/>
          <w:szCs w:val="12"/>
        </w:rPr>
        <w:t>ой</w:t>
      </w:r>
      <w:r w:rsidRPr="00CE49B4">
        <w:rPr>
          <w:rFonts w:ascii="Times New Roman" w:hAnsi="Times New Roman"/>
          <w:color w:val="000000"/>
          <w:sz w:val="12"/>
          <w:szCs w:val="12"/>
          <w:lang w:eastAsia="ru-RU"/>
        </w:rPr>
        <w:t xml:space="preserve"> пошлин</w:t>
      </w:r>
      <w:r w:rsidRPr="00CE49B4">
        <w:rPr>
          <w:rFonts w:ascii="Times New Roman" w:hAnsi="Times New Roman"/>
          <w:color w:val="000000"/>
          <w:sz w:val="12"/>
          <w:szCs w:val="12"/>
        </w:rPr>
        <w:t>ы</w:t>
      </w:r>
      <w:r w:rsidRPr="00CE49B4">
        <w:rPr>
          <w:rFonts w:ascii="Times New Roman" w:hAnsi="Times New Roman"/>
          <w:color w:val="000000"/>
          <w:sz w:val="12"/>
          <w:szCs w:val="12"/>
          <w:lang w:eastAsia="ru-RU"/>
        </w:rPr>
        <w:t xml:space="preserve"> в размере 1333,33  рублей. </w:t>
      </w:r>
    </w:p>
    <w:p w:rsidR="00CE49B4" w:rsidRPr="00CE49B4" w:rsidP="00CE49B4">
      <w:pPr>
        <w:pStyle w:val="HTMLPreformatted"/>
        <w:ind w:firstLine="540"/>
        <w:jc w:val="both"/>
        <w:rPr>
          <w:rFonts w:ascii="Times New Roman" w:hAnsi="Times New Roman" w:cs="Times New Roman"/>
          <w:color w:val="000000"/>
          <w:sz w:val="12"/>
          <w:szCs w:val="12"/>
          <w:lang w:eastAsia="ru-RU"/>
        </w:rPr>
      </w:pPr>
      <w:r w:rsidRPr="00CE49B4">
        <w:rPr>
          <w:rFonts w:ascii="Times New Roman" w:hAnsi="Times New Roman" w:cs="Times New Roman"/>
          <w:color w:val="000000"/>
          <w:sz w:val="12"/>
          <w:szCs w:val="12"/>
          <w:shd w:val="clear" w:color="auto" w:fill="FFFFFF"/>
        </w:rPr>
        <w:t>Взыскать   с</w:t>
      </w:r>
      <w:r w:rsidRPr="00CE49B4">
        <w:rPr>
          <w:rFonts w:ascii="Times New Roman" w:hAnsi="Times New Roman" w:cs="Times New Roman"/>
          <w:color w:val="000000"/>
          <w:sz w:val="12"/>
          <w:szCs w:val="12"/>
          <w:lang w:eastAsia="ru-RU"/>
        </w:rPr>
        <w:t xml:space="preserve">  Клюевой Оксаны Владимировны, действующей в интересах несовершеннолетнего </w:t>
      </w:r>
      <w:r w:rsidRPr="00CE49B4">
        <w:rPr>
          <w:rFonts w:ascii="Times New Roman" w:hAnsi="Times New Roman" w:cs="Times New Roman"/>
          <w:color w:val="000000"/>
          <w:sz w:val="12"/>
          <w:szCs w:val="12"/>
          <w:lang w:eastAsia="ru-RU"/>
        </w:rPr>
        <w:t>"ДАННЫЕ ИЗЪЯТЫ"</w:t>
      </w:r>
      <w:r w:rsidRPr="00CE49B4">
        <w:rPr>
          <w:rFonts w:ascii="Times New Roman" w:hAnsi="Times New Roman" w:cs="Times New Roman"/>
          <w:color w:val="000000"/>
          <w:sz w:val="12"/>
          <w:szCs w:val="12"/>
          <w:lang w:eastAsia="ru-RU"/>
        </w:rPr>
        <w:t xml:space="preserve">  </w:t>
      </w:r>
      <w:r w:rsidRPr="00CE49B4">
        <w:rPr>
          <w:rFonts w:ascii="Times New Roman" w:hAnsi="Times New Roman" w:cs="Times New Roman"/>
          <w:color w:val="000000"/>
          <w:sz w:val="12"/>
          <w:szCs w:val="12"/>
          <w:shd w:val="clear" w:color="auto" w:fill="FFFFFF"/>
        </w:rPr>
        <w:t xml:space="preserve">в пользу </w:t>
      </w:r>
      <w:r w:rsidRPr="00CE49B4">
        <w:rPr>
          <w:rFonts w:ascii="Times New Roman" w:hAnsi="Times New Roman" w:cs="Times New Roman"/>
          <w:color w:val="000000"/>
          <w:sz w:val="12"/>
          <w:szCs w:val="12"/>
          <w:lang w:eastAsia="ru-RU"/>
        </w:rPr>
        <w:t>Некоммерческой организации «Региональный фонд капитального ремонта многоквартирных домов Республики Крым»</w:t>
      </w:r>
      <w:r w:rsidRPr="00CE49B4">
        <w:rPr>
          <w:rFonts w:ascii="Times New Roman" w:hAnsi="Times New Roman" w:cs="Times New Roman"/>
          <w:color w:val="000000"/>
          <w:sz w:val="12"/>
          <w:szCs w:val="12"/>
          <w:shd w:val="clear" w:color="auto" w:fill="FFFFFF"/>
        </w:rPr>
        <w:t xml:space="preserve"> </w:t>
      </w:r>
      <w:r w:rsidRPr="00CE49B4">
        <w:rPr>
          <w:rFonts w:ascii="Times New Roman" w:hAnsi="Times New Roman" w:cs="Times New Roman"/>
          <w:sz w:val="12"/>
          <w:szCs w:val="12"/>
          <w:lang w:eastAsia="ru-RU"/>
        </w:rPr>
        <w:t xml:space="preserve"> сумму пени за просрочку </w:t>
      </w:r>
      <w:r w:rsidRPr="00CE49B4">
        <w:rPr>
          <w:rFonts w:ascii="Times New Roman" w:hAnsi="Times New Roman" w:cs="Times New Roman"/>
          <w:color w:val="000000"/>
          <w:sz w:val="12"/>
          <w:szCs w:val="12"/>
          <w:shd w:val="clear" w:color="auto" w:fill="FFFFFF"/>
        </w:rPr>
        <w:t xml:space="preserve">оплаты взносов на капитальный ремонт </w:t>
      </w:r>
      <w:r w:rsidRPr="00CE49B4">
        <w:rPr>
          <w:rFonts w:ascii="Times New Roman" w:hAnsi="Times New Roman" w:cs="Times New Roman"/>
          <w:color w:val="000000"/>
          <w:sz w:val="12"/>
          <w:szCs w:val="12"/>
        </w:rPr>
        <w:t>общего имущества в многоквартирном доме</w:t>
      </w:r>
      <w:r w:rsidRPr="00CE49B4">
        <w:rPr>
          <w:rFonts w:ascii="Times New Roman" w:hAnsi="Times New Roman" w:cs="Times New Roman"/>
          <w:sz w:val="12"/>
          <w:szCs w:val="12"/>
          <w:lang w:eastAsia="ru-RU"/>
        </w:rPr>
        <w:t xml:space="preserve">, начисляемых на сумму задолженности в размере </w:t>
      </w:r>
      <w:r w:rsidRPr="00CE49B4">
        <w:rPr>
          <w:rFonts w:ascii="Times New Roman" w:hAnsi="Times New Roman" w:cs="Times New Roman"/>
          <w:color w:val="000000"/>
          <w:sz w:val="12"/>
          <w:szCs w:val="12"/>
          <w:shd w:val="clear" w:color="auto" w:fill="FFFFFF"/>
        </w:rPr>
        <w:t>572,00  рублей</w:t>
      </w:r>
      <w:r w:rsidRPr="00CE49B4">
        <w:rPr>
          <w:rFonts w:ascii="Times New Roman" w:hAnsi="Times New Roman" w:cs="Times New Roman"/>
          <w:sz w:val="12"/>
          <w:szCs w:val="12"/>
          <w:lang w:eastAsia="ru-RU"/>
        </w:rPr>
        <w:t>,   за период с 20 ноября 2025 по дату фактической оплаты задолженности, исходя из одной трехсотой</w:t>
      </w:r>
      <w:r w:rsidRPr="00CE49B4">
        <w:rPr>
          <w:rFonts w:ascii="Times New Roman" w:hAnsi="Times New Roman" w:cs="Times New Roman"/>
          <w:sz w:val="12"/>
          <w:szCs w:val="12"/>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CE49B4" w:rsidRPr="00CE49B4" w:rsidP="00CE49B4">
      <w:pPr>
        <w:pStyle w:val="HTMLPreformatted"/>
        <w:jc w:val="both"/>
        <w:rPr>
          <w:rFonts w:ascii="Times New Roman" w:hAnsi="Times New Roman" w:cs="Times New Roman"/>
          <w:color w:val="000000"/>
          <w:sz w:val="12"/>
          <w:szCs w:val="12"/>
          <w:shd w:val="clear" w:color="auto" w:fill="FFFFFF"/>
        </w:rPr>
      </w:pPr>
      <w:r w:rsidRPr="00CE49B4">
        <w:rPr>
          <w:rFonts w:ascii="Times New Roman" w:hAnsi="Times New Roman" w:cs="Times New Roman"/>
          <w:color w:val="000000"/>
          <w:sz w:val="12"/>
          <w:szCs w:val="12"/>
          <w:shd w:val="clear" w:color="auto" w:fill="FFFFFF"/>
          <w:lang w:eastAsia="en-US"/>
        </w:rPr>
        <w:tab/>
      </w:r>
      <w:r w:rsidRPr="00CE49B4">
        <w:rPr>
          <w:rFonts w:ascii="Times New Roman" w:hAnsi="Times New Roman" w:cs="Times New Roman"/>
          <w:sz w:val="12"/>
          <w:szCs w:val="12"/>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 </w:t>
      </w:r>
    </w:p>
    <w:p w:rsidR="00CE49B4" w:rsidRPr="00CE49B4" w:rsidP="00CE49B4">
      <w:pPr>
        <w:autoSpaceDE w:val="0"/>
        <w:autoSpaceDN w:val="0"/>
        <w:adjustRightInd w:val="0"/>
        <w:spacing w:after="0" w:line="240" w:lineRule="auto"/>
        <w:ind w:firstLine="540"/>
        <w:jc w:val="both"/>
        <w:rPr>
          <w:rFonts w:ascii="Times New Roman" w:hAnsi="Times New Roman"/>
          <w:sz w:val="12"/>
          <w:szCs w:val="12"/>
        </w:rPr>
      </w:pPr>
      <w:r w:rsidRPr="00CE49B4">
        <w:rPr>
          <w:rFonts w:ascii="Times New Roman" w:hAnsi="Times New Roman"/>
          <w:sz w:val="12"/>
          <w:szCs w:val="12"/>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CE49B4" w:rsidRPr="00CE49B4" w:rsidP="00CE49B4">
      <w:pPr>
        <w:autoSpaceDE w:val="0"/>
        <w:autoSpaceDN w:val="0"/>
        <w:adjustRightInd w:val="0"/>
        <w:spacing w:after="0" w:line="240" w:lineRule="auto"/>
        <w:ind w:firstLine="540"/>
        <w:jc w:val="both"/>
        <w:rPr>
          <w:rFonts w:ascii="Times New Roman" w:hAnsi="Times New Roman"/>
          <w:sz w:val="12"/>
          <w:szCs w:val="12"/>
        </w:rPr>
      </w:pPr>
      <w:r w:rsidRPr="00CE49B4">
        <w:rPr>
          <w:rFonts w:ascii="Times New Roman" w:hAnsi="Times New Roman"/>
          <w:sz w:val="12"/>
          <w:szCs w:val="12"/>
        </w:rPr>
        <w:t xml:space="preserve">Ответчиком заочное решение суда может быть обжаловано </w:t>
      </w:r>
      <w:r w:rsidRPr="00CE49B4">
        <w:rPr>
          <w:rFonts w:ascii="Times New Roman" w:hAnsi="Times New Roman"/>
          <w:sz w:val="12"/>
          <w:szCs w:val="12"/>
        </w:rPr>
        <w:t>в апелляционном порядке в Ялтинский городской суд Республики Крым в течение одного месяца со дня вынесения определения суда об отказе</w:t>
      </w:r>
      <w:r w:rsidRPr="00CE49B4">
        <w:rPr>
          <w:rFonts w:ascii="Times New Roman" w:hAnsi="Times New Roman"/>
          <w:sz w:val="12"/>
          <w:szCs w:val="12"/>
        </w:rPr>
        <w:t xml:space="preserve"> в удовлетворении заявления об отмене этого решения суда.</w:t>
      </w:r>
    </w:p>
    <w:p w:rsidR="00CE49B4" w:rsidRPr="00CE49B4" w:rsidP="00CE49B4">
      <w:pPr>
        <w:autoSpaceDE w:val="0"/>
        <w:autoSpaceDN w:val="0"/>
        <w:adjustRightInd w:val="0"/>
        <w:spacing w:after="0" w:line="240" w:lineRule="auto"/>
        <w:ind w:firstLine="540"/>
        <w:jc w:val="both"/>
        <w:rPr>
          <w:rFonts w:ascii="Times New Roman" w:hAnsi="Times New Roman"/>
          <w:sz w:val="12"/>
          <w:szCs w:val="12"/>
        </w:rPr>
      </w:pPr>
      <w:r w:rsidRPr="00CE49B4">
        <w:rPr>
          <w:rFonts w:ascii="Times New Roman" w:hAnsi="Times New Roman"/>
          <w:sz w:val="12"/>
          <w:szCs w:val="12"/>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 а в случае</w:t>
      </w:r>
      <w:r w:rsidRPr="00CE49B4">
        <w:rPr>
          <w:rFonts w:ascii="Times New Roman" w:hAnsi="Times New Roman"/>
          <w:sz w:val="12"/>
          <w:szCs w:val="12"/>
        </w:rPr>
        <w:t>, если такое заявление подано, - в течение одного месяца со дня вынесения определения суда об отказе в удовлетворении этого заявления.</w:t>
      </w:r>
    </w:p>
    <w:p w:rsidR="00CE49B4" w:rsidRPr="00CE49B4" w:rsidP="00CE49B4">
      <w:pPr>
        <w:autoSpaceDE w:val="0"/>
        <w:autoSpaceDN w:val="0"/>
        <w:adjustRightInd w:val="0"/>
        <w:spacing w:after="0" w:line="240" w:lineRule="auto"/>
        <w:ind w:firstLine="540"/>
        <w:jc w:val="both"/>
        <w:rPr>
          <w:rFonts w:ascii="Times New Roman" w:hAnsi="Times New Roman"/>
          <w:sz w:val="12"/>
          <w:szCs w:val="12"/>
        </w:rPr>
      </w:pPr>
    </w:p>
    <w:p w:rsidR="00CE49B4" w:rsidRPr="00CE49B4" w:rsidP="00CE49B4">
      <w:pPr>
        <w:autoSpaceDE w:val="0"/>
        <w:autoSpaceDN w:val="0"/>
        <w:adjustRightInd w:val="0"/>
        <w:spacing w:after="0" w:line="240" w:lineRule="auto"/>
        <w:ind w:firstLine="540"/>
        <w:jc w:val="both"/>
        <w:rPr>
          <w:rFonts w:ascii="Times New Roman" w:hAnsi="Times New Roman"/>
          <w:sz w:val="12"/>
          <w:szCs w:val="12"/>
        </w:rPr>
      </w:pPr>
      <w:r w:rsidRPr="00CE49B4">
        <w:rPr>
          <w:rFonts w:ascii="Times New Roman" w:hAnsi="Times New Roman"/>
          <w:sz w:val="12"/>
          <w:szCs w:val="12"/>
        </w:rPr>
        <w:t>Мотивированное решение изготовлено 12 декабря 2025 года.</w:t>
      </w:r>
    </w:p>
    <w:p w:rsidR="00CE49B4" w:rsidRPr="00CE49B4" w:rsidP="00CE49B4">
      <w:pPr>
        <w:shd w:val="clear" w:color="auto" w:fill="FFFFFF"/>
        <w:spacing w:after="0" w:line="240" w:lineRule="auto"/>
        <w:jc w:val="both"/>
        <w:rPr>
          <w:rFonts w:ascii="Times New Roman" w:hAnsi="Times New Roman"/>
          <w:bCs/>
          <w:color w:val="000000"/>
          <w:sz w:val="12"/>
          <w:szCs w:val="12"/>
          <w:lang w:eastAsia="ru-RU"/>
        </w:rPr>
      </w:pPr>
    </w:p>
    <w:p w:rsidR="00CE49B4" w:rsidRPr="00CE49B4" w:rsidP="00CE49B4">
      <w:pPr>
        <w:shd w:val="clear" w:color="auto" w:fill="FFFFFF"/>
        <w:spacing w:after="0" w:line="240" w:lineRule="auto"/>
        <w:jc w:val="both"/>
        <w:rPr>
          <w:rFonts w:ascii="Times New Roman" w:hAnsi="Times New Roman"/>
          <w:bCs/>
          <w:color w:val="000000"/>
          <w:sz w:val="12"/>
          <w:szCs w:val="12"/>
          <w:lang w:eastAsia="ru-RU"/>
        </w:rPr>
      </w:pPr>
    </w:p>
    <w:p w:rsidR="00CE49B4" w:rsidRPr="00CE49B4" w:rsidP="00CE49B4">
      <w:pPr>
        <w:shd w:val="clear" w:color="auto" w:fill="FFFFFF"/>
        <w:spacing w:after="0" w:line="240" w:lineRule="auto"/>
        <w:jc w:val="both"/>
        <w:rPr>
          <w:rFonts w:ascii="Times New Roman" w:hAnsi="Times New Roman"/>
          <w:sz w:val="12"/>
          <w:szCs w:val="12"/>
        </w:rPr>
      </w:pPr>
      <w:r w:rsidRPr="00CE49B4">
        <w:rPr>
          <w:rFonts w:ascii="Times New Roman" w:hAnsi="Times New Roman"/>
          <w:bCs/>
          <w:color w:val="000000"/>
          <w:sz w:val="12"/>
          <w:szCs w:val="12"/>
          <w:lang w:eastAsia="ru-RU"/>
        </w:rPr>
        <w:t>Мировой судья                                                                                 О. В. Переверзева</w:t>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r w:rsidRPr="00CE49B4">
        <w:rPr>
          <w:rFonts w:ascii="Times New Roman" w:hAnsi="Times New Roman"/>
          <w:bCs/>
          <w:color w:val="000000"/>
          <w:sz w:val="12"/>
          <w:szCs w:val="12"/>
          <w:lang w:eastAsia="ru-RU"/>
        </w:rPr>
        <w:tab/>
      </w:r>
    </w:p>
    <w:p w:rsidR="00F92E94" w:rsidRPr="00CE49B4">
      <w:pPr>
        <w:rPr>
          <w:sz w:val="12"/>
          <w:szCs w:val="12"/>
        </w:rPr>
      </w:pPr>
    </w:p>
    <w:sectPr>
      <w:pgSz w:w="11906" w:h="16838"/>
      <w:pgMar w:top="737" w:right="851"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ourier New">
    <w:altName w:val="Courie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
    <w:panose1 w:val="02030600000101010101"/>
    <w:charset w:val="81"/>
    <w:family w:val="auto"/>
    <w:notTrueType/>
    <w:pitch w:val="fixed"/>
    <w:sig w:usb0="00000003" w:usb1="09060000" w:usb2="00000010"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B4"/>
    <w:rsid w:val="008216F5"/>
    <w:rsid w:val="00CE49B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9B4"/>
    <w:rPr>
      <w:rFonts w:ascii="Calibri" w:eastAsia="Times New Roman" w:hAnsi="Calibri" w:cs="Times New Roman"/>
    </w:rPr>
  </w:style>
  <w:style w:type="paragraph" w:styleId="Heading1">
    <w:name w:val="heading 1"/>
    <w:basedOn w:val="Normal"/>
    <w:next w:val="Normal"/>
    <w:link w:val="1"/>
    <w:uiPriority w:val="99"/>
    <w:qFormat/>
    <w:rsid w:val="00CE49B4"/>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CE49B4"/>
    <w:rPr>
      <w:rFonts w:ascii="Cambria" w:eastAsia="Times New Roman" w:hAnsi="Cambria" w:cs="Times New Roman"/>
      <w:b/>
      <w:bCs/>
      <w:kern w:val="32"/>
      <w:sz w:val="32"/>
      <w:szCs w:val="32"/>
    </w:rPr>
  </w:style>
  <w:style w:type="character" w:customStyle="1" w:styleId="apple-converted-space">
    <w:name w:val="apple-converted-space"/>
    <w:basedOn w:val="DefaultParagraphFont"/>
    <w:uiPriority w:val="99"/>
    <w:rsid w:val="00CE49B4"/>
    <w:rPr>
      <w:rFonts w:cs="Times New Roman"/>
    </w:rPr>
  </w:style>
  <w:style w:type="character" w:customStyle="1" w:styleId="nomer2">
    <w:name w:val="nomer2"/>
    <w:basedOn w:val="DefaultParagraphFont"/>
    <w:uiPriority w:val="99"/>
    <w:rsid w:val="00CE49B4"/>
    <w:rPr>
      <w:rFonts w:cs="Times New Roman"/>
    </w:rPr>
  </w:style>
  <w:style w:type="character" w:customStyle="1" w:styleId="fio2">
    <w:name w:val="fio2"/>
    <w:basedOn w:val="DefaultParagraphFont"/>
    <w:uiPriority w:val="99"/>
    <w:rsid w:val="00CE49B4"/>
    <w:rPr>
      <w:rFonts w:cs="Times New Roman"/>
    </w:rPr>
  </w:style>
  <w:style w:type="character" w:customStyle="1" w:styleId="fio3">
    <w:name w:val="fio3"/>
    <w:basedOn w:val="DefaultParagraphFont"/>
    <w:uiPriority w:val="99"/>
    <w:rsid w:val="00CE49B4"/>
    <w:rPr>
      <w:rFonts w:cs="Times New Roman"/>
    </w:rPr>
  </w:style>
  <w:style w:type="character" w:customStyle="1" w:styleId="data2">
    <w:name w:val="data2"/>
    <w:basedOn w:val="DefaultParagraphFont"/>
    <w:uiPriority w:val="99"/>
    <w:rsid w:val="00CE49B4"/>
    <w:rPr>
      <w:rFonts w:cs="Times New Roman"/>
    </w:rPr>
  </w:style>
  <w:style w:type="character" w:customStyle="1" w:styleId="others1">
    <w:name w:val="others1"/>
    <w:basedOn w:val="DefaultParagraphFont"/>
    <w:uiPriority w:val="99"/>
    <w:rsid w:val="00CE49B4"/>
    <w:rPr>
      <w:rFonts w:cs="Times New Roman"/>
    </w:rPr>
  </w:style>
  <w:style w:type="character" w:customStyle="1" w:styleId="others2">
    <w:name w:val="others2"/>
    <w:basedOn w:val="DefaultParagraphFont"/>
    <w:uiPriority w:val="99"/>
    <w:rsid w:val="00CE49B4"/>
    <w:rPr>
      <w:rFonts w:cs="Times New Roman"/>
    </w:rPr>
  </w:style>
  <w:style w:type="character" w:customStyle="1" w:styleId="others3">
    <w:name w:val="others3"/>
    <w:basedOn w:val="DefaultParagraphFont"/>
    <w:uiPriority w:val="99"/>
    <w:rsid w:val="00CE49B4"/>
    <w:rPr>
      <w:rFonts w:cs="Times New Roman"/>
    </w:rPr>
  </w:style>
  <w:style w:type="character" w:customStyle="1" w:styleId="others4">
    <w:name w:val="others4"/>
    <w:basedOn w:val="DefaultParagraphFont"/>
    <w:uiPriority w:val="99"/>
    <w:rsid w:val="00CE49B4"/>
    <w:rPr>
      <w:rFonts w:cs="Times New Roman"/>
    </w:rPr>
  </w:style>
  <w:style w:type="character" w:customStyle="1" w:styleId="others5">
    <w:name w:val="others5"/>
    <w:basedOn w:val="DefaultParagraphFont"/>
    <w:uiPriority w:val="99"/>
    <w:rsid w:val="00CE49B4"/>
    <w:rPr>
      <w:rFonts w:cs="Times New Roman"/>
    </w:rPr>
  </w:style>
  <w:style w:type="character" w:customStyle="1" w:styleId="others6">
    <w:name w:val="others6"/>
    <w:basedOn w:val="DefaultParagraphFont"/>
    <w:uiPriority w:val="99"/>
    <w:rsid w:val="00CE49B4"/>
    <w:rPr>
      <w:rFonts w:cs="Times New Roman"/>
    </w:rPr>
  </w:style>
  <w:style w:type="character" w:customStyle="1" w:styleId="others7">
    <w:name w:val="others7"/>
    <w:basedOn w:val="DefaultParagraphFont"/>
    <w:uiPriority w:val="99"/>
    <w:rsid w:val="00CE49B4"/>
    <w:rPr>
      <w:rFonts w:cs="Times New Roman"/>
    </w:rPr>
  </w:style>
  <w:style w:type="character" w:customStyle="1" w:styleId="others8">
    <w:name w:val="others8"/>
    <w:basedOn w:val="DefaultParagraphFont"/>
    <w:uiPriority w:val="99"/>
    <w:rsid w:val="00CE49B4"/>
    <w:rPr>
      <w:rFonts w:cs="Times New Roman"/>
    </w:rPr>
  </w:style>
  <w:style w:type="character" w:customStyle="1" w:styleId="others9">
    <w:name w:val="others9"/>
    <w:basedOn w:val="DefaultParagraphFont"/>
    <w:uiPriority w:val="99"/>
    <w:rsid w:val="00CE49B4"/>
    <w:rPr>
      <w:rFonts w:cs="Times New Roman"/>
    </w:rPr>
  </w:style>
  <w:style w:type="character" w:customStyle="1" w:styleId="others10">
    <w:name w:val="others10"/>
    <w:basedOn w:val="DefaultParagraphFont"/>
    <w:uiPriority w:val="99"/>
    <w:rsid w:val="00CE49B4"/>
    <w:rPr>
      <w:rFonts w:cs="Times New Roman"/>
    </w:rPr>
  </w:style>
  <w:style w:type="character" w:customStyle="1" w:styleId="fio5">
    <w:name w:val="fio5"/>
    <w:basedOn w:val="DefaultParagraphFont"/>
    <w:uiPriority w:val="99"/>
    <w:rsid w:val="00CE49B4"/>
    <w:rPr>
      <w:rFonts w:cs="Times New Roman"/>
    </w:rPr>
  </w:style>
  <w:style w:type="character" w:customStyle="1" w:styleId="fio6">
    <w:name w:val="fio6"/>
    <w:basedOn w:val="DefaultParagraphFont"/>
    <w:uiPriority w:val="99"/>
    <w:rsid w:val="00CE49B4"/>
    <w:rPr>
      <w:rFonts w:cs="Times New Roman"/>
    </w:rPr>
  </w:style>
  <w:style w:type="character" w:customStyle="1" w:styleId="others12">
    <w:name w:val="others12"/>
    <w:basedOn w:val="DefaultParagraphFont"/>
    <w:uiPriority w:val="99"/>
    <w:rsid w:val="00CE49B4"/>
    <w:rPr>
      <w:rFonts w:cs="Times New Roman"/>
    </w:rPr>
  </w:style>
  <w:style w:type="character" w:customStyle="1" w:styleId="others13">
    <w:name w:val="others13"/>
    <w:basedOn w:val="DefaultParagraphFont"/>
    <w:uiPriority w:val="99"/>
    <w:rsid w:val="00CE49B4"/>
    <w:rPr>
      <w:rFonts w:cs="Times New Roman"/>
    </w:rPr>
  </w:style>
  <w:style w:type="paragraph" w:styleId="BodyText">
    <w:name w:val="Body Text"/>
    <w:basedOn w:val="Normal"/>
    <w:link w:val="a"/>
    <w:uiPriority w:val="99"/>
    <w:semiHidden/>
    <w:rsid w:val="00CE49B4"/>
    <w:pPr>
      <w:spacing w:before="100" w:beforeAutospacing="1" w:after="100" w:afterAutospacing="1" w:line="240" w:lineRule="auto"/>
    </w:pPr>
    <w:rPr>
      <w:sz w:val="24"/>
      <w:szCs w:val="24"/>
      <w:lang w:eastAsia="ru-RU"/>
    </w:rPr>
  </w:style>
  <w:style w:type="character" w:customStyle="1" w:styleId="a">
    <w:name w:val="Основной текст Знак"/>
    <w:basedOn w:val="DefaultParagraphFont"/>
    <w:link w:val="BodyText"/>
    <w:uiPriority w:val="99"/>
    <w:semiHidden/>
    <w:rsid w:val="00CE49B4"/>
    <w:rPr>
      <w:rFonts w:ascii="Calibri" w:eastAsia="Times New Roman" w:hAnsi="Calibri" w:cs="Times New Roman"/>
      <w:sz w:val="24"/>
      <w:szCs w:val="24"/>
      <w:lang w:eastAsia="ru-RU"/>
    </w:rPr>
  </w:style>
  <w:style w:type="character" w:customStyle="1" w:styleId="others14">
    <w:name w:val="others14"/>
    <w:basedOn w:val="DefaultParagraphFont"/>
    <w:uiPriority w:val="99"/>
    <w:rsid w:val="00CE49B4"/>
    <w:rPr>
      <w:rFonts w:cs="Times New Roman"/>
    </w:rPr>
  </w:style>
  <w:style w:type="character" w:customStyle="1" w:styleId="others15">
    <w:name w:val="others15"/>
    <w:basedOn w:val="DefaultParagraphFont"/>
    <w:uiPriority w:val="99"/>
    <w:rsid w:val="00CE49B4"/>
    <w:rPr>
      <w:rFonts w:cs="Times New Roman"/>
    </w:rPr>
  </w:style>
  <w:style w:type="character" w:customStyle="1" w:styleId="others16">
    <w:name w:val="others16"/>
    <w:basedOn w:val="DefaultParagraphFont"/>
    <w:uiPriority w:val="99"/>
    <w:rsid w:val="00CE49B4"/>
    <w:rPr>
      <w:rFonts w:cs="Times New Roman"/>
    </w:rPr>
  </w:style>
  <w:style w:type="character" w:customStyle="1" w:styleId="others17">
    <w:name w:val="others17"/>
    <w:basedOn w:val="DefaultParagraphFont"/>
    <w:uiPriority w:val="99"/>
    <w:rsid w:val="00CE49B4"/>
    <w:rPr>
      <w:rFonts w:cs="Times New Roman"/>
    </w:rPr>
  </w:style>
  <w:style w:type="character" w:customStyle="1" w:styleId="others18">
    <w:name w:val="others18"/>
    <w:basedOn w:val="DefaultParagraphFont"/>
    <w:uiPriority w:val="99"/>
    <w:rsid w:val="00CE49B4"/>
    <w:rPr>
      <w:rFonts w:cs="Times New Roman"/>
    </w:rPr>
  </w:style>
  <w:style w:type="character" w:customStyle="1" w:styleId="others19">
    <w:name w:val="others19"/>
    <w:basedOn w:val="DefaultParagraphFont"/>
    <w:uiPriority w:val="99"/>
    <w:rsid w:val="00CE49B4"/>
    <w:rPr>
      <w:rFonts w:cs="Times New Roman"/>
    </w:rPr>
  </w:style>
  <w:style w:type="character" w:customStyle="1" w:styleId="others20">
    <w:name w:val="others20"/>
    <w:basedOn w:val="DefaultParagraphFont"/>
    <w:uiPriority w:val="99"/>
    <w:rsid w:val="00CE49B4"/>
    <w:rPr>
      <w:rFonts w:cs="Times New Roman"/>
    </w:rPr>
  </w:style>
  <w:style w:type="character" w:customStyle="1" w:styleId="others21">
    <w:name w:val="others21"/>
    <w:basedOn w:val="DefaultParagraphFont"/>
    <w:uiPriority w:val="99"/>
    <w:rsid w:val="00CE49B4"/>
    <w:rPr>
      <w:rFonts w:cs="Times New Roman"/>
    </w:rPr>
  </w:style>
  <w:style w:type="character" w:customStyle="1" w:styleId="others22">
    <w:name w:val="others22"/>
    <w:basedOn w:val="DefaultParagraphFont"/>
    <w:uiPriority w:val="99"/>
    <w:rsid w:val="00CE49B4"/>
    <w:rPr>
      <w:rFonts w:cs="Times New Roman"/>
    </w:rPr>
  </w:style>
  <w:style w:type="character" w:customStyle="1" w:styleId="others23">
    <w:name w:val="others23"/>
    <w:basedOn w:val="DefaultParagraphFont"/>
    <w:uiPriority w:val="99"/>
    <w:rsid w:val="00CE49B4"/>
    <w:rPr>
      <w:rFonts w:cs="Times New Roman"/>
    </w:rPr>
  </w:style>
  <w:style w:type="character" w:customStyle="1" w:styleId="others24">
    <w:name w:val="others24"/>
    <w:basedOn w:val="DefaultParagraphFont"/>
    <w:uiPriority w:val="99"/>
    <w:rsid w:val="00CE49B4"/>
    <w:rPr>
      <w:rFonts w:cs="Times New Roman"/>
    </w:rPr>
  </w:style>
  <w:style w:type="character" w:customStyle="1" w:styleId="others25">
    <w:name w:val="others25"/>
    <w:basedOn w:val="DefaultParagraphFont"/>
    <w:uiPriority w:val="99"/>
    <w:rsid w:val="00CE49B4"/>
    <w:rPr>
      <w:rFonts w:cs="Times New Roman"/>
    </w:rPr>
  </w:style>
  <w:style w:type="character" w:customStyle="1" w:styleId="others26">
    <w:name w:val="others26"/>
    <w:basedOn w:val="DefaultParagraphFont"/>
    <w:uiPriority w:val="99"/>
    <w:rsid w:val="00CE49B4"/>
    <w:rPr>
      <w:rFonts w:cs="Times New Roman"/>
    </w:rPr>
  </w:style>
  <w:style w:type="character" w:customStyle="1" w:styleId="others27">
    <w:name w:val="others27"/>
    <w:basedOn w:val="DefaultParagraphFont"/>
    <w:uiPriority w:val="99"/>
    <w:rsid w:val="00CE49B4"/>
    <w:rPr>
      <w:rFonts w:cs="Times New Roman"/>
    </w:rPr>
  </w:style>
  <w:style w:type="character" w:customStyle="1" w:styleId="others28">
    <w:name w:val="others28"/>
    <w:basedOn w:val="DefaultParagraphFont"/>
    <w:uiPriority w:val="99"/>
    <w:rsid w:val="00CE49B4"/>
    <w:rPr>
      <w:rFonts w:cs="Times New Roman"/>
    </w:rPr>
  </w:style>
  <w:style w:type="character" w:customStyle="1" w:styleId="others29">
    <w:name w:val="others29"/>
    <w:basedOn w:val="DefaultParagraphFont"/>
    <w:uiPriority w:val="99"/>
    <w:rsid w:val="00CE49B4"/>
    <w:rPr>
      <w:rFonts w:cs="Times New Roman"/>
    </w:rPr>
  </w:style>
  <w:style w:type="paragraph" w:customStyle="1" w:styleId="consplusnonformat">
    <w:name w:val="consplusnonformat"/>
    <w:basedOn w:val="Normal"/>
    <w:uiPriority w:val="99"/>
    <w:rsid w:val="00CE49B4"/>
    <w:pPr>
      <w:spacing w:before="100" w:beforeAutospacing="1" w:after="100" w:afterAutospacing="1" w:line="240" w:lineRule="auto"/>
    </w:pPr>
    <w:rPr>
      <w:sz w:val="24"/>
      <w:szCs w:val="24"/>
      <w:lang w:eastAsia="ru-RU"/>
    </w:rPr>
  </w:style>
  <w:style w:type="character" w:customStyle="1" w:styleId="others31">
    <w:name w:val="others31"/>
    <w:basedOn w:val="DefaultParagraphFont"/>
    <w:uiPriority w:val="99"/>
    <w:rsid w:val="00CE49B4"/>
    <w:rPr>
      <w:rFonts w:cs="Times New Roman"/>
    </w:rPr>
  </w:style>
  <w:style w:type="paragraph" w:styleId="BodyTextIndent">
    <w:name w:val="Body Text Indent"/>
    <w:basedOn w:val="Normal"/>
    <w:link w:val="a0"/>
    <w:uiPriority w:val="99"/>
    <w:semiHidden/>
    <w:rsid w:val="00CE49B4"/>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CE49B4"/>
    <w:rPr>
      <w:rFonts w:ascii="Calibri" w:eastAsia="Times New Roman" w:hAnsi="Calibri" w:cs="Times New Roman"/>
      <w:sz w:val="24"/>
      <w:szCs w:val="24"/>
      <w:lang w:eastAsia="ru-RU"/>
    </w:rPr>
  </w:style>
  <w:style w:type="character" w:customStyle="1" w:styleId="others32">
    <w:name w:val="others32"/>
    <w:basedOn w:val="DefaultParagraphFont"/>
    <w:uiPriority w:val="99"/>
    <w:rsid w:val="00CE49B4"/>
    <w:rPr>
      <w:rFonts w:cs="Times New Roman"/>
    </w:rPr>
  </w:style>
  <w:style w:type="character" w:customStyle="1" w:styleId="others33">
    <w:name w:val="others33"/>
    <w:basedOn w:val="DefaultParagraphFont"/>
    <w:uiPriority w:val="99"/>
    <w:rsid w:val="00CE49B4"/>
    <w:rPr>
      <w:rFonts w:cs="Times New Roman"/>
    </w:rPr>
  </w:style>
  <w:style w:type="character" w:customStyle="1" w:styleId="others34">
    <w:name w:val="others34"/>
    <w:basedOn w:val="DefaultParagraphFont"/>
    <w:uiPriority w:val="99"/>
    <w:rsid w:val="00CE49B4"/>
    <w:rPr>
      <w:rFonts w:cs="Times New Roman"/>
    </w:rPr>
  </w:style>
  <w:style w:type="character" w:customStyle="1" w:styleId="others35">
    <w:name w:val="others35"/>
    <w:basedOn w:val="DefaultParagraphFont"/>
    <w:uiPriority w:val="99"/>
    <w:rsid w:val="00CE49B4"/>
    <w:rPr>
      <w:rFonts w:cs="Times New Roman"/>
    </w:rPr>
  </w:style>
  <w:style w:type="character" w:customStyle="1" w:styleId="others36">
    <w:name w:val="others36"/>
    <w:basedOn w:val="DefaultParagraphFont"/>
    <w:uiPriority w:val="99"/>
    <w:rsid w:val="00CE49B4"/>
    <w:rPr>
      <w:rFonts w:cs="Times New Roman"/>
    </w:rPr>
  </w:style>
  <w:style w:type="character" w:customStyle="1" w:styleId="others37">
    <w:name w:val="others37"/>
    <w:basedOn w:val="DefaultParagraphFont"/>
    <w:uiPriority w:val="99"/>
    <w:rsid w:val="00CE49B4"/>
    <w:rPr>
      <w:rFonts w:cs="Times New Roman"/>
    </w:rPr>
  </w:style>
  <w:style w:type="paragraph" w:styleId="BodyTextIndent2">
    <w:name w:val="Body Text Indent 2"/>
    <w:basedOn w:val="Normal"/>
    <w:link w:val="2"/>
    <w:uiPriority w:val="99"/>
    <w:semiHidden/>
    <w:rsid w:val="00CE49B4"/>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CE49B4"/>
    <w:rPr>
      <w:rFonts w:ascii="Calibri" w:eastAsia="Times New Roman" w:hAnsi="Calibri" w:cs="Times New Roman"/>
      <w:sz w:val="24"/>
      <w:szCs w:val="24"/>
      <w:lang w:eastAsia="ru-RU"/>
    </w:rPr>
  </w:style>
  <w:style w:type="paragraph" w:styleId="BalloonText">
    <w:name w:val="Balloon Text"/>
    <w:basedOn w:val="Normal"/>
    <w:link w:val="a1"/>
    <w:uiPriority w:val="99"/>
    <w:semiHidden/>
    <w:rsid w:val="00CE49B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E49B4"/>
    <w:rPr>
      <w:rFonts w:ascii="Tahoma" w:eastAsia="Times New Roman" w:hAnsi="Tahoma" w:cs="Tahoma"/>
      <w:sz w:val="16"/>
      <w:szCs w:val="16"/>
    </w:rPr>
  </w:style>
  <w:style w:type="paragraph" w:styleId="NoSpacing">
    <w:name w:val="No Spacing"/>
    <w:uiPriority w:val="99"/>
    <w:qFormat/>
    <w:rsid w:val="00CE49B4"/>
    <w:pPr>
      <w:spacing w:after="0" w:line="240" w:lineRule="auto"/>
    </w:pPr>
    <w:rPr>
      <w:rFonts w:ascii="Calibri" w:eastAsia="Times New Roman" w:hAnsi="Calibri" w:cs="Times New Roman"/>
    </w:rPr>
  </w:style>
  <w:style w:type="paragraph" w:styleId="BodyTextIndent3">
    <w:name w:val="Body Text Indent 3"/>
    <w:basedOn w:val="Normal"/>
    <w:link w:val="3"/>
    <w:uiPriority w:val="99"/>
    <w:rsid w:val="00CE49B4"/>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rsid w:val="00CE49B4"/>
    <w:rPr>
      <w:rFonts w:ascii="Calibri" w:eastAsia="Times New Roman" w:hAnsi="Calibri" w:cs="Times New Roman"/>
      <w:sz w:val="16"/>
      <w:szCs w:val="16"/>
    </w:rPr>
  </w:style>
  <w:style w:type="paragraph" w:customStyle="1" w:styleId="ConsPlusNormal">
    <w:name w:val="ConsPlusNormal"/>
    <w:uiPriority w:val="99"/>
    <w:rsid w:val="00CE49B4"/>
    <w:pPr>
      <w:autoSpaceDE w:val="0"/>
      <w:autoSpaceDN w:val="0"/>
      <w:adjustRightInd w:val="0"/>
      <w:spacing w:after="0" w:line="240" w:lineRule="auto"/>
    </w:pPr>
    <w:rPr>
      <w:rFonts w:ascii="Arial" w:eastAsia="SimSun" w:hAnsi="Arial" w:cs="Arial"/>
      <w:sz w:val="20"/>
      <w:szCs w:val="20"/>
      <w:lang w:eastAsia="zh-CN"/>
    </w:rPr>
  </w:style>
  <w:style w:type="paragraph" w:styleId="HTMLPreformatted">
    <w:name w:val="HTML Preformatted"/>
    <w:basedOn w:val="Normal"/>
    <w:link w:val="HTML"/>
    <w:uiPriority w:val="99"/>
    <w:rsid w:val="00CE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
    <w:name w:val="Стандартный HTML Знак"/>
    <w:basedOn w:val="DefaultParagraphFont"/>
    <w:link w:val="HTMLPreformatted"/>
    <w:uiPriority w:val="99"/>
    <w:rsid w:val="00CE49B4"/>
    <w:rPr>
      <w:rFonts w:ascii="Courier New" w:eastAsia="SimSun" w:hAnsi="Courier New" w:cs="Courier New"/>
      <w:sz w:val="20"/>
      <w:szCs w:val="20"/>
      <w:lang w:eastAsia="zh-CN"/>
    </w:rPr>
  </w:style>
  <w:style w:type="paragraph" w:customStyle="1" w:styleId="a2">
    <w:name w:val="Знак Знак Знак"/>
    <w:basedOn w:val="Normal"/>
    <w:uiPriority w:val="99"/>
    <w:rsid w:val="00CE49B4"/>
    <w:pPr>
      <w:spacing w:after="0" w:line="240" w:lineRule="auto"/>
      <w:ind w:firstLine="720"/>
    </w:pPr>
    <w:rPr>
      <w:rFonts w:ascii="Verdana" w:eastAsia="Batang" w:hAnsi="Verdana" w:cs="Verdana"/>
      <w:sz w:val="20"/>
      <w:szCs w:val="20"/>
      <w:lang w:val="en-US"/>
    </w:rPr>
  </w:style>
  <w:style w:type="character" w:customStyle="1" w:styleId="a3">
    <w:name w:val="Гипертекстовая ссылка"/>
    <w:uiPriority w:val="99"/>
    <w:rsid w:val="00CE49B4"/>
    <w:rPr>
      <w:color w:val="106BBE"/>
    </w:rPr>
  </w:style>
  <w:style w:type="character" w:customStyle="1" w:styleId="20">
    <w:name w:val="Основной текст (2)_"/>
    <w:link w:val="21"/>
    <w:locked/>
    <w:rsid w:val="00CE49B4"/>
    <w:rPr>
      <w:rFonts w:ascii="Times New Roman" w:hAnsi="Times New Roman" w:cs="Times New Roman"/>
      <w:sz w:val="19"/>
      <w:shd w:val="clear" w:color="auto" w:fill="FFFFFF"/>
    </w:rPr>
  </w:style>
  <w:style w:type="paragraph" w:customStyle="1" w:styleId="21">
    <w:name w:val="Основной текст (2)"/>
    <w:basedOn w:val="Normal"/>
    <w:link w:val="20"/>
    <w:rsid w:val="00CE49B4"/>
    <w:pPr>
      <w:widowControl w:val="0"/>
      <w:shd w:val="clear" w:color="auto" w:fill="FFFFFF"/>
      <w:spacing w:after="0" w:line="240" w:lineRule="atLeast"/>
      <w:jc w:val="right"/>
    </w:pPr>
    <w:rPr>
      <w:rFonts w:ascii="Times New Roman" w:hAnsi="Times New Roman" w:eastAsiaTheme="minorHAnsi"/>
      <w:sz w:val="19"/>
    </w:rPr>
  </w:style>
  <w:style w:type="character" w:styleId="Hyperlink">
    <w:name w:val="Hyperlink"/>
    <w:basedOn w:val="DefaultParagraphFont"/>
    <w:uiPriority w:val="99"/>
    <w:semiHidden/>
    <w:unhideWhenUsed/>
    <w:rsid w:val="00CE49B4"/>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C539B1A3631AF3E32CF91ADF668EF67F8A0B4F56A2D7AADF0709A6362D6B282631625D4E6B1B384280BF9A41280FDBF3E5A11A39F29PA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