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4550" w:rsidRPr="00B24550" w:rsidP="00B2455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B24550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2-99-2063/2025</w:t>
      </w:r>
    </w:p>
    <w:p w:rsidR="00B24550" w:rsidRPr="00B24550" w:rsidP="00B2455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B24550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B24550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0099-01-2025-003336-53</w:t>
      </w:r>
    </w:p>
    <w:p w:rsidR="00B24550" w:rsidRPr="00B24550" w:rsidP="00B245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B24550" w:rsidRPr="00B24550" w:rsidP="00B245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B24550" w:rsidRPr="00B24550" w:rsidP="00B2455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B2455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B2455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B24550" w:rsidRPr="00B24550" w:rsidP="00B2455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B24550" w:rsidRPr="00B24550" w:rsidP="00B2455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B24550" w:rsidRPr="00B24550" w:rsidP="00B245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23 декабря 2025 года </w:t>
      </w: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B24550" w:rsidRPr="00B24550" w:rsidP="00B2455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B24550" w:rsidRPr="00B24550" w:rsidP="00B2455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Величко Оксане Васильевне </w:t>
      </w:r>
      <w:r w:rsidRPr="00B2455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B24550" w:rsidRPr="00B24550" w:rsidP="00B24550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sz w:val="20"/>
          <w:szCs w:val="20"/>
        </w:rPr>
        <w:t>Р</w:t>
      </w:r>
      <w:r w:rsidRPr="00B24550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B24550" w:rsidRPr="00B24550" w:rsidP="00B245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B24550">
        <w:rPr>
          <w:rFonts w:ascii="Times New Roman" w:hAnsi="Times New Roman"/>
          <w:b/>
          <w:sz w:val="20"/>
          <w:szCs w:val="20"/>
        </w:rPr>
        <w:t>р</w:t>
      </w:r>
      <w:r w:rsidRPr="00B2455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B24550" w:rsidRPr="00B24550" w:rsidP="00B24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24550" w:rsidRPr="00B24550" w:rsidP="00B24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sz w:val="20"/>
          <w:szCs w:val="20"/>
        </w:rPr>
        <w:t xml:space="preserve">Иск </w:t>
      </w: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Величко Оксане Васильевне </w:t>
      </w:r>
      <w:r w:rsidRPr="00B2455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B24550" w:rsidRPr="00B24550" w:rsidP="00B2455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Величко Оксаны Васильевны </w:t>
      </w:r>
      <w:r w:rsidRPr="00B2455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2455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B24550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B24550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B2455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июня 2022 года по  сентябрь 2025 года   включительно в размере 8077,18 рублей, пени за несвоевременную оплату взносов на день погашения задолженности в размере 1464,33 рублей  и судебные расходы по оплате </w:t>
      </w: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B24550">
        <w:rPr>
          <w:rFonts w:ascii="Times New Roman" w:hAnsi="Times New Roman"/>
          <w:color w:val="000000"/>
          <w:sz w:val="20"/>
          <w:szCs w:val="20"/>
        </w:rPr>
        <w:t>ой</w:t>
      </w: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B24550">
        <w:rPr>
          <w:rFonts w:ascii="Times New Roman" w:hAnsi="Times New Roman"/>
          <w:color w:val="000000"/>
          <w:sz w:val="20"/>
          <w:szCs w:val="20"/>
        </w:rPr>
        <w:t>ы</w:t>
      </w: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B24550" w:rsidRPr="00B24550" w:rsidP="00B2455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Величко Оксаны Васильевны суммы </w:t>
      </w:r>
      <w:r w:rsidRPr="00B2455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>задолженности в размере 8077,18</w:t>
      </w:r>
      <w:r w:rsidRPr="00B2455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рублей, пени в размере 1374,50 рублей  </w:t>
      </w:r>
      <w:r w:rsidRPr="00B24550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B24550" w:rsidRPr="00B24550" w:rsidP="00B24550">
      <w:pPr>
        <w:pStyle w:val="HTMLPreformatted"/>
        <w:jc w:val="both"/>
        <w:rPr>
          <w:rFonts w:ascii="Times New Roman" w:hAnsi="Times New Roman"/>
        </w:rPr>
      </w:pPr>
      <w:r w:rsidRPr="00B24550">
        <w:rPr>
          <w:rFonts w:ascii="Times New Roman" w:hAnsi="Times New Roman"/>
        </w:rPr>
        <w:tab/>
      </w:r>
      <w:r w:rsidRPr="00B24550">
        <w:rPr>
          <w:rFonts w:ascii="Times New Roman" w:hAnsi="Times New Roman"/>
        </w:rPr>
        <w:t xml:space="preserve">Возвратить </w:t>
      </w:r>
      <w:r w:rsidRPr="00B24550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B24550">
        <w:rPr>
          <w:rFonts w:ascii="Times New Roman" w:hAnsi="Times New Roman"/>
        </w:rPr>
        <w:t xml:space="preserve"> государственную пошлину в общем размере </w:t>
      </w:r>
      <w:r w:rsidRPr="00B24550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07 апреля 2025 года № 6266 на общую сумму 2000,00 рублей, </w:t>
      </w:r>
      <w:r w:rsidRPr="00B24550">
        <w:rPr>
          <w:rFonts w:ascii="Times New Roman" w:hAnsi="Times New Roman"/>
        </w:rPr>
        <w:t xml:space="preserve">РНКБ  Банк (ПАО)  г. Симферополь, </w:t>
      </w:r>
      <w:r w:rsidRPr="00B24550">
        <w:rPr>
          <w:rFonts w:ascii="Times New Roman" w:hAnsi="Times New Roman"/>
          <w:lang w:val="en-US"/>
        </w:rPr>
        <w:t>ID</w:t>
      </w:r>
      <w:r w:rsidRPr="00B24550">
        <w:rPr>
          <w:rFonts w:ascii="Times New Roman" w:hAnsi="Times New Roman"/>
        </w:rPr>
        <w:t xml:space="preserve"> документа 2933238685, и согласно платежному поручению  от </w:t>
      </w:r>
      <w:r w:rsidRPr="00B24550">
        <w:rPr>
          <w:rFonts w:ascii="Times New Roman" w:hAnsi="Times New Roman"/>
          <w:lang w:eastAsia="ru-RU"/>
        </w:rPr>
        <w:t>13 ноября 2025 года № 1263 на общую сумму 2000,00</w:t>
      </w:r>
      <w:r w:rsidRPr="00B24550">
        <w:rPr>
          <w:rFonts w:ascii="Times New Roman" w:hAnsi="Times New Roman"/>
          <w:lang w:eastAsia="ru-RU"/>
        </w:rPr>
        <w:t xml:space="preserve"> рублей, </w:t>
      </w:r>
      <w:r w:rsidRPr="00B24550">
        <w:rPr>
          <w:rFonts w:ascii="Times New Roman" w:hAnsi="Times New Roman"/>
        </w:rPr>
        <w:t xml:space="preserve">АО   </w:t>
      </w:r>
      <w:r w:rsidRPr="00B24550">
        <w:rPr>
          <w:rFonts w:ascii="Times New Roman" w:hAnsi="Times New Roman"/>
        </w:rPr>
        <w:t>Генбанк</w:t>
      </w:r>
      <w:r w:rsidRPr="00B24550">
        <w:rPr>
          <w:rFonts w:ascii="Times New Roman" w:hAnsi="Times New Roman"/>
        </w:rPr>
        <w:t xml:space="preserve">  г. Симферополь, </w:t>
      </w:r>
      <w:r w:rsidRPr="00B24550">
        <w:rPr>
          <w:rFonts w:ascii="Times New Roman" w:hAnsi="Times New Roman"/>
          <w:lang w:val="en-US"/>
        </w:rPr>
        <w:t>ID</w:t>
      </w:r>
      <w:r w:rsidRPr="00B24550">
        <w:rPr>
          <w:rFonts w:ascii="Times New Roman" w:hAnsi="Times New Roman"/>
        </w:rPr>
        <w:t xml:space="preserve"> документа 1461156785, в соответствии с положениями </w:t>
      </w:r>
      <w:r w:rsidRPr="00B24550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B24550" w:rsidRPr="00B24550" w:rsidP="00B24550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24550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B24550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24550" w:rsidRPr="00B24550" w:rsidP="00B24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24550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B24550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B24550">
        <w:rPr>
          <w:rFonts w:ascii="Times New Roman" w:hAnsi="Times New Roman"/>
          <w:sz w:val="20"/>
          <w:szCs w:val="20"/>
        </w:rPr>
        <w:t>.</w:t>
      </w:r>
    </w:p>
    <w:p w:rsidR="00B24550" w:rsidRPr="00B24550" w:rsidP="00B245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24550" w:rsidRPr="00B24550" w:rsidP="00B245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24550" w:rsidRPr="00B24550" w:rsidP="00B245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24550" w:rsidRPr="00B24550" w:rsidP="00B2455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455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B24550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50"/>
    <w:rsid w:val="008216F5"/>
    <w:rsid w:val="00B24550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5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B24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24550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B2455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