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0D6C4A" w:rsidP="00DF7B32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0D6C4A">
        <w:rPr>
          <w:rFonts w:ascii="Times New Roman" w:hAnsi="Times New Roman"/>
          <w:b w:val="0"/>
          <w:sz w:val="27"/>
          <w:szCs w:val="27"/>
        </w:rPr>
        <w:t>Дело № 1-1-</w:t>
      </w:r>
      <w:r w:rsidRPr="000D6C4A" w:rsidR="00816A9D">
        <w:rPr>
          <w:rFonts w:ascii="Times New Roman" w:hAnsi="Times New Roman"/>
          <w:b w:val="0"/>
          <w:sz w:val="27"/>
          <w:szCs w:val="27"/>
        </w:rPr>
        <w:t>2</w:t>
      </w:r>
      <w:r w:rsidRPr="000D6C4A">
        <w:rPr>
          <w:rFonts w:ascii="Times New Roman" w:hAnsi="Times New Roman"/>
          <w:b w:val="0"/>
          <w:sz w:val="27"/>
          <w:szCs w:val="27"/>
        </w:rPr>
        <w:t>/20</w:t>
      </w:r>
      <w:r w:rsidRPr="000D6C4A" w:rsidR="00643C63">
        <w:rPr>
          <w:rFonts w:ascii="Times New Roman" w:hAnsi="Times New Roman"/>
          <w:b w:val="0"/>
          <w:sz w:val="27"/>
          <w:szCs w:val="27"/>
        </w:rPr>
        <w:t>2</w:t>
      </w:r>
      <w:r w:rsidRPr="000D6C4A" w:rsidR="00D147E4">
        <w:rPr>
          <w:rFonts w:ascii="Times New Roman" w:hAnsi="Times New Roman"/>
          <w:b w:val="0"/>
          <w:sz w:val="27"/>
          <w:szCs w:val="27"/>
        </w:rPr>
        <w:t>3</w:t>
      </w:r>
    </w:p>
    <w:p w:rsidR="00827219" w:rsidRPr="000D6C4A" w:rsidP="00DF7B32">
      <w:pPr>
        <w:pStyle w:val="NoSpacing"/>
        <w:jc w:val="center"/>
        <w:rPr>
          <w:sz w:val="27"/>
          <w:szCs w:val="27"/>
        </w:rPr>
      </w:pPr>
      <w:r w:rsidRPr="000D6C4A">
        <w:rPr>
          <w:sz w:val="27"/>
          <w:szCs w:val="27"/>
        </w:rPr>
        <w:t>ПОСТАНОВЛЕНИЕ</w:t>
      </w:r>
    </w:p>
    <w:p w:rsidR="00827219" w:rsidP="00DF7B32">
      <w:pPr>
        <w:pStyle w:val="NoSpacing"/>
        <w:jc w:val="center"/>
        <w:rPr>
          <w:sz w:val="27"/>
          <w:szCs w:val="27"/>
        </w:rPr>
      </w:pPr>
      <w:r w:rsidRPr="000D6C4A">
        <w:rPr>
          <w:sz w:val="27"/>
          <w:szCs w:val="27"/>
        </w:rPr>
        <w:t>о прекращении уголовного дела</w:t>
      </w:r>
    </w:p>
    <w:p w:rsidR="000D6C4A" w:rsidRPr="000D6C4A" w:rsidP="00DF7B32">
      <w:pPr>
        <w:pStyle w:val="NoSpacing"/>
        <w:jc w:val="center"/>
        <w:rPr>
          <w:sz w:val="27"/>
          <w:szCs w:val="27"/>
        </w:rPr>
      </w:pPr>
    </w:p>
    <w:p w:rsidR="00827219" w:rsidRPr="000D6C4A" w:rsidP="00DF7B32">
      <w:pPr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0D6C4A" w:rsidR="001753F9">
        <w:rPr>
          <w:sz w:val="27"/>
          <w:szCs w:val="27"/>
        </w:rPr>
        <w:tab/>
      </w:r>
      <w:r w:rsidRPr="000D6C4A" w:rsidR="00F432D7">
        <w:rPr>
          <w:sz w:val="27"/>
          <w:szCs w:val="27"/>
        </w:rPr>
        <w:tab/>
      </w:r>
      <w:r w:rsidRPr="000D6C4A" w:rsidR="001753F9">
        <w:rPr>
          <w:sz w:val="27"/>
          <w:szCs w:val="27"/>
        </w:rPr>
        <w:tab/>
      </w:r>
      <w:r w:rsidRPr="000D6C4A" w:rsidR="001753F9">
        <w:rPr>
          <w:sz w:val="27"/>
          <w:szCs w:val="27"/>
        </w:rPr>
        <w:tab/>
      </w:r>
      <w:r w:rsidRPr="000D6C4A" w:rsidR="001753F9">
        <w:rPr>
          <w:sz w:val="27"/>
          <w:szCs w:val="27"/>
        </w:rPr>
        <w:tab/>
      </w:r>
      <w:r w:rsidRPr="000D6C4A" w:rsidR="001753F9">
        <w:rPr>
          <w:sz w:val="27"/>
          <w:szCs w:val="27"/>
        </w:rPr>
        <w:tab/>
      </w:r>
      <w:r w:rsidRPr="000D6C4A" w:rsidR="001753F9">
        <w:rPr>
          <w:sz w:val="27"/>
          <w:szCs w:val="27"/>
        </w:rPr>
        <w:tab/>
      </w:r>
      <w:r w:rsidRPr="000D6C4A" w:rsidR="001753F9">
        <w:rPr>
          <w:sz w:val="27"/>
          <w:szCs w:val="27"/>
        </w:rPr>
        <w:tab/>
      </w:r>
      <w:r w:rsidRPr="000D6C4A">
        <w:rPr>
          <w:sz w:val="27"/>
          <w:szCs w:val="27"/>
        </w:rPr>
        <w:t>г. Симферополь</w:t>
      </w:r>
    </w:p>
    <w:p w:rsidR="00827219" w:rsidRPr="000D6C4A" w:rsidP="00DF7B32">
      <w:pPr>
        <w:pStyle w:val="p3"/>
        <w:rPr>
          <w:rStyle w:val="s11"/>
          <w:sz w:val="27"/>
          <w:szCs w:val="27"/>
        </w:rPr>
      </w:pPr>
    </w:p>
    <w:p w:rsidR="00816A9D" w:rsidRPr="000D6C4A" w:rsidP="00DF7B32">
      <w:pPr>
        <w:pStyle w:val="WW-"/>
        <w:ind w:firstLine="708"/>
        <w:jc w:val="both"/>
        <w:rPr>
          <w:rStyle w:val="s11"/>
          <w:sz w:val="27"/>
          <w:szCs w:val="27"/>
        </w:rPr>
      </w:pPr>
      <w:r w:rsidRPr="000D6C4A">
        <w:rPr>
          <w:rStyle w:val="s11"/>
          <w:sz w:val="27"/>
          <w:szCs w:val="27"/>
        </w:rPr>
        <w:t xml:space="preserve">Мировой судья судебного участка № 1 Железнодорожного судебного района города Симферополя Республики Крым Щербина Д.С., </w:t>
      </w:r>
    </w:p>
    <w:p w:rsidR="00816A9D" w:rsidRPr="000D6C4A" w:rsidP="00DF7B32">
      <w:pPr>
        <w:pStyle w:val="WW-"/>
        <w:jc w:val="both"/>
        <w:rPr>
          <w:rStyle w:val="s11"/>
          <w:sz w:val="27"/>
          <w:szCs w:val="27"/>
        </w:rPr>
      </w:pPr>
      <w:r w:rsidRPr="000D6C4A">
        <w:rPr>
          <w:rStyle w:val="s11"/>
          <w:sz w:val="27"/>
          <w:szCs w:val="27"/>
        </w:rPr>
        <w:t xml:space="preserve">при секретарях – </w:t>
      </w:r>
      <w:r w:rsidR="007843E2">
        <w:rPr>
          <w:rFonts w:ascii="Times New Roman" w:hAnsi="Times New Roman"/>
          <w:sz w:val="28"/>
          <w:szCs w:val="28"/>
        </w:rPr>
        <w:t>/данные изъяты/</w:t>
      </w:r>
      <w:r w:rsidRPr="000D6C4A">
        <w:rPr>
          <w:rStyle w:val="s11"/>
          <w:sz w:val="27"/>
          <w:szCs w:val="27"/>
        </w:rPr>
        <w:t xml:space="preserve">, </w:t>
      </w:r>
      <w:r w:rsidR="007843E2">
        <w:rPr>
          <w:rFonts w:ascii="Times New Roman" w:hAnsi="Times New Roman"/>
          <w:sz w:val="28"/>
          <w:szCs w:val="28"/>
        </w:rPr>
        <w:t>/данные изъяты/</w:t>
      </w:r>
      <w:r w:rsidRPr="000D6C4A">
        <w:rPr>
          <w:rStyle w:val="s11"/>
          <w:sz w:val="27"/>
          <w:szCs w:val="27"/>
        </w:rPr>
        <w:t>,</w:t>
      </w:r>
    </w:p>
    <w:p w:rsidR="00816A9D" w:rsidRPr="000D6C4A" w:rsidP="00DF7B32">
      <w:pPr>
        <w:pStyle w:val="WW-"/>
        <w:jc w:val="both"/>
        <w:rPr>
          <w:rStyle w:val="s11"/>
          <w:sz w:val="27"/>
          <w:szCs w:val="27"/>
        </w:rPr>
      </w:pPr>
      <w:r w:rsidRPr="000D6C4A">
        <w:rPr>
          <w:rStyle w:val="s11"/>
          <w:sz w:val="27"/>
          <w:szCs w:val="27"/>
        </w:rPr>
        <w:t xml:space="preserve">при помощниках судьи – </w:t>
      </w:r>
      <w:r w:rsidR="007843E2">
        <w:rPr>
          <w:rFonts w:ascii="Times New Roman" w:hAnsi="Times New Roman"/>
          <w:sz w:val="28"/>
          <w:szCs w:val="28"/>
        </w:rPr>
        <w:t>/данные изъяты/</w:t>
      </w:r>
      <w:r w:rsidRPr="000D6C4A">
        <w:rPr>
          <w:rStyle w:val="s11"/>
          <w:sz w:val="27"/>
          <w:szCs w:val="27"/>
        </w:rPr>
        <w:t xml:space="preserve">, </w:t>
      </w:r>
      <w:r w:rsidR="007843E2">
        <w:rPr>
          <w:rFonts w:ascii="Times New Roman" w:hAnsi="Times New Roman"/>
          <w:sz w:val="28"/>
          <w:szCs w:val="28"/>
        </w:rPr>
        <w:t>/данные изъяты/</w:t>
      </w:r>
      <w:r w:rsidRPr="000D6C4A">
        <w:rPr>
          <w:rStyle w:val="s11"/>
          <w:sz w:val="27"/>
          <w:szCs w:val="27"/>
        </w:rPr>
        <w:t>,</w:t>
      </w:r>
    </w:p>
    <w:p w:rsidR="00816A9D" w:rsidRPr="000D6C4A" w:rsidP="00DF7B32">
      <w:pPr>
        <w:pStyle w:val="WW-"/>
        <w:jc w:val="both"/>
        <w:rPr>
          <w:rStyle w:val="s11"/>
          <w:sz w:val="27"/>
          <w:szCs w:val="27"/>
        </w:rPr>
      </w:pPr>
      <w:r w:rsidRPr="000D6C4A">
        <w:rPr>
          <w:rStyle w:val="s11"/>
          <w:sz w:val="27"/>
          <w:szCs w:val="27"/>
        </w:rPr>
        <w:t xml:space="preserve">с участием  государственного обвинителя – </w:t>
      </w:r>
      <w:r w:rsidR="007843E2">
        <w:rPr>
          <w:rFonts w:ascii="Times New Roman" w:hAnsi="Times New Roman"/>
          <w:sz w:val="28"/>
          <w:szCs w:val="28"/>
        </w:rPr>
        <w:t>/данные изъяты/</w:t>
      </w:r>
      <w:r w:rsidRPr="000D6C4A">
        <w:rPr>
          <w:rStyle w:val="s11"/>
          <w:sz w:val="27"/>
          <w:szCs w:val="27"/>
        </w:rPr>
        <w:t xml:space="preserve">, </w:t>
      </w:r>
      <w:r w:rsidR="007843E2">
        <w:rPr>
          <w:rFonts w:ascii="Times New Roman" w:hAnsi="Times New Roman"/>
          <w:sz w:val="28"/>
          <w:szCs w:val="28"/>
        </w:rPr>
        <w:t>/данные изъяты/</w:t>
      </w:r>
      <w:r w:rsidRPr="000D6C4A">
        <w:rPr>
          <w:rStyle w:val="s11"/>
          <w:sz w:val="27"/>
          <w:szCs w:val="27"/>
        </w:rPr>
        <w:t xml:space="preserve">, </w:t>
      </w:r>
    </w:p>
    <w:p w:rsidR="00816A9D" w:rsidRPr="000D6C4A" w:rsidP="00DF7B32">
      <w:pPr>
        <w:pStyle w:val="WW-"/>
        <w:jc w:val="both"/>
        <w:rPr>
          <w:rStyle w:val="s11"/>
          <w:sz w:val="27"/>
          <w:szCs w:val="27"/>
        </w:rPr>
      </w:pPr>
      <w:r w:rsidRPr="000D6C4A">
        <w:rPr>
          <w:rStyle w:val="s11"/>
          <w:sz w:val="27"/>
          <w:szCs w:val="27"/>
        </w:rPr>
        <w:t xml:space="preserve">подсудимой – </w:t>
      </w:r>
      <w:r w:rsidR="007843E2">
        <w:rPr>
          <w:rFonts w:ascii="Times New Roman" w:hAnsi="Times New Roman"/>
          <w:sz w:val="28"/>
          <w:szCs w:val="28"/>
        </w:rPr>
        <w:t>/данные изъяты/</w:t>
      </w:r>
      <w:r w:rsidRPr="000D6C4A">
        <w:rPr>
          <w:rStyle w:val="s11"/>
          <w:sz w:val="27"/>
          <w:szCs w:val="27"/>
        </w:rPr>
        <w:t>,</w:t>
      </w:r>
    </w:p>
    <w:p w:rsidR="00816A9D" w:rsidRPr="000D6C4A" w:rsidP="00DF7B32">
      <w:pPr>
        <w:pStyle w:val="WW-"/>
        <w:jc w:val="both"/>
        <w:rPr>
          <w:rStyle w:val="s11"/>
          <w:sz w:val="27"/>
          <w:szCs w:val="27"/>
        </w:rPr>
      </w:pPr>
      <w:r w:rsidRPr="000D6C4A">
        <w:rPr>
          <w:rStyle w:val="s11"/>
          <w:sz w:val="27"/>
          <w:szCs w:val="27"/>
        </w:rPr>
        <w:t xml:space="preserve">защитника-адвоката – </w:t>
      </w:r>
      <w:r w:rsidR="007843E2">
        <w:rPr>
          <w:rFonts w:ascii="Times New Roman" w:hAnsi="Times New Roman"/>
          <w:sz w:val="28"/>
          <w:szCs w:val="28"/>
        </w:rPr>
        <w:t>/данные изъяты/</w:t>
      </w:r>
      <w:r w:rsidRPr="000D6C4A">
        <w:rPr>
          <w:rStyle w:val="s11"/>
          <w:sz w:val="27"/>
          <w:szCs w:val="27"/>
        </w:rPr>
        <w:t xml:space="preserve">, представившего ордер № </w:t>
      </w:r>
      <w:r w:rsidR="007843E2">
        <w:rPr>
          <w:rFonts w:ascii="Times New Roman" w:hAnsi="Times New Roman"/>
          <w:sz w:val="28"/>
          <w:szCs w:val="28"/>
        </w:rPr>
        <w:t xml:space="preserve">/данные изъяты/ </w:t>
      </w:r>
      <w:r w:rsidRPr="000D6C4A">
        <w:rPr>
          <w:rStyle w:val="s11"/>
          <w:sz w:val="27"/>
          <w:szCs w:val="27"/>
        </w:rPr>
        <w:t xml:space="preserve"> от </w:t>
      </w:r>
      <w:r w:rsidR="007843E2">
        <w:rPr>
          <w:rFonts w:ascii="Times New Roman" w:hAnsi="Times New Roman"/>
          <w:sz w:val="28"/>
          <w:szCs w:val="28"/>
        </w:rPr>
        <w:t xml:space="preserve">/данные изъяты/ </w:t>
      </w:r>
      <w:r w:rsidRPr="000D6C4A">
        <w:rPr>
          <w:rStyle w:val="s11"/>
          <w:sz w:val="27"/>
          <w:szCs w:val="27"/>
        </w:rPr>
        <w:t>года</w:t>
      </w:r>
      <w:r w:rsidRPr="000D6C4A">
        <w:rPr>
          <w:rStyle w:val="s11"/>
          <w:sz w:val="27"/>
          <w:szCs w:val="27"/>
        </w:rPr>
        <w:t xml:space="preserve"> и удостоверение № </w:t>
      </w:r>
      <w:r w:rsidR="007843E2">
        <w:rPr>
          <w:rFonts w:ascii="Times New Roman" w:hAnsi="Times New Roman"/>
          <w:sz w:val="28"/>
          <w:szCs w:val="28"/>
        </w:rPr>
        <w:t xml:space="preserve">/данные изъяты/ </w:t>
      </w:r>
      <w:r w:rsidRPr="000D6C4A">
        <w:rPr>
          <w:rStyle w:val="s11"/>
          <w:sz w:val="27"/>
          <w:szCs w:val="27"/>
        </w:rPr>
        <w:t xml:space="preserve"> от </w:t>
      </w:r>
      <w:r w:rsidR="007843E2">
        <w:rPr>
          <w:rFonts w:ascii="Times New Roman" w:hAnsi="Times New Roman"/>
          <w:sz w:val="28"/>
          <w:szCs w:val="28"/>
        </w:rPr>
        <w:t xml:space="preserve">/данные изъяты/ </w:t>
      </w:r>
      <w:r w:rsidRPr="000D6C4A">
        <w:rPr>
          <w:rStyle w:val="s11"/>
          <w:sz w:val="27"/>
          <w:szCs w:val="27"/>
        </w:rPr>
        <w:t>года;</w:t>
      </w:r>
    </w:p>
    <w:p w:rsidR="00816A9D" w:rsidRPr="000D6C4A" w:rsidP="00DF7B32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рассмотрев в открытом судебном заседании уголовное дело в отношении: </w:t>
      </w:r>
    </w:p>
    <w:p w:rsidR="00816A9D" w:rsidRPr="000D6C4A" w:rsidP="00DF7B32">
      <w:pPr>
        <w:tabs>
          <w:tab w:val="left" w:pos="9180"/>
        </w:tabs>
        <w:ind w:left="1134" w:right="-6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>,</w:t>
      </w:r>
    </w:p>
    <w:p w:rsidR="00816A9D" w:rsidRPr="000D6C4A" w:rsidP="00DF7B32">
      <w:pPr>
        <w:tabs>
          <w:tab w:val="left" w:pos="9180"/>
        </w:tabs>
        <w:ind w:left="1134" w:right="-6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/данные изъяты/ </w:t>
      </w:r>
      <w:r w:rsidRPr="000D6C4A">
        <w:rPr>
          <w:sz w:val="27"/>
          <w:szCs w:val="27"/>
        </w:rPr>
        <w:t xml:space="preserve">года рождения, уроженки </w:t>
      </w:r>
      <w:r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 xml:space="preserve">, гражданина Российской Федерации, паспорт </w:t>
      </w:r>
      <w:r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 xml:space="preserve">, со средним образованием, не замужем, официально не трудоустроенной, зарегистрированной по адресу: </w:t>
      </w:r>
      <w:r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 xml:space="preserve">, проживающей по адресу: </w:t>
      </w:r>
      <w:r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>, невоеннообязанной, ранее не судимой,</w:t>
      </w:r>
    </w:p>
    <w:p w:rsidR="00816A9D" w:rsidRPr="000D6C4A" w:rsidP="00DF7B32">
      <w:pPr>
        <w:pStyle w:val="WW-"/>
        <w:jc w:val="both"/>
        <w:rPr>
          <w:rFonts w:ascii="Times New Roman" w:hAnsi="Times New Roman"/>
          <w:sz w:val="27"/>
          <w:szCs w:val="27"/>
        </w:rPr>
      </w:pPr>
      <w:r w:rsidRPr="000D6C4A">
        <w:rPr>
          <w:rFonts w:ascii="Times New Roman" w:hAnsi="Times New Roman"/>
          <w:sz w:val="27"/>
          <w:szCs w:val="27"/>
        </w:rPr>
        <w:t xml:space="preserve">обвиняемой в совершении преступления, предусмотренного </w:t>
      </w:r>
      <w:r w:rsidRPr="000D6C4A">
        <w:rPr>
          <w:rStyle w:val="s11"/>
          <w:sz w:val="27"/>
          <w:szCs w:val="27"/>
        </w:rPr>
        <w:t>ст. 322.3 УК РФ</w:t>
      </w:r>
      <w:r w:rsidRPr="000D6C4A">
        <w:rPr>
          <w:rFonts w:ascii="Times New Roman" w:hAnsi="Times New Roman"/>
          <w:sz w:val="27"/>
          <w:szCs w:val="27"/>
        </w:rPr>
        <w:t>,</w:t>
      </w:r>
    </w:p>
    <w:p w:rsidR="00827219" w:rsidRPr="000D6C4A" w:rsidP="00DF7B3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D61033" w:rsidRPr="000D6C4A" w:rsidP="00DF7B32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0D6C4A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522EC0" w:rsidRPr="000D6C4A" w:rsidP="00DF7B32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</w:p>
    <w:p w:rsidR="00DF7B32" w:rsidRPr="000D6C4A" w:rsidP="00DF7B32">
      <w:pPr>
        <w:ind w:firstLine="708"/>
        <w:jc w:val="both"/>
        <w:rPr>
          <w:rStyle w:val="2"/>
          <w:rFonts w:eastAsia="Tahoma"/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обладая гражданством Российской Федерации, </w:t>
      </w:r>
      <w:r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г. примерно в </w:t>
      </w:r>
      <w:r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ч., находясь на участке местности возле помещения </w:t>
      </w:r>
      <w:r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расположенного по адресу: </w:t>
      </w:r>
      <w:r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>, имея прямой умысел, направленный на фиктивную постановку на учёт по месту пребывания иностранных граждан в Российской Федерации, осознавая противоправность своих преступных действий и предвидя наступление общественно опасных последствий, желая их наступления, преследуя мотив</w:t>
      </w:r>
      <w:r w:rsidRPr="000D6C4A">
        <w:rPr>
          <w:rStyle w:val="2"/>
          <w:rFonts w:eastAsia="Tahoma"/>
          <w:sz w:val="27"/>
          <w:szCs w:val="27"/>
        </w:rPr>
        <w:t xml:space="preserve"> </w:t>
      </w:r>
      <w:r w:rsidRPr="000D6C4A">
        <w:rPr>
          <w:rStyle w:val="2"/>
          <w:rFonts w:eastAsia="Tahoma"/>
          <w:sz w:val="27"/>
          <w:szCs w:val="27"/>
        </w:rPr>
        <w:t xml:space="preserve">как побудительную силу к состраданию и желанию помочь иностранным гражданам прибывающих на территории Российской Федерации, и цель фиктивно поставить на учёт по месту пребывания иностранных граждан в Российской Федерации, заведомо зная, что </w:t>
      </w:r>
      <w:r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является иностранным гражданином, </w:t>
      </w:r>
      <w:r w:rsidRPr="000D6C4A">
        <w:rPr>
          <w:sz w:val="27"/>
          <w:szCs w:val="27"/>
          <w:lang w:bidi="ru-RU"/>
        </w:rPr>
        <w:t xml:space="preserve">действуя в нарушение требований </w:t>
      </w:r>
      <w:r w:rsidRPr="000D6C4A">
        <w:rPr>
          <w:sz w:val="27"/>
          <w:szCs w:val="27"/>
          <w:lang w:bidi="ru-RU"/>
        </w:rPr>
        <w:t>п.п</w:t>
      </w:r>
      <w:r w:rsidRPr="000D6C4A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</w:t>
      </w:r>
      <w:r w:rsidRPr="000D6C4A">
        <w:rPr>
          <w:sz w:val="27"/>
          <w:szCs w:val="27"/>
          <w:lang w:bidi="ru-RU"/>
        </w:rPr>
        <w:t xml:space="preserve"> </w:t>
      </w:r>
      <w:r w:rsidRPr="000D6C4A">
        <w:rPr>
          <w:sz w:val="27"/>
          <w:szCs w:val="27"/>
          <w:lang w:bidi="ru-RU"/>
        </w:rPr>
        <w:t>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 иностранных граждан и лиц без гражданства в</w:t>
      </w:r>
      <w:r w:rsidRPr="000D6C4A">
        <w:rPr>
          <w:sz w:val="27"/>
          <w:szCs w:val="27"/>
          <w:lang w:bidi="ru-RU"/>
        </w:rPr>
        <w:t xml:space="preserve"> </w:t>
      </w:r>
      <w:r w:rsidRPr="000D6C4A">
        <w:rPr>
          <w:sz w:val="27"/>
          <w:szCs w:val="27"/>
          <w:lang w:bidi="ru-RU"/>
        </w:rPr>
        <w:t>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</w:t>
      </w:r>
      <w:r w:rsidRPr="000D6C4A">
        <w:rPr>
          <w:sz w:val="27"/>
          <w:szCs w:val="27"/>
          <w:lang w:bidi="ru-RU"/>
        </w:rPr>
        <w:t xml:space="preserve"> действий,</w:t>
      </w:r>
      <w:r w:rsidRPr="000D6C4A">
        <w:rPr>
          <w:rStyle w:val="2"/>
          <w:rFonts w:eastAsia="Tahoma"/>
          <w:sz w:val="27"/>
          <w:szCs w:val="27"/>
        </w:rPr>
        <w:t xml:space="preserve"> внесла заведомо </w:t>
      </w:r>
      <w:r w:rsidRPr="000D6C4A">
        <w:rPr>
          <w:rStyle w:val="2"/>
          <w:rFonts w:eastAsia="Tahoma"/>
          <w:sz w:val="27"/>
          <w:szCs w:val="27"/>
        </w:rPr>
        <w:t xml:space="preserve">ложные сведения в бланк уведомления о прибытии иностранного гражданина - </w:t>
      </w:r>
      <w:r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</w:t>
      </w:r>
      <w:r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года рождения, гражданина Узбекистана, удостоверив своей подписью факт его временного пребывания на территории Российской Федерации по адресу: </w:t>
      </w:r>
      <w:r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не намереваясь фактически предоставлять ему вышеуказанное жилое помещение. После чего, </w:t>
      </w:r>
      <w:r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г. примерно в </w:t>
      </w:r>
      <w:r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ч., находясь в помещении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изъяты/</w:t>
      </w:r>
      <w:r w:rsidRPr="000D6C4A">
        <w:rPr>
          <w:rStyle w:val="2"/>
          <w:rFonts w:eastAsia="Tahoma"/>
          <w:sz w:val="27"/>
          <w:szCs w:val="27"/>
        </w:rPr>
        <w:t xml:space="preserve">, расположенного по адресу: </w:t>
      </w:r>
      <w:r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лично направила данный бланк уведомления о прибытии иностранного гражданина почтовым отправлением в </w:t>
      </w:r>
      <w:r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расположенный по адресу: </w:t>
      </w:r>
      <w:r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>.</w:t>
      </w:r>
    </w:p>
    <w:p w:rsidR="00DF7B32" w:rsidRPr="000D6C4A" w:rsidP="00DF7B32">
      <w:pPr>
        <w:ind w:firstLine="708"/>
        <w:jc w:val="both"/>
        <w:rPr>
          <w:rStyle w:val="2"/>
          <w:rFonts w:eastAsia="Tahoma"/>
          <w:sz w:val="27"/>
          <w:szCs w:val="27"/>
        </w:rPr>
      </w:pPr>
      <w:r w:rsidRPr="000D6C4A">
        <w:rPr>
          <w:rStyle w:val="2"/>
          <w:rFonts w:eastAsia="Tahoma"/>
          <w:sz w:val="27"/>
          <w:szCs w:val="27"/>
        </w:rPr>
        <w:t xml:space="preserve">После чего сотрудником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в помещении отдела по вопросам миграции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по адресу: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получен бланк уведомления о прибытии иностранного гражданина,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в результате чего, на основании предоставленного уведомления о прибытии иностранного гражданина в место пребывания,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>г. иностранный</w:t>
      </w:r>
      <w:r w:rsidRPr="000D6C4A">
        <w:rPr>
          <w:rStyle w:val="2"/>
          <w:rFonts w:eastAsia="Tahoma"/>
          <w:sz w:val="27"/>
          <w:szCs w:val="27"/>
        </w:rPr>
        <w:t xml:space="preserve"> гражданин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гражданин Узбекистана, сотрудником </w:t>
      </w:r>
      <w:r w:rsidR="007843E2">
        <w:rPr>
          <w:sz w:val="28"/>
          <w:szCs w:val="28"/>
        </w:rPr>
        <w:t xml:space="preserve">/данные </w:t>
      </w:r>
      <w:r w:rsidR="007843E2">
        <w:rPr>
          <w:sz w:val="28"/>
          <w:szCs w:val="28"/>
        </w:rPr>
        <w:t>изъяты</w:t>
      </w:r>
      <w:r w:rsidR="007843E2">
        <w:rPr>
          <w:sz w:val="28"/>
          <w:szCs w:val="28"/>
        </w:rPr>
        <w:t xml:space="preserve">/ </w:t>
      </w:r>
      <w:r w:rsidRPr="000D6C4A">
        <w:rPr>
          <w:rStyle w:val="2"/>
          <w:rFonts w:eastAsia="Tahoma"/>
          <w:sz w:val="27"/>
          <w:szCs w:val="27"/>
        </w:rPr>
        <w:t xml:space="preserve"> поставлен на миграционный учёт по месту пребывания на территории Российской Федерации, сведения о постановке на миграционный учёт внесены в базу ППО (Территория), с указанием даты постановки на миграционный учёт -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>г.</w:t>
      </w:r>
    </w:p>
    <w:p w:rsidR="00DF7B32" w:rsidRPr="000D6C4A" w:rsidP="00DF7B32">
      <w:pPr>
        <w:ind w:firstLine="708"/>
        <w:jc w:val="both"/>
        <w:rPr>
          <w:rStyle w:val="4"/>
          <w:rFonts w:eastAsia="Consolas"/>
          <w:b w:val="0"/>
          <w:i w:val="0"/>
          <w:color w:val="000000"/>
          <w:sz w:val="27"/>
          <w:szCs w:val="27"/>
        </w:rPr>
      </w:pPr>
      <w:r w:rsidRPr="000D6C4A">
        <w:rPr>
          <w:rStyle w:val="2"/>
          <w:rFonts w:eastAsia="Tahoma"/>
          <w:sz w:val="27"/>
          <w:szCs w:val="27"/>
        </w:rPr>
        <w:t xml:space="preserve">Далее,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обладая гражданством Российской Федерации и продолжая реализовывать свой единый преступный умысел, направленный на фиктивную постановку на учёт по месту пребывания иностранных граждан в Российской Федерации,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г. примерно в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ч., находясь на участке местности возле помещения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расположенного по адресу: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>, осознавая противоправность своих преступных действий и предвидя наступление общественно опасных последствий</w:t>
      </w:r>
      <w:r w:rsidRPr="000D6C4A">
        <w:rPr>
          <w:rStyle w:val="2"/>
          <w:rFonts w:eastAsia="Tahoma"/>
          <w:sz w:val="27"/>
          <w:szCs w:val="27"/>
        </w:rPr>
        <w:t xml:space="preserve">, </w:t>
      </w:r>
      <w:r w:rsidRPr="000D6C4A">
        <w:rPr>
          <w:rStyle w:val="2"/>
          <w:rFonts w:eastAsia="Tahoma"/>
          <w:sz w:val="27"/>
          <w:szCs w:val="27"/>
        </w:rPr>
        <w:t xml:space="preserve">желая их наступления, преследую цель фиктивно поставить на учёт по месту пребывания иностранных граждан в Российской Федерации, заведомо зная, что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 и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являются иностранными гражданами,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 обладая информацией о необходимости соблюдения установленного порядка постановки на учёт по месту пребывания иностранных граждан в Российской Федерации, не имея намерения предоставлять иностранным гражданам жилое помещение для проживания, </w:t>
      </w:r>
      <w:r w:rsidRPr="000D6C4A">
        <w:rPr>
          <w:sz w:val="27"/>
          <w:szCs w:val="27"/>
          <w:lang w:bidi="ru-RU"/>
        </w:rPr>
        <w:t>действуя в</w:t>
      </w:r>
      <w:r w:rsidRPr="000D6C4A">
        <w:rPr>
          <w:sz w:val="27"/>
          <w:szCs w:val="27"/>
          <w:lang w:bidi="ru-RU"/>
        </w:rPr>
        <w:t xml:space="preserve"> </w:t>
      </w:r>
      <w:r w:rsidRPr="000D6C4A">
        <w:rPr>
          <w:sz w:val="27"/>
          <w:szCs w:val="27"/>
          <w:lang w:bidi="ru-RU"/>
        </w:rPr>
        <w:t xml:space="preserve">нарушение требований </w:t>
      </w:r>
      <w:r w:rsidRPr="000D6C4A">
        <w:rPr>
          <w:sz w:val="27"/>
          <w:szCs w:val="27"/>
          <w:lang w:bidi="ru-RU"/>
        </w:rPr>
        <w:t>п.п</w:t>
      </w:r>
      <w:r w:rsidRPr="000D6C4A">
        <w:rPr>
          <w:sz w:val="27"/>
          <w:szCs w:val="27"/>
          <w:lang w:bidi="ru-RU"/>
        </w:rPr>
        <w:t xml:space="preserve">. 20, 23 Постановления Правительства РФ № 9 от 15.01.2007г. </w:t>
      </w:r>
      <w:r w:rsidRPr="000D6C4A" w:rsidR="000D6C4A">
        <w:rPr>
          <w:sz w:val="27"/>
          <w:szCs w:val="27"/>
          <w:lang w:bidi="ru-RU"/>
        </w:rPr>
        <w:t xml:space="preserve">              </w:t>
      </w:r>
      <w:r w:rsidRPr="000D6C4A">
        <w:rPr>
          <w:sz w:val="27"/>
          <w:szCs w:val="27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</w:t>
      </w:r>
      <w:r w:rsidRPr="000D6C4A" w:rsidR="000D6C4A">
        <w:rPr>
          <w:sz w:val="27"/>
          <w:szCs w:val="27"/>
          <w:lang w:bidi="ru-RU"/>
        </w:rPr>
        <w:t xml:space="preserve">         </w:t>
      </w:r>
      <w:r w:rsidRPr="000D6C4A">
        <w:rPr>
          <w:sz w:val="27"/>
          <w:szCs w:val="27"/>
          <w:lang w:bidi="ru-RU"/>
        </w:rPr>
        <w:t xml:space="preserve"> ст. ст. 21 ч. 1, 22 ч</w:t>
      </w:r>
      <w:r w:rsidRPr="000D6C4A">
        <w:rPr>
          <w:sz w:val="27"/>
          <w:szCs w:val="27"/>
          <w:lang w:bidi="ru-RU"/>
        </w:rPr>
        <w:t xml:space="preserve">. </w:t>
      </w:r>
      <w:r w:rsidRPr="000D6C4A">
        <w:rPr>
          <w:sz w:val="27"/>
          <w:szCs w:val="27"/>
          <w:lang w:bidi="ru-RU"/>
        </w:rPr>
        <w:t xml:space="preserve">2 п. 2 п. «а» Федерального закона № 109-ФЗ от 18.07.2006г. </w:t>
      </w:r>
      <w:r w:rsidRPr="000D6C4A" w:rsidR="000D6C4A">
        <w:rPr>
          <w:sz w:val="27"/>
          <w:szCs w:val="27"/>
          <w:lang w:bidi="ru-RU"/>
        </w:rPr>
        <w:t xml:space="preserve">           </w:t>
      </w:r>
      <w:r w:rsidRPr="000D6C4A">
        <w:rPr>
          <w:sz w:val="27"/>
          <w:szCs w:val="27"/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</w:t>
      </w:r>
      <w:r w:rsidRPr="000D6C4A">
        <w:rPr>
          <w:sz w:val="27"/>
          <w:szCs w:val="27"/>
          <w:lang w:bidi="ru-RU"/>
        </w:rPr>
        <w:t xml:space="preserve"> </w:t>
      </w:r>
      <w:r w:rsidRPr="000D6C4A">
        <w:rPr>
          <w:sz w:val="27"/>
          <w:szCs w:val="27"/>
          <w:lang w:bidi="ru-RU"/>
        </w:rPr>
        <w:t>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0D6C4A">
        <w:rPr>
          <w:rStyle w:val="2"/>
          <w:rFonts w:eastAsia="Tahoma"/>
          <w:sz w:val="27"/>
          <w:szCs w:val="27"/>
        </w:rPr>
        <w:t xml:space="preserve"> умышленно внесла заведомо ложные сведения в бланк уведомления о прибытии иностранных граждан в место пребывания ~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>года рождения, А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года рождения, граждан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>, удостоверив своей подписью факт их временного пребывания</w:t>
      </w:r>
      <w:r w:rsidRPr="000D6C4A">
        <w:rPr>
          <w:rStyle w:val="2"/>
          <w:rFonts w:eastAsia="Tahoma"/>
          <w:sz w:val="27"/>
          <w:szCs w:val="27"/>
        </w:rPr>
        <w:t xml:space="preserve"> на территории Российской Федерации по адресу: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не намереваясь фактически предоставлять им вышеуказанное жилое помещение.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После чего,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г. примерно в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ч., находясь в помещении </w:t>
      </w:r>
      <w:r w:rsidR="007843E2">
        <w:rPr>
          <w:sz w:val="28"/>
          <w:szCs w:val="28"/>
        </w:rPr>
        <w:t>/</w:t>
      </w:r>
      <w:r w:rsidR="007843E2">
        <w:rPr>
          <w:sz w:val="28"/>
          <w:szCs w:val="28"/>
        </w:rPr>
        <w:t>данные</w:t>
      </w:r>
      <w:r w:rsidR="007843E2">
        <w:rPr>
          <w:sz w:val="28"/>
          <w:szCs w:val="28"/>
        </w:rPr>
        <w:t xml:space="preserve">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расположенного по адресу: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лично направила данные бланки уведомлений о прибытии иностранных гражданин почтовым отправлением в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расположенный по адресу: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>.</w:t>
      </w:r>
    </w:p>
    <w:p w:rsidR="00DF7B32" w:rsidRPr="000D6C4A" w:rsidP="00DF7B32">
      <w:pPr>
        <w:ind w:firstLine="708"/>
        <w:jc w:val="both"/>
        <w:rPr>
          <w:rStyle w:val="4"/>
          <w:rFonts w:eastAsia="Consolas"/>
          <w:b w:val="0"/>
          <w:i w:val="0"/>
          <w:color w:val="000000"/>
          <w:sz w:val="27"/>
          <w:szCs w:val="27"/>
        </w:rPr>
      </w:pP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После чего, сотрудником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в помещении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по адресу: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получены бланки уведомлений о прибытии иностранных граждан в место пребывания, проверены законность пребывания иностранных граждан, а также соблюдение сроков подачи принимающей стороной или иностранным гражданином уведомления о прибытии, в результате чего, на основании предоставленного уведомления о прибытии иностранного гражданина в место пребывания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>г. иностранные граждане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сотрудником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поставлены на миграционный учёт по месту пребывания на территории Российской Федерации, сведения о постановке на миграционный учёт внесены в базу ППО (Территория), с указанием даты постановки на миграционный учёт -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>г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>.</w:t>
      </w:r>
    </w:p>
    <w:p w:rsidR="00DF7B32" w:rsidRPr="000D6C4A" w:rsidP="00DF7B32">
      <w:pPr>
        <w:ind w:firstLine="708"/>
        <w:jc w:val="both"/>
        <w:rPr>
          <w:rStyle w:val="2"/>
          <w:rFonts w:eastAsia="Tahoma"/>
          <w:sz w:val="27"/>
          <w:szCs w:val="27"/>
        </w:rPr>
      </w:pP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Далее,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обладая гражданством Российской Федерации и продолжая реализовывать свой единый преступный умысел, направленный на фиктивную постановку на учёт по месту пребывания иностранных граждан в Российской Федерации,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г. примерно в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ч., находясь на участке местности возле помещения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расположенного по адресу: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>, осознавая противоправность своих преступных действий и предвидя наступление общественно опасных последствий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желая их наступления, преследуя цель фиктивно поставить на учёт по месту пребывания иностранных граждан в Российской Федерации, заведомо зная, что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являются иностранными гражданами,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обладая информацией о необходимости соблюдения установленного порядка постановки на учёт по месту пребывания иностранных граждан в Российской Федерации, не имея намерения предоставлять иностранным гражданам жилое помещение для проживания,</w:t>
      </w:r>
      <w:r w:rsidRPr="000D6C4A">
        <w:rPr>
          <w:rStyle w:val="4"/>
          <w:rFonts w:eastAsia="Consolas"/>
          <w:color w:val="000000"/>
          <w:sz w:val="27"/>
          <w:szCs w:val="27"/>
        </w:rPr>
        <w:t xml:space="preserve"> </w:t>
      </w:r>
      <w:r w:rsidRPr="000D6C4A">
        <w:rPr>
          <w:sz w:val="27"/>
          <w:szCs w:val="27"/>
          <w:lang w:bidi="ru-RU"/>
        </w:rPr>
        <w:t>действуя в нарушение</w:t>
      </w:r>
      <w:r w:rsidRPr="000D6C4A">
        <w:rPr>
          <w:sz w:val="27"/>
          <w:szCs w:val="27"/>
          <w:lang w:bidi="ru-RU"/>
        </w:rPr>
        <w:t xml:space="preserve"> </w:t>
      </w:r>
      <w:r w:rsidRPr="000D6C4A">
        <w:rPr>
          <w:sz w:val="27"/>
          <w:szCs w:val="27"/>
          <w:lang w:bidi="ru-RU"/>
        </w:rPr>
        <w:t xml:space="preserve">требований </w:t>
      </w:r>
      <w:r w:rsidRPr="000D6C4A">
        <w:rPr>
          <w:sz w:val="27"/>
          <w:szCs w:val="27"/>
          <w:lang w:bidi="ru-RU"/>
        </w:rPr>
        <w:t>п.п</w:t>
      </w:r>
      <w:r w:rsidRPr="000D6C4A">
        <w:rPr>
          <w:sz w:val="27"/>
          <w:szCs w:val="27"/>
          <w:lang w:bidi="ru-RU"/>
        </w:rPr>
        <w:t xml:space="preserve">. 20, 23 Постановления Правительства РФ № 9 </w:t>
      </w:r>
      <w:r w:rsidRPr="000D6C4A" w:rsidR="000D6C4A">
        <w:rPr>
          <w:sz w:val="27"/>
          <w:szCs w:val="27"/>
          <w:lang w:bidi="ru-RU"/>
        </w:rPr>
        <w:t xml:space="preserve">    </w:t>
      </w:r>
      <w:r w:rsidRPr="000D6C4A">
        <w:rPr>
          <w:sz w:val="27"/>
          <w:szCs w:val="27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</w:t>
      </w:r>
      <w:r w:rsidRPr="000D6C4A">
        <w:rPr>
          <w:sz w:val="27"/>
          <w:szCs w:val="27"/>
          <w:lang w:bidi="ru-RU"/>
        </w:rPr>
        <w:t xml:space="preserve"> </w:t>
      </w:r>
      <w:r w:rsidRPr="000D6C4A">
        <w:rPr>
          <w:sz w:val="27"/>
          <w:szCs w:val="27"/>
          <w:lang w:bidi="ru-RU"/>
        </w:rPr>
        <w:t>п. 2 п. «а» Федерального закона № 109-ФЗ</w:t>
      </w:r>
      <w:r w:rsidR="007843E2">
        <w:rPr>
          <w:sz w:val="27"/>
          <w:szCs w:val="27"/>
          <w:lang w:bidi="ru-RU"/>
        </w:rPr>
        <w:t xml:space="preserve"> </w:t>
      </w:r>
      <w:r w:rsidRPr="000D6C4A">
        <w:rPr>
          <w:sz w:val="27"/>
          <w:szCs w:val="27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</w:t>
      </w:r>
      <w:r w:rsidRPr="000D6C4A">
        <w:rPr>
          <w:sz w:val="27"/>
          <w:szCs w:val="27"/>
          <w:lang w:bidi="ru-RU"/>
        </w:rPr>
        <w:t xml:space="preserve"> </w:t>
      </w:r>
      <w:r w:rsidRPr="000D6C4A">
        <w:rPr>
          <w:sz w:val="27"/>
          <w:szCs w:val="27"/>
          <w:lang w:bidi="ru-RU"/>
        </w:rPr>
        <w:t>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0D6C4A">
        <w:rPr>
          <w:rStyle w:val="2"/>
          <w:rFonts w:eastAsia="Tahoma"/>
          <w:sz w:val="27"/>
          <w:szCs w:val="27"/>
        </w:rPr>
        <w:t xml:space="preserve"> внесла заведомо ложные сведения в бланк уведомления о прибытии иностранных граждан в место пребывания -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года рождения,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года рождения, граждан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удостоверив своей подписью факт их временного пребывания на территории </w:t>
      </w:r>
      <w:r w:rsidRPr="000D6C4A">
        <w:rPr>
          <w:rStyle w:val="2"/>
          <w:rFonts w:eastAsia="Tahoma"/>
          <w:sz w:val="27"/>
          <w:szCs w:val="27"/>
        </w:rPr>
        <w:t>Российской</w:t>
      </w:r>
      <w:r w:rsidRPr="000D6C4A">
        <w:rPr>
          <w:rStyle w:val="2"/>
          <w:rFonts w:eastAsia="Tahoma"/>
          <w:sz w:val="27"/>
          <w:szCs w:val="27"/>
        </w:rPr>
        <w:t xml:space="preserve"> Федерации по адресу: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не намереваясь фактически предоставлять им вышеуказанное жилое помещение. После чего,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г. примерно в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ч., находясь в помещении </w:t>
      </w:r>
      <w:r w:rsidR="007843E2">
        <w:rPr>
          <w:sz w:val="28"/>
          <w:szCs w:val="28"/>
        </w:rPr>
        <w:t>/</w:t>
      </w:r>
      <w:r w:rsidR="007843E2">
        <w:rPr>
          <w:sz w:val="28"/>
          <w:szCs w:val="28"/>
        </w:rPr>
        <w:t>данные</w:t>
      </w:r>
      <w:r w:rsidR="007843E2">
        <w:rPr>
          <w:sz w:val="28"/>
          <w:szCs w:val="28"/>
        </w:rPr>
        <w:t xml:space="preserve"> изъяты/</w:t>
      </w:r>
      <w:r w:rsidRPr="000D6C4A">
        <w:rPr>
          <w:rStyle w:val="2"/>
          <w:rFonts w:eastAsia="Tahoma"/>
          <w:sz w:val="27"/>
          <w:szCs w:val="27"/>
        </w:rPr>
        <w:t xml:space="preserve">, расположенного по адресу: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лично направила данные бланки уведомлений о прибытии иностранных гражданин почтовым отправлением в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расположенный по адресу: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>.</w:t>
      </w:r>
    </w:p>
    <w:p w:rsidR="00DF7B32" w:rsidRPr="000D6C4A" w:rsidP="00DF7B32">
      <w:pPr>
        <w:ind w:firstLine="708"/>
        <w:jc w:val="both"/>
        <w:rPr>
          <w:sz w:val="27"/>
          <w:szCs w:val="27"/>
        </w:rPr>
      </w:pPr>
      <w:r w:rsidRPr="000D6C4A">
        <w:rPr>
          <w:rStyle w:val="2"/>
          <w:rFonts w:eastAsia="Tahoma"/>
          <w:sz w:val="27"/>
          <w:szCs w:val="27"/>
        </w:rPr>
        <w:t xml:space="preserve">После чего, сотрудником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 в помещении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по адресу: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получены бланки уведомлений о прибытии иностранных граждан в место пребывания, проверены законность пребывания иностранных граждан, а также соблюдение сроков подачи принимающей стороной или иностранным гражданином уведомления о прибытии, в результате чего, на основании предоставленного уведомления о прибытии иностранного гражданина в место пребывания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>г. иностранные граждане</w:t>
      </w:r>
      <w:r w:rsidRPr="000D6C4A">
        <w:rPr>
          <w:rStyle w:val="2"/>
          <w:rFonts w:eastAsia="Tahoma"/>
          <w:sz w:val="27"/>
          <w:szCs w:val="27"/>
        </w:rPr>
        <w:t xml:space="preserve">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сотрудником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поставлены на миграционный учёт по месту пребывания на территории Российской Федерации, сведения о постановке на миграционный учёт внесены в базу ППО (Территория), с указанием даты постановки на миграционный учёт -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>г</w:t>
      </w:r>
      <w:r w:rsidRPr="000D6C4A">
        <w:rPr>
          <w:rStyle w:val="2"/>
          <w:rFonts w:eastAsia="Tahoma"/>
          <w:sz w:val="27"/>
          <w:szCs w:val="27"/>
        </w:rPr>
        <w:t>.</w:t>
      </w:r>
    </w:p>
    <w:p w:rsidR="00DF7B32" w:rsidRPr="000D6C4A" w:rsidP="00DF7B32">
      <w:pPr>
        <w:pStyle w:val="20"/>
        <w:shd w:val="clear" w:color="auto" w:fill="auto"/>
        <w:spacing w:before="0" w:line="240" w:lineRule="auto"/>
        <w:ind w:firstLine="708"/>
        <w:rPr>
          <w:rStyle w:val="2"/>
          <w:rFonts w:eastAsia="Tahoma"/>
          <w:sz w:val="27"/>
          <w:szCs w:val="27"/>
        </w:rPr>
      </w:pPr>
      <w:r w:rsidRPr="000D6C4A">
        <w:rPr>
          <w:rStyle w:val="2"/>
          <w:rFonts w:eastAsia="Tahoma"/>
          <w:sz w:val="27"/>
          <w:szCs w:val="27"/>
        </w:rPr>
        <w:t xml:space="preserve">В результате единых умышленных действий </w:t>
      </w:r>
      <w:r w:rsidR="007843E2">
        <w:rPr>
          <w:sz w:val="28"/>
          <w:szCs w:val="28"/>
        </w:rPr>
        <w:t>/данные изъяты/</w:t>
      </w:r>
      <w:r w:rsidRPr="000D6C4A">
        <w:rPr>
          <w:rStyle w:val="2"/>
          <w:rFonts w:eastAsia="Tahoma"/>
          <w:sz w:val="27"/>
          <w:szCs w:val="27"/>
        </w:rPr>
        <w:t xml:space="preserve">, направленных на фиктивную постановку на учёт по месту пребывания иностранных граждан в Российской Федерации и предоставленных ею заведомо ложных сведений, отражённых в бланках уведомлений о прибытии иностранных граждан или лиц без гражданства в место пребывания, в период времени с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г. по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г. сотрудником </w:t>
      </w:r>
      <w:r w:rsidR="007843E2">
        <w:rPr>
          <w:sz w:val="28"/>
          <w:szCs w:val="28"/>
        </w:rPr>
        <w:t xml:space="preserve">/данные </w:t>
      </w:r>
      <w:r w:rsidR="007843E2">
        <w:rPr>
          <w:sz w:val="28"/>
          <w:szCs w:val="28"/>
        </w:rPr>
        <w:t>изъяты</w:t>
      </w:r>
      <w:r w:rsidR="007843E2">
        <w:rPr>
          <w:sz w:val="28"/>
          <w:szCs w:val="28"/>
        </w:rPr>
        <w:t xml:space="preserve">/ </w:t>
      </w:r>
      <w:r w:rsidRPr="000D6C4A">
        <w:rPr>
          <w:rStyle w:val="2"/>
          <w:rFonts w:eastAsia="Tahoma"/>
          <w:sz w:val="27"/>
          <w:szCs w:val="27"/>
        </w:rPr>
        <w:t xml:space="preserve"> поставлены на миграционный учёт по месту пребывания на территории Российской Федерации пять вышеуказанных иностранных граждан, сведения о постановке на миграционный учёт внесены в базу ППО (Территория), с указанием даты постановки на миграционный учёт -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г.,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 xml:space="preserve">г., </w:t>
      </w:r>
      <w:r w:rsidR="007843E2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Tahoma"/>
          <w:sz w:val="27"/>
          <w:szCs w:val="27"/>
        </w:rPr>
        <w:t>г</w:t>
      </w:r>
      <w:r w:rsidRPr="000D6C4A">
        <w:rPr>
          <w:rStyle w:val="2"/>
          <w:rFonts w:eastAsia="Tahoma"/>
          <w:sz w:val="27"/>
          <w:szCs w:val="27"/>
        </w:rPr>
        <w:t>.</w:t>
      </w:r>
    </w:p>
    <w:p w:rsidR="00DF7B32" w:rsidRPr="000D6C4A" w:rsidP="00DF7B32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0D6C4A">
        <w:rPr>
          <w:sz w:val="27"/>
          <w:szCs w:val="27"/>
          <w:lang w:bidi="ru-RU"/>
        </w:rPr>
        <w:t xml:space="preserve">Данные действия </w:t>
      </w:r>
      <w:r w:rsidR="007843E2">
        <w:rPr>
          <w:sz w:val="28"/>
          <w:szCs w:val="28"/>
        </w:rPr>
        <w:t xml:space="preserve">/данные </w:t>
      </w:r>
      <w:r w:rsidR="007843E2">
        <w:rPr>
          <w:sz w:val="28"/>
          <w:szCs w:val="28"/>
        </w:rPr>
        <w:t>изъяты</w:t>
      </w:r>
      <w:r w:rsidR="007843E2">
        <w:rPr>
          <w:sz w:val="28"/>
          <w:szCs w:val="28"/>
        </w:rPr>
        <w:t xml:space="preserve">/ </w:t>
      </w:r>
      <w:r w:rsidRPr="000D6C4A">
        <w:rPr>
          <w:sz w:val="27"/>
          <w:szCs w:val="27"/>
          <w:lang w:bidi="ru-RU"/>
        </w:rPr>
        <w:t xml:space="preserve">квалифицированы органом дознания                     по </w:t>
      </w:r>
      <w:r w:rsidRPr="000D6C4A">
        <w:rPr>
          <w:bCs/>
          <w:sz w:val="27"/>
          <w:szCs w:val="27"/>
        </w:rPr>
        <w:t>ст. 322.3 УК Российской Федерации, как</w:t>
      </w:r>
      <w:r w:rsidRPr="000D6C4A">
        <w:rPr>
          <w:sz w:val="27"/>
          <w:szCs w:val="27"/>
          <w:lang w:eastAsia="ru-RU" w:bidi="ru-RU"/>
        </w:rPr>
        <w:t xml:space="preserve"> ф</w:t>
      </w:r>
      <w:r w:rsidRPr="000D6C4A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0D6C4A">
        <w:rPr>
          <w:sz w:val="27"/>
          <w:szCs w:val="27"/>
          <w:lang w:eastAsia="ru-RU" w:bidi="ru-RU"/>
        </w:rPr>
        <w:t>.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В судебном заседании от защитника подсудимого – адвоката </w:t>
      </w:r>
      <w:r w:rsidR="007843E2">
        <w:rPr>
          <w:sz w:val="28"/>
          <w:szCs w:val="28"/>
        </w:rPr>
        <w:t xml:space="preserve">/данные </w:t>
      </w:r>
      <w:r w:rsidR="007843E2">
        <w:rPr>
          <w:sz w:val="28"/>
          <w:szCs w:val="28"/>
        </w:rPr>
        <w:t>изъяты</w:t>
      </w:r>
      <w:r w:rsidR="007843E2">
        <w:rPr>
          <w:sz w:val="28"/>
          <w:szCs w:val="28"/>
        </w:rPr>
        <w:t xml:space="preserve">/ </w:t>
      </w:r>
      <w:r w:rsidRPr="000D6C4A">
        <w:rPr>
          <w:sz w:val="27"/>
          <w:szCs w:val="27"/>
        </w:rPr>
        <w:t>поступило ходатайство о прекращении уголовного дела на основании п. 2 примечания        к ст. 322.3 УК РФ в связи со способствованием раскрытию преступления.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Данное ходатайство </w:t>
      </w:r>
      <w:r w:rsidRPr="000D6C4A">
        <w:rPr>
          <w:sz w:val="27"/>
          <w:szCs w:val="27"/>
        </w:rPr>
        <w:t xml:space="preserve">поддержала подсудимая </w:t>
      </w:r>
      <w:r w:rsidR="007843E2">
        <w:rPr>
          <w:sz w:val="28"/>
          <w:szCs w:val="28"/>
        </w:rPr>
        <w:t>/данные изъяты</w:t>
      </w:r>
      <w:r w:rsidR="007843E2">
        <w:rPr>
          <w:sz w:val="28"/>
          <w:szCs w:val="28"/>
        </w:rPr>
        <w:t>/</w:t>
      </w:r>
      <w:r w:rsidRPr="000D6C4A">
        <w:rPr>
          <w:sz w:val="27"/>
          <w:szCs w:val="27"/>
          <w:lang w:bidi="ru-RU"/>
        </w:rPr>
        <w:t>.</w:t>
      </w:r>
      <w:r w:rsidRPr="000D6C4A">
        <w:rPr>
          <w:sz w:val="27"/>
          <w:szCs w:val="27"/>
        </w:rPr>
        <w:t xml:space="preserve"> 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Государственный обвинитель не </w:t>
      </w:r>
      <w:r w:rsidRPr="000D6C4A">
        <w:rPr>
          <w:sz w:val="27"/>
          <w:szCs w:val="27"/>
        </w:rPr>
        <w:t xml:space="preserve">возражала против прекращения уголовного дела в отношении </w:t>
      </w:r>
      <w:r w:rsidR="00134EFD">
        <w:rPr>
          <w:sz w:val="28"/>
          <w:szCs w:val="28"/>
        </w:rPr>
        <w:t>/данные изъяты</w:t>
      </w:r>
      <w:r w:rsidR="00134EFD">
        <w:rPr>
          <w:sz w:val="28"/>
          <w:szCs w:val="28"/>
        </w:rPr>
        <w:t>/</w:t>
      </w:r>
      <w:r w:rsidRPr="000D6C4A">
        <w:rPr>
          <w:sz w:val="27"/>
          <w:szCs w:val="27"/>
          <w:lang w:bidi="ru-RU"/>
        </w:rPr>
        <w:t>.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/данные изъяты/ </w:t>
      </w:r>
      <w:r w:rsidRPr="000D6C4A">
        <w:rPr>
          <w:sz w:val="27"/>
          <w:szCs w:val="27"/>
        </w:rPr>
        <w:t xml:space="preserve"> совершила преступление небольшой тяжести, вину признала, в содеянном раскаялась, явилась с повинной (т. 1 </w:t>
      </w:r>
      <w:r w:rsidRPr="000D6C4A">
        <w:rPr>
          <w:sz w:val="27"/>
          <w:szCs w:val="27"/>
        </w:rPr>
        <w:t>л.д</w:t>
      </w:r>
      <w:r w:rsidRPr="000D6C4A">
        <w:rPr>
          <w:sz w:val="27"/>
          <w:szCs w:val="27"/>
        </w:rPr>
        <w:t xml:space="preserve">. </w:t>
      </w:r>
      <w:r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>), способствовала раскрытию преступления и установлению истины по делу</w:t>
      </w:r>
      <w:r w:rsidRPr="000D6C4A">
        <w:rPr>
          <w:sz w:val="27"/>
          <w:szCs w:val="27"/>
        </w:rPr>
        <w:t>.</w:t>
      </w:r>
      <w:r w:rsidRPr="000D6C4A">
        <w:rPr>
          <w:sz w:val="27"/>
          <w:szCs w:val="27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анные изъяты/ </w:t>
      </w:r>
      <w:r w:rsidRPr="000D6C4A">
        <w:rPr>
          <w:sz w:val="27"/>
          <w:szCs w:val="27"/>
        </w:rPr>
        <w:t xml:space="preserve"> по месту жительства характеризуется </w:t>
      </w:r>
      <w:r w:rsidRPr="000D6C4A" w:rsidR="008C4C08">
        <w:rPr>
          <w:sz w:val="27"/>
          <w:szCs w:val="27"/>
        </w:rPr>
        <w:t>удовлетворитель</w:t>
      </w:r>
      <w:r w:rsidRPr="000D6C4A">
        <w:rPr>
          <w:sz w:val="27"/>
          <w:szCs w:val="27"/>
        </w:rPr>
        <w:t>но (</w:t>
      </w:r>
      <w:r w:rsidRPr="000D6C4A" w:rsidR="008C4C08">
        <w:rPr>
          <w:sz w:val="27"/>
          <w:szCs w:val="27"/>
        </w:rPr>
        <w:t xml:space="preserve">т. 1 </w:t>
      </w:r>
      <w:r w:rsidRPr="000D6C4A">
        <w:rPr>
          <w:sz w:val="27"/>
          <w:szCs w:val="27"/>
        </w:rPr>
        <w:t>л.д</w:t>
      </w:r>
      <w:r w:rsidRPr="000D6C4A">
        <w:rPr>
          <w:sz w:val="27"/>
          <w:szCs w:val="27"/>
        </w:rPr>
        <w:t xml:space="preserve">. </w:t>
      </w:r>
      <w:r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>), на учёте и у врача психиатра и нарколога не состоит (</w:t>
      </w:r>
      <w:r w:rsidRPr="000D6C4A" w:rsidR="008C4C08">
        <w:rPr>
          <w:sz w:val="27"/>
          <w:szCs w:val="27"/>
        </w:rPr>
        <w:t xml:space="preserve">т. 1 </w:t>
      </w:r>
      <w:r w:rsidRPr="000D6C4A">
        <w:rPr>
          <w:sz w:val="27"/>
          <w:szCs w:val="27"/>
        </w:rPr>
        <w:t>л.д</w:t>
      </w:r>
      <w:r w:rsidRPr="000D6C4A">
        <w:rPr>
          <w:sz w:val="27"/>
          <w:szCs w:val="27"/>
        </w:rPr>
        <w:t xml:space="preserve">. </w:t>
      </w:r>
      <w:r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>), ранее не судима (</w:t>
      </w:r>
      <w:r w:rsidRPr="000D6C4A" w:rsidR="008C4C08">
        <w:rPr>
          <w:sz w:val="27"/>
          <w:szCs w:val="27"/>
        </w:rPr>
        <w:t xml:space="preserve">т. 1 </w:t>
      </w:r>
      <w:r w:rsidRPr="000D6C4A">
        <w:rPr>
          <w:sz w:val="27"/>
          <w:szCs w:val="27"/>
        </w:rPr>
        <w:t>л.д</w:t>
      </w:r>
      <w:r w:rsidRPr="000D6C4A">
        <w:rPr>
          <w:sz w:val="27"/>
          <w:szCs w:val="27"/>
        </w:rPr>
        <w:t xml:space="preserve">. </w:t>
      </w:r>
      <w:r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>).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Из материалов уголовного дела следует, что </w:t>
      </w:r>
      <w:r w:rsidR="00F43F0D">
        <w:rPr>
          <w:sz w:val="28"/>
          <w:szCs w:val="28"/>
        </w:rPr>
        <w:t xml:space="preserve">/данные </w:t>
      </w:r>
      <w:r w:rsidR="00F43F0D">
        <w:rPr>
          <w:sz w:val="28"/>
          <w:szCs w:val="28"/>
        </w:rPr>
        <w:t xml:space="preserve">изъяты/ </w:t>
      </w:r>
      <w:r w:rsidRPr="000D6C4A">
        <w:rPr>
          <w:sz w:val="27"/>
          <w:szCs w:val="27"/>
        </w:rPr>
        <w:t xml:space="preserve">года в отношении </w:t>
      </w:r>
      <w:r w:rsidR="00F43F0D">
        <w:rPr>
          <w:sz w:val="28"/>
          <w:szCs w:val="28"/>
        </w:rPr>
        <w:t>/данные изъяты</w:t>
      </w:r>
      <w:r w:rsidR="00F43F0D">
        <w:rPr>
          <w:sz w:val="28"/>
          <w:szCs w:val="28"/>
        </w:rPr>
        <w:t xml:space="preserve">/ </w:t>
      </w:r>
      <w:r w:rsidRPr="000D6C4A">
        <w:rPr>
          <w:sz w:val="27"/>
          <w:szCs w:val="27"/>
        </w:rPr>
        <w:t>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            ст. 322.3 УК РФ (</w:t>
      </w:r>
      <w:r w:rsidRPr="000D6C4A" w:rsidR="008C4C08">
        <w:rPr>
          <w:sz w:val="27"/>
          <w:szCs w:val="27"/>
        </w:rPr>
        <w:t xml:space="preserve">т. 1 </w:t>
      </w:r>
      <w:r w:rsidRPr="000D6C4A">
        <w:rPr>
          <w:sz w:val="27"/>
          <w:szCs w:val="27"/>
        </w:rPr>
        <w:t>л.д</w:t>
      </w:r>
      <w:r w:rsidRPr="000D6C4A">
        <w:rPr>
          <w:sz w:val="27"/>
          <w:szCs w:val="27"/>
        </w:rPr>
        <w:t xml:space="preserve">. </w:t>
      </w:r>
      <w:r w:rsidR="00F43F0D"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>).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Так,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sz w:val="27"/>
          <w:szCs w:val="27"/>
        </w:rPr>
        <w:t xml:space="preserve">года на имя начальника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sz w:val="27"/>
          <w:szCs w:val="27"/>
        </w:rPr>
        <w:t xml:space="preserve"> от </w:t>
      </w:r>
      <w:r w:rsidR="00F43F0D">
        <w:rPr>
          <w:sz w:val="28"/>
          <w:szCs w:val="28"/>
        </w:rPr>
        <w:t xml:space="preserve">/данные </w:t>
      </w:r>
      <w:r w:rsidR="00F43F0D">
        <w:rPr>
          <w:sz w:val="28"/>
          <w:szCs w:val="28"/>
        </w:rPr>
        <w:t>изъяты</w:t>
      </w:r>
      <w:r w:rsidR="00F43F0D">
        <w:rPr>
          <w:sz w:val="28"/>
          <w:szCs w:val="28"/>
        </w:rPr>
        <w:t xml:space="preserve">/ </w:t>
      </w:r>
      <w:r w:rsidRPr="000D6C4A">
        <w:rPr>
          <w:sz w:val="27"/>
          <w:szCs w:val="27"/>
        </w:rPr>
        <w:t xml:space="preserve"> поступил рапорт выявлении факта фиктивной постановки на миграционный учет иностранных граждан гражданкой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sz w:val="27"/>
          <w:szCs w:val="27"/>
        </w:rPr>
        <w:t>(</w:t>
      </w:r>
      <w:r w:rsidRPr="000D6C4A" w:rsidR="008C4C08">
        <w:rPr>
          <w:sz w:val="27"/>
          <w:szCs w:val="27"/>
        </w:rPr>
        <w:t xml:space="preserve">т. 1 </w:t>
      </w:r>
      <w:r w:rsidRPr="000D6C4A">
        <w:rPr>
          <w:sz w:val="27"/>
          <w:szCs w:val="27"/>
        </w:rPr>
        <w:t>л.д</w:t>
      </w:r>
      <w:r w:rsidRPr="000D6C4A">
        <w:rPr>
          <w:sz w:val="27"/>
          <w:szCs w:val="27"/>
        </w:rPr>
        <w:t xml:space="preserve">. </w:t>
      </w:r>
      <w:r w:rsidR="00F43F0D"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>).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</w:t>
      </w:r>
      <w:r w:rsidRPr="000D6C4A" w:rsidR="000D6C4A">
        <w:rPr>
          <w:sz w:val="27"/>
          <w:szCs w:val="27"/>
        </w:rPr>
        <w:t xml:space="preserve">        </w:t>
      </w:r>
      <w:r w:rsidRPr="000D6C4A">
        <w:rPr>
          <w:sz w:val="27"/>
          <w:szCs w:val="27"/>
        </w:rPr>
        <w:t xml:space="preserve">3 суток со дня поступления указанного сообщения. </w:t>
      </w:r>
      <w:r w:rsidRPr="000D6C4A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0D6C4A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В ходе проверки в рамках ст. 144 УПК РФ </w:t>
      </w:r>
      <w:r w:rsidRPr="00F43F0D" w:rsidR="00F43F0D">
        <w:rPr>
          <w:sz w:val="27"/>
          <w:szCs w:val="27"/>
          <w:lang w:bidi="ru-RU"/>
        </w:rPr>
        <w:t xml:space="preserve">/данные </w:t>
      </w:r>
      <w:r w:rsidRPr="00F43F0D" w:rsidR="00F43F0D">
        <w:rPr>
          <w:sz w:val="27"/>
          <w:szCs w:val="27"/>
          <w:lang w:bidi="ru-RU"/>
        </w:rPr>
        <w:t xml:space="preserve">изъяты/ </w:t>
      </w:r>
      <w:r w:rsidRPr="000D6C4A">
        <w:rPr>
          <w:sz w:val="27"/>
          <w:szCs w:val="27"/>
        </w:rPr>
        <w:t>добровольно предоставила</w:t>
      </w:r>
      <w:r w:rsidRPr="000D6C4A">
        <w:rPr>
          <w:sz w:val="27"/>
          <w:szCs w:val="27"/>
        </w:rPr>
        <w:t xml:space="preserve"> для осмотра своё жильё для того, чтобы было достоверно установлено, что иные граждане в её жилище не проживают (</w:t>
      </w:r>
      <w:r w:rsidRPr="000D6C4A" w:rsidR="008C4C08">
        <w:rPr>
          <w:sz w:val="27"/>
          <w:szCs w:val="27"/>
        </w:rPr>
        <w:t xml:space="preserve">т. 1 </w:t>
      </w:r>
      <w:r w:rsidRPr="000D6C4A">
        <w:rPr>
          <w:sz w:val="27"/>
          <w:szCs w:val="27"/>
        </w:rPr>
        <w:t>л.д</w:t>
      </w:r>
      <w:r w:rsidRPr="000D6C4A">
        <w:rPr>
          <w:sz w:val="27"/>
          <w:szCs w:val="27"/>
        </w:rPr>
        <w:t xml:space="preserve">. </w:t>
      </w:r>
      <w:r w:rsidR="00F43F0D"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>).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При допросе в качестве подозреваемого,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sz w:val="27"/>
          <w:szCs w:val="27"/>
        </w:rPr>
        <w:t xml:space="preserve"> последовательно и правдиво сообщила о времени, месте, мотивах совершения преступления, чем оказывала помощь в установлении всех обстоятельств по делу (</w:t>
      </w:r>
      <w:r w:rsidRPr="000D6C4A" w:rsidR="008C4C08">
        <w:rPr>
          <w:sz w:val="27"/>
          <w:szCs w:val="27"/>
        </w:rPr>
        <w:t xml:space="preserve">т. 1 </w:t>
      </w:r>
      <w:r w:rsidRPr="000D6C4A">
        <w:rPr>
          <w:sz w:val="27"/>
          <w:szCs w:val="27"/>
        </w:rPr>
        <w:t>л.д</w:t>
      </w:r>
      <w:r w:rsidRPr="000D6C4A">
        <w:rPr>
          <w:sz w:val="27"/>
          <w:szCs w:val="27"/>
        </w:rPr>
        <w:t xml:space="preserve">. </w:t>
      </w:r>
      <w:r w:rsidR="00F43F0D"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>).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 xml:space="preserve">/ </w:t>
      </w:r>
      <w:r w:rsidRPr="000D6C4A">
        <w:rPr>
          <w:sz w:val="27"/>
          <w:szCs w:val="27"/>
        </w:rPr>
        <w:t xml:space="preserve"> совершила преступление небольшой тяжести, вину признала, в содеянном раскаялась, способствовала раскрытию преступления и установлению истины по делу, явилась с повинной (</w:t>
      </w:r>
      <w:r w:rsidRPr="000D6C4A" w:rsidR="008C4C08">
        <w:rPr>
          <w:sz w:val="27"/>
          <w:szCs w:val="27"/>
        </w:rPr>
        <w:t xml:space="preserve">т. 1 </w:t>
      </w:r>
      <w:r w:rsidRPr="000D6C4A">
        <w:rPr>
          <w:sz w:val="27"/>
          <w:szCs w:val="27"/>
        </w:rPr>
        <w:t>л.д</w:t>
      </w:r>
      <w:r w:rsidRPr="000D6C4A">
        <w:rPr>
          <w:sz w:val="27"/>
          <w:szCs w:val="27"/>
        </w:rPr>
        <w:t xml:space="preserve">. </w:t>
      </w:r>
      <w:r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 xml:space="preserve">), </w:t>
      </w:r>
      <w:r>
        <w:rPr>
          <w:sz w:val="28"/>
          <w:szCs w:val="28"/>
        </w:rPr>
        <w:t xml:space="preserve">/данные изъяты/ </w:t>
      </w:r>
      <w:r w:rsidRPr="000D6C4A" w:rsidR="008C4C08">
        <w:rPr>
          <w:sz w:val="27"/>
          <w:szCs w:val="27"/>
        </w:rPr>
        <w:t xml:space="preserve"> по месту жительства характеризуется удовлетворительно (т. 1 </w:t>
      </w:r>
      <w:r w:rsidRPr="000D6C4A" w:rsidR="008C4C08">
        <w:rPr>
          <w:sz w:val="27"/>
          <w:szCs w:val="27"/>
        </w:rPr>
        <w:t>л.д</w:t>
      </w:r>
      <w:r w:rsidRPr="000D6C4A" w:rsidR="008C4C08">
        <w:rPr>
          <w:sz w:val="27"/>
          <w:szCs w:val="27"/>
        </w:rPr>
        <w:t xml:space="preserve">. </w:t>
      </w:r>
      <w:r>
        <w:rPr>
          <w:sz w:val="28"/>
          <w:szCs w:val="28"/>
        </w:rPr>
        <w:t>/данные изъяты/</w:t>
      </w:r>
      <w:r w:rsidRPr="000D6C4A" w:rsidR="008C4C08">
        <w:rPr>
          <w:sz w:val="27"/>
          <w:szCs w:val="27"/>
        </w:rPr>
        <w:t xml:space="preserve">), на учёте и у врача психиатра и нарколога не состоит (т. 1 </w:t>
      </w:r>
      <w:r w:rsidRPr="000D6C4A" w:rsidR="008C4C08">
        <w:rPr>
          <w:sz w:val="27"/>
          <w:szCs w:val="27"/>
        </w:rPr>
        <w:t>л.д</w:t>
      </w:r>
      <w:r w:rsidRPr="000D6C4A" w:rsidR="008C4C08">
        <w:rPr>
          <w:sz w:val="27"/>
          <w:szCs w:val="27"/>
        </w:rPr>
        <w:t xml:space="preserve">. </w:t>
      </w:r>
      <w:r>
        <w:rPr>
          <w:sz w:val="28"/>
          <w:szCs w:val="28"/>
        </w:rPr>
        <w:t>/данные изъяты/</w:t>
      </w:r>
      <w:r w:rsidRPr="000D6C4A" w:rsidR="008C4C08">
        <w:rPr>
          <w:sz w:val="27"/>
          <w:szCs w:val="27"/>
        </w:rPr>
        <w:t xml:space="preserve">), ранее не судима (т. 1 </w:t>
      </w:r>
      <w:r w:rsidRPr="000D6C4A" w:rsidR="008C4C08">
        <w:rPr>
          <w:sz w:val="27"/>
          <w:szCs w:val="27"/>
        </w:rPr>
        <w:t>л.д</w:t>
      </w:r>
      <w:r w:rsidRPr="000D6C4A" w:rsidR="008C4C08">
        <w:rPr>
          <w:sz w:val="27"/>
          <w:szCs w:val="27"/>
        </w:rPr>
        <w:t xml:space="preserve">. </w:t>
      </w:r>
      <w:r>
        <w:rPr>
          <w:sz w:val="28"/>
          <w:szCs w:val="28"/>
        </w:rPr>
        <w:t>/данные изъяты/</w:t>
      </w:r>
      <w:r w:rsidRPr="000D6C4A" w:rsidR="008C4C08">
        <w:rPr>
          <w:sz w:val="27"/>
          <w:szCs w:val="27"/>
        </w:rPr>
        <w:t>)</w:t>
      </w:r>
      <w:r w:rsidRPr="000D6C4A">
        <w:rPr>
          <w:sz w:val="27"/>
          <w:szCs w:val="27"/>
        </w:rPr>
        <w:t>, в её действиях не содержится иного состава преступления.</w:t>
      </w:r>
      <w:r w:rsidRPr="000D6C4A">
        <w:rPr>
          <w:sz w:val="27"/>
          <w:szCs w:val="27"/>
          <w:lang w:bidi="ru-RU"/>
        </w:rPr>
        <w:t xml:space="preserve"> </w:t>
      </w:r>
    </w:p>
    <w:p w:rsidR="00DF7B32" w:rsidRPr="000D6C4A" w:rsidP="00DF7B32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0D6C4A">
        <w:rPr>
          <w:sz w:val="27"/>
          <w:szCs w:val="27"/>
        </w:rPr>
        <w:t>Согласно п. 2 Примечания к ст. 322.3 УК РФ л</w:t>
      </w:r>
      <w:r w:rsidRPr="000D6C4A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0D6C4A">
        <w:rPr>
          <w:sz w:val="27"/>
          <w:szCs w:val="27"/>
        </w:rPr>
        <w:t xml:space="preserve"> При этом выполнения общих условий, предусмотренных ч. 1 ст. 75 УК РФ, не требуется.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В материалах уголовного дела содержатся </w:t>
      </w:r>
      <w:r w:rsidRPr="000D6C4A">
        <w:rPr>
          <w:sz w:val="27"/>
          <w:szCs w:val="27"/>
        </w:rPr>
        <w:t xml:space="preserve">доказательства, свидетельствующие о способствовании </w:t>
      </w:r>
      <w:r w:rsidR="00F43F0D">
        <w:rPr>
          <w:sz w:val="28"/>
          <w:szCs w:val="28"/>
        </w:rPr>
        <w:t>/данные изъяты</w:t>
      </w:r>
      <w:r w:rsidR="00F43F0D">
        <w:rPr>
          <w:sz w:val="28"/>
          <w:szCs w:val="28"/>
        </w:rPr>
        <w:t xml:space="preserve">/ </w:t>
      </w:r>
      <w:r w:rsidRPr="000D6C4A">
        <w:rPr>
          <w:sz w:val="27"/>
          <w:szCs w:val="27"/>
        </w:rPr>
        <w:t xml:space="preserve"> раскрытию преступления. 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="00F43F0D">
        <w:rPr>
          <w:sz w:val="28"/>
          <w:szCs w:val="28"/>
        </w:rPr>
        <w:t xml:space="preserve">/данные </w:t>
      </w:r>
      <w:r w:rsidR="00F43F0D">
        <w:rPr>
          <w:sz w:val="28"/>
          <w:szCs w:val="28"/>
        </w:rPr>
        <w:t>изъяты</w:t>
      </w:r>
      <w:r w:rsidR="00F43F0D">
        <w:rPr>
          <w:sz w:val="28"/>
          <w:szCs w:val="28"/>
        </w:rPr>
        <w:t xml:space="preserve">/ </w:t>
      </w:r>
      <w:r w:rsidRPr="000D6C4A">
        <w:rPr>
          <w:sz w:val="27"/>
          <w:szCs w:val="27"/>
        </w:rPr>
        <w:t xml:space="preserve"> не только признала свою вину в совершении </w:t>
      </w:r>
      <w:r w:rsidRPr="000D6C4A">
        <w:rPr>
          <w:sz w:val="27"/>
          <w:szCs w:val="27"/>
        </w:rPr>
        <w:t>преступления, но и сотрудничала с органами дознания, в результате чего уголовное дело было раскрыто, расследовано.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Принимая во внимание </w:t>
      </w:r>
      <w:r w:rsidRPr="000D6C4A">
        <w:rPr>
          <w:sz w:val="27"/>
          <w:szCs w:val="27"/>
        </w:rPr>
        <w:t>способствование</w:t>
      </w:r>
      <w:r w:rsidRPr="000D6C4A">
        <w:rPr>
          <w:sz w:val="27"/>
          <w:szCs w:val="27"/>
        </w:rPr>
        <w:t xml:space="preserve">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sz w:val="27"/>
          <w:szCs w:val="27"/>
        </w:rPr>
        <w:t xml:space="preserve"> раскрытию преступления и отсутствие в её действиях иного состава преступления, подсудимая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0D6C4A" w:rsidRPr="000D6C4A" w:rsidP="000D6C4A">
      <w:pPr>
        <w:ind w:right="-1"/>
        <w:jc w:val="both"/>
        <w:rPr>
          <w:sz w:val="27"/>
          <w:szCs w:val="27"/>
        </w:rPr>
      </w:pPr>
      <w:r w:rsidRPr="000D6C4A">
        <w:rPr>
          <w:b/>
          <w:i/>
          <w:sz w:val="27"/>
          <w:szCs w:val="27"/>
        </w:rPr>
        <w:t xml:space="preserve">-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уведомление №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(приложение к нему копия паспорта иностранного гражданина, миграционной карты) о прибытии иностранного гражданина или лица без гражданства в место пребывания на имя </w:t>
      </w:r>
      <w:r w:rsidR="00F43F0D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уведомление №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(приложение к нему копия паспорта иностранного гражданина, миграционной карты) о прибытии иностранного гражданина или лица без гражданства в место пребывания на имя </w:t>
      </w:r>
      <w:r w:rsidR="00F43F0D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уведомление №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(приложение к нему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копия паспорта иностранного гражданина, миграционной карты) о прибытии иностранного гражданина или лица без гражданства в место пребывания на имя </w:t>
      </w:r>
      <w:r w:rsidR="00F43F0D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уведомление №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(приложение к нему копия паспорта иностранного гражданина, миграционной карты) о прибытии иностранного гражданина или лица без гражданства в место пребывания на имя </w:t>
      </w:r>
      <w:r w:rsidR="00F43F0D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акт об уничтожении №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от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>г. уничтожения учётных дел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поставленных на учёт по месту пребывания иностранных граждан от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г. об уничтожении уведомления о прибытии иностранного гражданина или лица без гражданства в место пребывания от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г. о регистрации иностранного гражданина </w:t>
      </w:r>
      <w:r w:rsidR="00F43F0D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>, упакованы в белый бумажный конверт формата С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>4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клапан которого опечатан отрезком бумаги с оттиском печати     №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«Для пакетов»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с подписями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и ст. дознавателя, и пояснительной надписью, признанные и приобщенные в качестве вещественных доказательств, </w:t>
      </w:r>
      <w:r w:rsidRPr="000D6C4A">
        <w:rPr>
          <w:sz w:val="27"/>
          <w:szCs w:val="27"/>
          <w:lang w:bidi="ru-RU"/>
        </w:rPr>
        <w:t>оставленные</w:t>
      </w:r>
      <w:r w:rsidRPr="000D6C4A">
        <w:rPr>
          <w:rStyle w:val="6"/>
          <w:sz w:val="27"/>
          <w:szCs w:val="27"/>
        </w:rPr>
        <w:t xml:space="preserve"> </w:t>
      </w:r>
      <w:r w:rsidRPr="000D6C4A">
        <w:rPr>
          <w:sz w:val="27"/>
          <w:szCs w:val="27"/>
        </w:rPr>
        <w:t>на хранение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специалисту по вопросам миграции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2"/>
          <w:rFonts w:eastAsia="Arial Unicode MS"/>
          <w:sz w:val="27"/>
          <w:szCs w:val="27"/>
        </w:rPr>
        <w:t xml:space="preserve"> (т. 1 </w:t>
      </w:r>
      <w:r w:rsidRPr="000D6C4A">
        <w:rPr>
          <w:rStyle w:val="2"/>
          <w:rFonts w:eastAsia="Arial Unicode MS"/>
          <w:sz w:val="27"/>
          <w:szCs w:val="27"/>
        </w:rPr>
        <w:t>л.д</w:t>
      </w:r>
      <w:r w:rsidRPr="000D6C4A">
        <w:rPr>
          <w:rStyle w:val="2"/>
          <w:rFonts w:eastAsia="Arial Unicode MS"/>
          <w:sz w:val="27"/>
          <w:szCs w:val="27"/>
        </w:rPr>
        <w:t xml:space="preserve">. </w:t>
      </w:r>
      <w:r w:rsidR="00F43F0D">
        <w:rPr>
          <w:sz w:val="28"/>
          <w:szCs w:val="28"/>
        </w:rPr>
        <w:t>/данные изъяты/</w:t>
      </w:r>
      <w:r w:rsidRPr="000D6C4A">
        <w:rPr>
          <w:rStyle w:val="2"/>
          <w:rFonts w:eastAsia="Arial Unicode MS"/>
          <w:sz w:val="27"/>
          <w:szCs w:val="27"/>
        </w:rPr>
        <w:t xml:space="preserve">), </w:t>
      </w:r>
      <w:r w:rsidRPr="000D6C4A">
        <w:rPr>
          <w:sz w:val="27"/>
          <w:szCs w:val="27"/>
          <w:lang w:bidi="ru-RU"/>
        </w:rPr>
        <w:t xml:space="preserve">– </w:t>
      </w:r>
      <w:r w:rsidRPr="000D6C4A">
        <w:rPr>
          <w:sz w:val="27"/>
          <w:szCs w:val="27"/>
        </w:rPr>
        <w:t xml:space="preserve">надлежит </w:t>
      </w:r>
      <w:r w:rsidRPr="000D6C4A">
        <w:rPr>
          <w:sz w:val="27"/>
          <w:szCs w:val="27"/>
        </w:rPr>
        <w:t xml:space="preserve">оставить на хранении в </w:t>
      </w:r>
      <w:r w:rsidR="00F43F0D">
        <w:rPr>
          <w:sz w:val="28"/>
          <w:szCs w:val="28"/>
        </w:rPr>
        <w:t>/данные изъяты</w:t>
      </w:r>
      <w:r w:rsidR="00F43F0D">
        <w:rPr>
          <w:sz w:val="28"/>
          <w:szCs w:val="28"/>
        </w:rPr>
        <w:t>/</w:t>
      </w:r>
    </w:p>
    <w:p w:rsidR="00DF7B32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Мера пресечения в отношении </w:t>
      </w:r>
      <w:r w:rsidR="00F43F0D">
        <w:rPr>
          <w:sz w:val="28"/>
          <w:szCs w:val="28"/>
        </w:rPr>
        <w:t xml:space="preserve">/данные </w:t>
      </w:r>
      <w:r w:rsidR="00F43F0D">
        <w:rPr>
          <w:sz w:val="28"/>
          <w:szCs w:val="28"/>
        </w:rPr>
        <w:t>изъяты</w:t>
      </w:r>
      <w:r w:rsidR="00F43F0D">
        <w:rPr>
          <w:sz w:val="28"/>
          <w:szCs w:val="28"/>
        </w:rPr>
        <w:t xml:space="preserve">/ </w:t>
      </w:r>
      <w:r w:rsidRPr="000D6C4A">
        <w:rPr>
          <w:sz w:val="27"/>
          <w:szCs w:val="27"/>
        </w:rPr>
        <w:t>не применялась.</w:t>
      </w:r>
    </w:p>
    <w:p w:rsidR="00DF7B32" w:rsidRPr="000D6C4A" w:rsidP="00DF7B32">
      <w:pPr>
        <w:ind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>Гражданский иск по уголовному делу не заявлен.</w:t>
      </w:r>
    </w:p>
    <w:p w:rsidR="000D6C4A" w:rsidRPr="000D6C4A" w:rsidP="000D6C4A">
      <w:pPr>
        <w:ind w:right="-6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Процессуальными издержками по делу согласно ст. 131 УПК РФ являются расходы, связанные с оплатой труда адвоката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sz w:val="27"/>
          <w:szCs w:val="27"/>
        </w:rPr>
        <w:t xml:space="preserve"> осуществлявшего защиту интересов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sz w:val="27"/>
          <w:szCs w:val="27"/>
        </w:rPr>
        <w:t xml:space="preserve"> по назначению суда, которые на основании ч. 1                        ст. 132 УПК РФ подлежат возмещению за счет средств федерального бюджета и взысканию с </w:t>
      </w:r>
      <w:r w:rsidR="00F43F0D">
        <w:rPr>
          <w:sz w:val="28"/>
          <w:szCs w:val="28"/>
        </w:rPr>
        <w:t xml:space="preserve">/данные </w:t>
      </w:r>
      <w:r w:rsidR="00F43F0D">
        <w:rPr>
          <w:sz w:val="28"/>
          <w:szCs w:val="28"/>
        </w:rPr>
        <w:t>изъяты</w:t>
      </w:r>
      <w:r w:rsidR="00F43F0D">
        <w:rPr>
          <w:sz w:val="28"/>
          <w:szCs w:val="28"/>
        </w:rPr>
        <w:t xml:space="preserve">/ </w:t>
      </w:r>
      <w:r w:rsidRPr="000D6C4A">
        <w:rPr>
          <w:sz w:val="27"/>
          <w:szCs w:val="27"/>
        </w:rPr>
        <w:t xml:space="preserve"> не подлежат. В силу ч. 3 ст. 313 УПК РФ о размере вознаграждения выносится отдельное постановление.</w:t>
      </w:r>
    </w:p>
    <w:p w:rsidR="00827219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На основании изложенного, руководствуясь ст. 256 УПК РФ, </w:t>
      </w:r>
      <w:r w:rsidRPr="000D6C4A" w:rsidR="002A0C3C">
        <w:rPr>
          <w:sz w:val="27"/>
          <w:szCs w:val="27"/>
        </w:rPr>
        <w:t xml:space="preserve">п. 2 Примечания </w:t>
      </w:r>
      <w:r w:rsidRPr="000D6C4A" w:rsidR="00167836">
        <w:rPr>
          <w:sz w:val="27"/>
          <w:szCs w:val="27"/>
        </w:rPr>
        <w:t xml:space="preserve">          </w:t>
      </w:r>
      <w:r w:rsidRPr="000D6C4A" w:rsidR="002A0C3C">
        <w:rPr>
          <w:sz w:val="27"/>
          <w:szCs w:val="27"/>
        </w:rPr>
        <w:t>к</w:t>
      </w:r>
      <w:r w:rsidRPr="000D6C4A" w:rsidR="00DB0B39">
        <w:rPr>
          <w:sz w:val="27"/>
          <w:szCs w:val="27"/>
        </w:rPr>
        <w:t xml:space="preserve"> </w:t>
      </w:r>
      <w:r w:rsidRPr="000D6C4A" w:rsidR="002A0C3C">
        <w:rPr>
          <w:sz w:val="27"/>
          <w:szCs w:val="27"/>
        </w:rPr>
        <w:t>ст. 322.3 УК РФ</w:t>
      </w:r>
      <w:r w:rsidRPr="000D6C4A">
        <w:rPr>
          <w:sz w:val="27"/>
          <w:szCs w:val="27"/>
        </w:rPr>
        <w:t xml:space="preserve"> мировой судья -</w:t>
      </w:r>
    </w:p>
    <w:p w:rsidR="00827219" w:rsidRPr="000D6C4A" w:rsidP="00DF7B32">
      <w:pPr>
        <w:ind w:right="-1" w:firstLine="708"/>
        <w:jc w:val="both"/>
        <w:rPr>
          <w:sz w:val="27"/>
          <w:szCs w:val="27"/>
        </w:rPr>
      </w:pPr>
    </w:p>
    <w:p w:rsidR="00827219" w:rsidRPr="000D6C4A" w:rsidP="00DF7B32">
      <w:pPr>
        <w:ind w:right="-1"/>
        <w:jc w:val="center"/>
        <w:rPr>
          <w:sz w:val="27"/>
          <w:szCs w:val="27"/>
        </w:rPr>
      </w:pPr>
      <w:r w:rsidRPr="000D6C4A">
        <w:rPr>
          <w:sz w:val="27"/>
          <w:szCs w:val="27"/>
        </w:rPr>
        <w:t>ПОСТАНОВИЛ:</w:t>
      </w:r>
    </w:p>
    <w:p w:rsidR="00827219" w:rsidRPr="000D6C4A" w:rsidP="00DF7B32">
      <w:pPr>
        <w:ind w:right="-1"/>
        <w:jc w:val="both"/>
        <w:rPr>
          <w:sz w:val="27"/>
          <w:szCs w:val="27"/>
        </w:rPr>
      </w:pPr>
    </w:p>
    <w:p w:rsidR="00974096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Производство по уголовному делу в отношении </w:t>
      </w:r>
      <w:r w:rsidR="00F43F0D"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>, привлекаемо</w:t>
      </w:r>
      <w:r w:rsidRPr="000D6C4A" w:rsidR="00727F51">
        <w:rPr>
          <w:sz w:val="27"/>
          <w:szCs w:val="27"/>
        </w:rPr>
        <w:t>й</w:t>
      </w:r>
      <w:r w:rsidRPr="000D6C4A">
        <w:rPr>
          <w:sz w:val="27"/>
          <w:szCs w:val="27"/>
        </w:rPr>
        <w:t xml:space="preserve"> уголовной ответственности по </w:t>
      </w:r>
      <w:r w:rsidRPr="000D6C4A" w:rsidR="00F21C2E">
        <w:rPr>
          <w:sz w:val="27"/>
          <w:szCs w:val="27"/>
        </w:rPr>
        <w:t xml:space="preserve">ст. </w:t>
      </w:r>
      <w:r w:rsidRPr="000D6C4A" w:rsidR="005B0FAD">
        <w:rPr>
          <w:sz w:val="27"/>
          <w:szCs w:val="27"/>
        </w:rPr>
        <w:t>322.3</w:t>
      </w:r>
      <w:r w:rsidRPr="000D6C4A" w:rsidR="00F21C2E">
        <w:rPr>
          <w:sz w:val="27"/>
          <w:szCs w:val="27"/>
        </w:rPr>
        <w:t xml:space="preserve"> </w:t>
      </w:r>
      <w:r w:rsidRPr="000D6C4A">
        <w:rPr>
          <w:sz w:val="27"/>
          <w:szCs w:val="27"/>
        </w:rPr>
        <w:t xml:space="preserve">УК РФ, прекратить на основании </w:t>
      </w:r>
      <w:r w:rsidRPr="000D6C4A" w:rsidR="00167836">
        <w:rPr>
          <w:sz w:val="27"/>
          <w:szCs w:val="27"/>
        </w:rPr>
        <w:t xml:space="preserve">   </w:t>
      </w:r>
      <w:r w:rsidRPr="000D6C4A">
        <w:rPr>
          <w:sz w:val="27"/>
          <w:szCs w:val="27"/>
        </w:rPr>
        <w:t>п. 2 Примечания</w:t>
      </w:r>
      <w:r w:rsidRPr="000D6C4A" w:rsidR="00214E28">
        <w:rPr>
          <w:sz w:val="27"/>
          <w:szCs w:val="27"/>
        </w:rPr>
        <w:t xml:space="preserve"> </w:t>
      </w:r>
      <w:r w:rsidRPr="000D6C4A">
        <w:rPr>
          <w:sz w:val="27"/>
          <w:szCs w:val="27"/>
        </w:rPr>
        <w:t>к ст. 322.</w:t>
      </w:r>
      <w:r w:rsidRPr="000D6C4A" w:rsidR="009257BE">
        <w:rPr>
          <w:sz w:val="27"/>
          <w:szCs w:val="27"/>
        </w:rPr>
        <w:t>3</w:t>
      </w:r>
      <w:r w:rsidRPr="000D6C4A">
        <w:rPr>
          <w:sz w:val="27"/>
          <w:szCs w:val="27"/>
        </w:rPr>
        <w:t xml:space="preserve"> УК РФ, в связи с</w:t>
      </w:r>
      <w:r w:rsidRPr="000D6C4A" w:rsidR="00DD6AFD">
        <w:rPr>
          <w:sz w:val="27"/>
          <w:szCs w:val="27"/>
        </w:rPr>
        <w:t>о</w:t>
      </w:r>
      <w:r w:rsidRPr="000D6C4A">
        <w:rPr>
          <w:sz w:val="27"/>
          <w:szCs w:val="27"/>
        </w:rPr>
        <w:t xml:space="preserve"> способствованием раскрытию преступления.</w:t>
      </w:r>
    </w:p>
    <w:p w:rsidR="00974096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>На основании п. 2 Примечания к ст. 322.</w:t>
      </w:r>
      <w:r w:rsidRPr="000D6C4A" w:rsidR="00FD18D1">
        <w:rPr>
          <w:sz w:val="27"/>
          <w:szCs w:val="27"/>
        </w:rPr>
        <w:t>3</w:t>
      </w:r>
      <w:r w:rsidRPr="000D6C4A">
        <w:rPr>
          <w:sz w:val="27"/>
          <w:szCs w:val="27"/>
        </w:rPr>
        <w:t xml:space="preserve"> УК РФ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sz w:val="27"/>
          <w:szCs w:val="27"/>
        </w:rPr>
        <w:t>освободить от уголовной ответственности.</w:t>
      </w:r>
    </w:p>
    <w:p w:rsidR="00443545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Вещественные доказательства по уголовному делу: </w:t>
      </w:r>
    </w:p>
    <w:p w:rsidR="00816A9D" w:rsidRPr="000D6C4A" w:rsidP="00DF7B32">
      <w:pPr>
        <w:ind w:right="-6"/>
        <w:jc w:val="both"/>
        <w:rPr>
          <w:b/>
          <w:i/>
          <w:sz w:val="27"/>
          <w:szCs w:val="27"/>
        </w:rPr>
      </w:pPr>
      <w:r w:rsidRPr="000D6C4A">
        <w:rPr>
          <w:b/>
          <w:i/>
          <w:sz w:val="27"/>
          <w:szCs w:val="27"/>
        </w:rPr>
        <w:t xml:space="preserve">-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уведомление №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(приложение к нему копия паспорта иностранного гражданина, миграционной карты) о прибытии иностранного гражданина или лица без гражданства в место пребывания на имя </w:t>
      </w:r>
      <w:r w:rsidR="00F43F0D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уведомление №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(приложение к нему копия паспорта иностранного гражданина, миграционной карты) о прибытии иностранного гражданина или лица без гражданства в место пребывания на имя </w:t>
      </w:r>
      <w:r w:rsidR="00F43F0D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уведомление №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(приложение к нему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копия паспорта иностранного гражданина, миграционной карты) о прибытии иностранного гражданина или лица без гражданства в место пребывания на имя </w:t>
      </w:r>
      <w:r w:rsidR="00F43F0D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уведомление №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(приложение к нему копия паспорта иностранного гражданина, миграционной карты) о прибытии иностранного гражданина или лица без гражданства в место пребывания на имя </w:t>
      </w:r>
      <w:r w:rsidR="00F43F0D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акт об уничтожении №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от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>г. уничтожения учётных дел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поставленных на учёт по месту пребывания иностранных граждан от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г. об уничтожении уведомления о прибытии иностранного гражданина или лица без гражданства в место пребывания от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г. о регистрации иностранного гражданина </w:t>
      </w:r>
      <w:r w:rsidR="00F43F0D">
        <w:rPr>
          <w:sz w:val="28"/>
          <w:szCs w:val="28"/>
        </w:rPr>
        <w:t>/данные изъяты/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>, упакованы в белый бумажный конверт формата С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>4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, клапан которого опечатан отрезком бумаги с оттиском печати </w:t>
      </w:r>
      <w:r w:rsidRPr="000D6C4A" w:rsid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   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№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«Для пакетов» </w:t>
      </w:r>
      <w:r w:rsidR="00F43F0D">
        <w:rPr>
          <w:sz w:val="28"/>
          <w:szCs w:val="28"/>
        </w:rPr>
        <w:t xml:space="preserve">/данные изъяты/ 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и ст. дознавателя, и пояснительной надписью, признанные и приобщенные в качестве вещественных доказательств, </w:t>
      </w:r>
      <w:r w:rsidRPr="000D6C4A">
        <w:rPr>
          <w:sz w:val="27"/>
          <w:szCs w:val="27"/>
          <w:lang w:bidi="ru-RU"/>
        </w:rPr>
        <w:t>оставленные</w:t>
      </w:r>
      <w:r w:rsidRPr="000D6C4A">
        <w:rPr>
          <w:rStyle w:val="6"/>
          <w:sz w:val="27"/>
          <w:szCs w:val="27"/>
        </w:rPr>
        <w:t xml:space="preserve"> </w:t>
      </w:r>
      <w:r w:rsidRPr="000D6C4A">
        <w:rPr>
          <w:sz w:val="27"/>
          <w:szCs w:val="27"/>
        </w:rPr>
        <w:t>на хранение</w:t>
      </w:r>
      <w:r w:rsidRPr="000D6C4A">
        <w:rPr>
          <w:rStyle w:val="4"/>
          <w:rFonts w:eastAsia="Consolas"/>
          <w:b w:val="0"/>
          <w:i w:val="0"/>
          <w:color w:val="000000"/>
          <w:sz w:val="27"/>
          <w:szCs w:val="27"/>
        </w:rPr>
        <w:t xml:space="preserve"> специалисту по вопросам миграции </w:t>
      </w:r>
      <w:r w:rsidR="00F43F0D">
        <w:rPr>
          <w:sz w:val="28"/>
          <w:szCs w:val="28"/>
        </w:rPr>
        <w:t>/данные изъяты/</w:t>
      </w:r>
      <w:r w:rsidRPr="000D6C4A">
        <w:rPr>
          <w:rStyle w:val="2"/>
          <w:rFonts w:eastAsia="Arial Unicode MS"/>
          <w:sz w:val="27"/>
          <w:szCs w:val="27"/>
        </w:rPr>
        <w:t>,</w:t>
      </w:r>
      <w:r w:rsidRPr="000D6C4A">
        <w:rPr>
          <w:rStyle w:val="2"/>
          <w:rFonts w:eastAsia="Arial Unicode MS"/>
          <w:b/>
          <w:i/>
          <w:sz w:val="27"/>
          <w:szCs w:val="27"/>
        </w:rPr>
        <w:t xml:space="preserve"> </w:t>
      </w:r>
      <w:r w:rsidRPr="000D6C4A">
        <w:rPr>
          <w:b/>
          <w:i/>
          <w:sz w:val="27"/>
          <w:szCs w:val="27"/>
          <w:lang w:bidi="ru-RU"/>
        </w:rPr>
        <w:t xml:space="preserve">– </w:t>
      </w:r>
      <w:r w:rsidRPr="000D6C4A">
        <w:rPr>
          <w:sz w:val="27"/>
          <w:szCs w:val="27"/>
        </w:rPr>
        <w:t xml:space="preserve">оставить на хранении в </w:t>
      </w:r>
      <w:r w:rsidR="00F43F0D">
        <w:rPr>
          <w:sz w:val="28"/>
          <w:szCs w:val="28"/>
        </w:rPr>
        <w:t>/данные изъяты</w:t>
      </w:r>
      <w:r w:rsidR="00F43F0D">
        <w:rPr>
          <w:sz w:val="28"/>
          <w:szCs w:val="28"/>
        </w:rPr>
        <w:t>/</w:t>
      </w:r>
      <w:r w:rsidRPr="000D6C4A">
        <w:rPr>
          <w:b/>
          <w:i/>
          <w:sz w:val="27"/>
          <w:szCs w:val="27"/>
        </w:rPr>
        <w:t>.</w:t>
      </w:r>
    </w:p>
    <w:p w:rsidR="00816A9D" w:rsidRPr="000D6C4A" w:rsidP="00DF7B32">
      <w:pPr>
        <w:ind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 xml:space="preserve">Процессуальные издержки возместить за счет средств федерального бюджета. </w:t>
      </w:r>
    </w:p>
    <w:p w:rsidR="00827219" w:rsidRPr="000D6C4A" w:rsidP="00DF7B32">
      <w:pPr>
        <w:ind w:right="-1" w:firstLine="708"/>
        <w:jc w:val="both"/>
        <w:rPr>
          <w:sz w:val="27"/>
          <w:szCs w:val="27"/>
        </w:rPr>
      </w:pPr>
      <w:r w:rsidRPr="000D6C4A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0D6C4A" w:rsidR="007C24F1">
        <w:rPr>
          <w:sz w:val="27"/>
          <w:szCs w:val="27"/>
        </w:rPr>
        <w:t xml:space="preserve"> </w:t>
      </w:r>
      <w:r w:rsidRPr="000D6C4A">
        <w:rPr>
          <w:sz w:val="27"/>
          <w:szCs w:val="27"/>
        </w:rPr>
        <w:t>1</w:t>
      </w:r>
      <w:r w:rsidRPr="000D6C4A" w:rsidR="00826282">
        <w:rPr>
          <w:sz w:val="27"/>
          <w:szCs w:val="27"/>
        </w:rPr>
        <w:t>5</w:t>
      </w:r>
      <w:r w:rsidRPr="000D6C4A">
        <w:rPr>
          <w:sz w:val="27"/>
          <w:szCs w:val="27"/>
        </w:rPr>
        <w:t xml:space="preserve"> суток со дня его провозглашения через судебный участок № 1 Железнодорожного </w:t>
      </w:r>
      <w:r w:rsidRPr="000D6C4A" w:rsidR="006E07C6">
        <w:rPr>
          <w:sz w:val="27"/>
          <w:szCs w:val="27"/>
        </w:rPr>
        <w:t xml:space="preserve">судебного </w:t>
      </w:r>
      <w:r w:rsidRPr="000D6C4A">
        <w:rPr>
          <w:sz w:val="27"/>
          <w:szCs w:val="27"/>
        </w:rPr>
        <w:t>района г. Симферополя (</w:t>
      </w:r>
      <w:r w:rsidR="00F43F0D">
        <w:rPr>
          <w:sz w:val="28"/>
          <w:szCs w:val="28"/>
        </w:rPr>
        <w:t>/данные изъяты/</w:t>
      </w:r>
      <w:r w:rsidRPr="000D6C4A">
        <w:rPr>
          <w:sz w:val="27"/>
          <w:szCs w:val="27"/>
        </w:rPr>
        <w:t xml:space="preserve">). </w:t>
      </w:r>
    </w:p>
    <w:p w:rsidR="00B92ACD" w:rsidRPr="000D6C4A" w:rsidP="00DF7B32">
      <w:pPr>
        <w:ind w:right="-1" w:firstLine="708"/>
        <w:jc w:val="both"/>
        <w:rPr>
          <w:sz w:val="27"/>
          <w:szCs w:val="27"/>
        </w:rPr>
      </w:pPr>
    </w:p>
    <w:p w:rsidR="00B92ACD" w:rsidRPr="000D6C4A" w:rsidP="00F43F0D">
      <w:pPr>
        <w:rPr>
          <w:sz w:val="27"/>
          <w:szCs w:val="27"/>
        </w:rPr>
      </w:pPr>
      <w:r>
        <w:rPr>
          <w:sz w:val="28"/>
          <w:szCs w:val="28"/>
        </w:rPr>
        <w:t>/данные изъяты/</w:t>
      </w:r>
    </w:p>
    <w:sectPr w:rsidSect="00167836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7866881"/>
    <w:multiLevelType w:val="multilevel"/>
    <w:tmpl w:val="C9F07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F745C9A"/>
    <w:multiLevelType w:val="multilevel"/>
    <w:tmpl w:val="B5086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0486"/>
    <w:rsid w:val="000020DD"/>
    <w:rsid w:val="00003083"/>
    <w:rsid w:val="000042F8"/>
    <w:rsid w:val="0000533B"/>
    <w:rsid w:val="00011F9B"/>
    <w:rsid w:val="00016181"/>
    <w:rsid w:val="00041C4F"/>
    <w:rsid w:val="0005671A"/>
    <w:rsid w:val="00086175"/>
    <w:rsid w:val="000B2E00"/>
    <w:rsid w:val="000C0104"/>
    <w:rsid w:val="000C5C12"/>
    <w:rsid w:val="000D6C4A"/>
    <w:rsid w:val="000E01BE"/>
    <w:rsid w:val="000E5FCB"/>
    <w:rsid w:val="000E7E1C"/>
    <w:rsid w:val="000F5E30"/>
    <w:rsid w:val="00112287"/>
    <w:rsid w:val="001222A3"/>
    <w:rsid w:val="00130417"/>
    <w:rsid w:val="00131E1F"/>
    <w:rsid w:val="00134EFD"/>
    <w:rsid w:val="00141F63"/>
    <w:rsid w:val="00142877"/>
    <w:rsid w:val="00156CE8"/>
    <w:rsid w:val="001603CF"/>
    <w:rsid w:val="00167836"/>
    <w:rsid w:val="001721EC"/>
    <w:rsid w:val="00172798"/>
    <w:rsid w:val="001753F9"/>
    <w:rsid w:val="001945CA"/>
    <w:rsid w:val="00195A41"/>
    <w:rsid w:val="00197210"/>
    <w:rsid w:val="001A54FF"/>
    <w:rsid w:val="001B00A9"/>
    <w:rsid w:val="001F06F1"/>
    <w:rsid w:val="001F3899"/>
    <w:rsid w:val="00200B2D"/>
    <w:rsid w:val="002130FD"/>
    <w:rsid w:val="00214E28"/>
    <w:rsid w:val="00221B7F"/>
    <w:rsid w:val="00235590"/>
    <w:rsid w:val="00236CE8"/>
    <w:rsid w:val="00292475"/>
    <w:rsid w:val="0029249B"/>
    <w:rsid w:val="002A0C3C"/>
    <w:rsid w:val="002B014A"/>
    <w:rsid w:val="002D6804"/>
    <w:rsid w:val="00304387"/>
    <w:rsid w:val="00311DAD"/>
    <w:rsid w:val="00316FB1"/>
    <w:rsid w:val="00326BDE"/>
    <w:rsid w:val="003373C9"/>
    <w:rsid w:val="00343E75"/>
    <w:rsid w:val="00362A6F"/>
    <w:rsid w:val="0037001C"/>
    <w:rsid w:val="00377DF5"/>
    <w:rsid w:val="00384CD3"/>
    <w:rsid w:val="00387B02"/>
    <w:rsid w:val="003941DB"/>
    <w:rsid w:val="00395F73"/>
    <w:rsid w:val="003B713B"/>
    <w:rsid w:val="003C2ED7"/>
    <w:rsid w:val="003D327F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B0306"/>
    <w:rsid w:val="004C233E"/>
    <w:rsid w:val="004D1243"/>
    <w:rsid w:val="00504030"/>
    <w:rsid w:val="00504A8F"/>
    <w:rsid w:val="005101A6"/>
    <w:rsid w:val="00522EC0"/>
    <w:rsid w:val="00524D48"/>
    <w:rsid w:val="0053383A"/>
    <w:rsid w:val="00536666"/>
    <w:rsid w:val="00564ABF"/>
    <w:rsid w:val="005844C3"/>
    <w:rsid w:val="0058465A"/>
    <w:rsid w:val="005932DA"/>
    <w:rsid w:val="00596E20"/>
    <w:rsid w:val="00597D0F"/>
    <w:rsid w:val="005A5FCF"/>
    <w:rsid w:val="005A7B91"/>
    <w:rsid w:val="005B0FAD"/>
    <w:rsid w:val="005B521C"/>
    <w:rsid w:val="005C1688"/>
    <w:rsid w:val="005C6826"/>
    <w:rsid w:val="005D157D"/>
    <w:rsid w:val="005D4615"/>
    <w:rsid w:val="00600C73"/>
    <w:rsid w:val="00620182"/>
    <w:rsid w:val="006268FB"/>
    <w:rsid w:val="0062794D"/>
    <w:rsid w:val="00635DBA"/>
    <w:rsid w:val="00636CB7"/>
    <w:rsid w:val="00643C63"/>
    <w:rsid w:val="00665A70"/>
    <w:rsid w:val="00667A5F"/>
    <w:rsid w:val="006759F9"/>
    <w:rsid w:val="00686F34"/>
    <w:rsid w:val="006929AB"/>
    <w:rsid w:val="006C3141"/>
    <w:rsid w:val="006E07C6"/>
    <w:rsid w:val="006E783D"/>
    <w:rsid w:val="006F7BC3"/>
    <w:rsid w:val="007044FD"/>
    <w:rsid w:val="00705F2B"/>
    <w:rsid w:val="00727F51"/>
    <w:rsid w:val="007551CB"/>
    <w:rsid w:val="00762E77"/>
    <w:rsid w:val="0076357B"/>
    <w:rsid w:val="00767097"/>
    <w:rsid w:val="00772CF2"/>
    <w:rsid w:val="007843E2"/>
    <w:rsid w:val="00793929"/>
    <w:rsid w:val="007B58FE"/>
    <w:rsid w:val="007B74CE"/>
    <w:rsid w:val="007C24F1"/>
    <w:rsid w:val="007D6060"/>
    <w:rsid w:val="007E0AA5"/>
    <w:rsid w:val="007F0856"/>
    <w:rsid w:val="007F7777"/>
    <w:rsid w:val="007F7B86"/>
    <w:rsid w:val="0080154E"/>
    <w:rsid w:val="00816A9D"/>
    <w:rsid w:val="00822C52"/>
    <w:rsid w:val="00823636"/>
    <w:rsid w:val="008243FA"/>
    <w:rsid w:val="00825857"/>
    <w:rsid w:val="00826282"/>
    <w:rsid w:val="00827219"/>
    <w:rsid w:val="008313A2"/>
    <w:rsid w:val="00850D29"/>
    <w:rsid w:val="00873108"/>
    <w:rsid w:val="00873EDE"/>
    <w:rsid w:val="0087709D"/>
    <w:rsid w:val="008A0B20"/>
    <w:rsid w:val="008B60FC"/>
    <w:rsid w:val="008B72F1"/>
    <w:rsid w:val="008C4C08"/>
    <w:rsid w:val="00903E17"/>
    <w:rsid w:val="009224D4"/>
    <w:rsid w:val="00923262"/>
    <w:rsid w:val="009257BE"/>
    <w:rsid w:val="00932447"/>
    <w:rsid w:val="00932B18"/>
    <w:rsid w:val="009408A7"/>
    <w:rsid w:val="00954A13"/>
    <w:rsid w:val="00974096"/>
    <w:rsid w:val="0098149D"/>
    <w:rsid w:val="009A4E80"/>
    <w:rsid w:val="009A70E3"/>
    <w:rsid w:val="009B2BE9"/>
    <w:rsid w:val="009B54EA"/>
    <w:rsid w:val="009C081B"/>
    <w:rsid w:val="009C6207"/>
    <w:rsid w:val="009F3399"/>
    <w:rsid w:val="00A07474"/>
    <w:rsid w:val="00A074EA"/>
    <w:rsid w:val="00A24AB8"/>
    <w:rsid w:val="00A358C2"/>
    <w:rsid w:val="00A47D26"/>
    <w:rsid w:val="00A66D39"/>
    <w:rsid w:val="00A727FC"/>
    <w:rsid w:val="00A96157"/>
    <w:rsid w:val="00A97E10"/>
    <w:rsid w:val="00AC4FD3"/>
    <w:rsid w:val="00AC7474"/>
    <w:rsid w:val="00AD09AF"/>
    <w:rsid w:val="00AD0A8D"/>
    <w:rsid w:val="00AE70CD"/>
    <w:rsid w:val="00B07431"/>
    <w:rsid w:val="00B2097D"/>
    <w:rsid w:val="00B25015"/>
    <w:rsid w:val="00B25B74"/>
    <w:rsid w:val="00B51841"/>
    <w:rsid w:val="00B51CCE"/>
    <w:rsid w:val="00B56410"/>
    <w:rsid w:val="00B72682"/>
    <w:rsid w:val="00B82F7C"/>
    <w:rsid w:val="00B84016"/>
    <w:rsid w:val="00B85B27"/>
    <w:rsid w:val="00B92ACD"/>
    <w:rsid w:val="00B95662"/>
    <w:rsid w:val="00B957F7"/>
    <w:rsid w:val="00BA33E9"/>
    <w:rsid w:val="00BA7164"/>
    <w:rsid w:val="00BF6C8E"/>
    <w:rsid w:val="00C02BCD"/>
    <w:rsid w:val="00C17509"/>
    <w:rsid w:val="00C20DA8"/>
    <w:rsid w:val="00C20F28"/>
    <w:rsid w:val="00C25440"/>
    <w:rsid w:val="00C57321"/>
    <w:rsid w:val="00C57521"/>
    <w:rsid w:val="00C60946"/>
    <w:rsid w:val="00C92FE6"/>
    <w:rsid w:val="00C94588"/>
    <w:rsid w:val="00CA18C1"/>
    <w:rsid w:val="00CB1DF1"/>
    <w:rsid w:val="00CC40AD"/>
    <w:rsid w:val="00CF032A"/>
    <w:rsid w:val="00D10AAE"/>
    <w:rsid w:val="00D147E4"/>
    <w:rsid w:val="00D179B7"/>
    <w:rsid w:val="00D45458"/>
    <w:rsid w:val="00D46DCF"/>
    <w:rsid w:val="00D5166D"/>
    <w:rsid w:val="00D61033"/>
    <w:rsid w:val="00D62EE2"/>
    <w:rsid w:val="00D71BBA"/>
    <w:rsid w:val="00D97982"/>
    <w:rsid w:val="00DB0B39"/>
    <w:rsid w:val="00DB7C4B"/>
    <w:rsid w:val="00DD1783"/>
    <w:rsid w:val="00DD3829"/>
    <w:rsid w:val="00DD6AFD"/>
    <w:rsid w:val="00DE1F48"/>
    <w:rsid w:val="00DF498A"/>
    <w:rsid w:val="00DF7B32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F13AEF"/>
    <w:rsid w:val="00F14074"/>
    <w:rsid w:val="00F21C2E"/>
    <w:rsid w:val="00F36BEE"/>
    <w:rsid w:val="00F432D7"/>
    <w:rsid w:val="00F43F0D"/>
    <w:rsid w:val="00F4727F"/>
    <w:rsid w:val="00F51656"/>
    <w:rsid w:val="00F558A7"/>
    <w:rsid w:val="00F6471A"/>
    <w:rsid w:val="00F8395B"/>
    <w:rsid w:val="00FB1D1C"/>
    <w:rsid w:val="00FC00EA"/>
    <w:rsid w:val="00FC2C03"/>
    <w:rsid w:val="00FD18D1"/>
    <w:rsid w:val="00FD6A6E"/>
    <w:rsid w:val="00FD742E"/>
    <w:rsid w:val="00FE7FD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rebuchetMS7pt">
    <w:name w:val="Основной текст (2) + Trebuchet MS;7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45pt">
    <w:name w:val="Основной текст (5) + 4;5 pt;Не полужирный;Не курсив"/>
    <w:basedOn w:val="5"/>
    <w:rsid w:val="00D97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DefaultParagraphFont"/>
    <w:link w:val="1"/>
    <w:uiPriority w:val="99"/>
    <w:rsid w:val="00FB1D1C"/>
    <w:rPr>
      <w:rFonts w:ascii="Times New Roman" w:hAnsi="Times New Roman" w:cs="Times New Roman"/>
      <w:sz w:val="48"/>
      <w:szCs w:val="48"/>
      <w:shd w:val="clear" w:color="auto" w:fill="FFFFFF"/>
      <w:lang w:val="en-US"/>
    </w:rPr>
  </w:style>
  <w:style w:type="character" w:customStyle="1" w:styleId="PalatinoLinotype">
    <w:name w:val="Колонтитул + Palatino Linotype"/>
    <w:aliases w:val="9 pt"/>
    <w:basedOn w:val="a4"/>
    <w:uiPriority w:val="99"/>
    <w:rsid w:val="00FB1D1C"/>
    <w:rPr>
      <w:rFonts w:ascii="Palatino Linotype" w:hAnsi="Palatino Linotype" w:cs="Palatino Linotype"/>
      <w:sz w:val="18"/>
      <w:szCs w:val="18"/>
      <w:shd w:val="clear" w:color="auto" w:fill="FFFFFF"/>
      <w:lang w:val="en-US"/>
    </w:rPr>
  </w:style>
  <w:style w:type="paragraph" w:customStyle="1" w:styleId="41">
    <w:name w:val="Основной текст (4)1"/>
    <w:basedOn w:val="Normal"/>
    <w:uiPriority w:val="99"/>
    <w:rsid w:val="00FB1D1C"/>
    <w:pPr>
      <w:widowControl w:val="0"/>
      <w:shd w:val="clear" w:color="auto" w:fill="FFFFFF"/>
      <w:spacing w:line="298" w:lineRule="exact"/>
      <w:jc w:val="both"/>
    </w:pPr>
    <w:rPr>
      <w:rFonts w:eastAsia="Arial Unicode MS"/>
      <w:b/>
      <w:bCs/>
      <w:i/>
      <w:iCs/>
      <w:sz w:val="26"/>
      <w:szCs w:val="26"/>
    </w:rPr>
  </w:style>
  <w:style w:type="paragraph" w:customStyle="1" w:styleId="1">
    <w:name w:val="Колонтитул1"/>
    <w:basedOn w:val="Normal"/>
    <w:link w:val="a4"/>
    <w:uiPriority w:val="99"/>
    <w:rsid w:val="00FB1D1C"/>
    <w:pPr>
      <w:widowControl w:val="0"/>
      <w:shd w:val="clear" w:color="auto" w:fill="FFFFFF"/>
      <w:spacing w:line="240" w:lineRule="atLeast"/>
    </w:pPr>
    <w:rPr>
      <w:rFonts w:eastAsiaTheme="minorHAnsi"/>
      <w:sz w:val="48"/>
      <w:szCs w:val="48"/>
      <w:lang w:val="en-US" w:eastAsia="en-US"/>
    </w:rPr>
  </w:style>
  <w:style w:type="paragraph" w:styleId="Header">
    <w:name w:val="header"/>
    <w:basedOn w:val="Normal"/>
    <w:link w:val="a5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 + Курсив"/>
    <w:basedOn w:val="2"/>
    <w:uiPriority w:val="99"/>
    <w:rsid w:val="00932B18"/>
    <w:rPr>
      <w:rFonts w:ascii="Times New Roman" w:eastAsia="Times New Roman" w:hAnsi="Times New Roman" w:cs="Times New Roman"/>
      <w:i/>
      <w:iCs/>
      <w:sz w:val="26"/>
      <w:szCs w:val="26"/>
      <w:u w:val="single"/>
      <w:shd w:val="clear" w:color="auto" w:fill="FFFFFF"/>
    </w:rPr>
  </w:style>
  <w:style w:type="character" w:customStyle="1" w:styleId="10">
    <w:name w:val="Заголовок №1_"/>
    <w:basedOn w:val="DefaultParagraphFont"/>
    <w:link w:val="11"/>
    <w:uiPriority w:val="99"/>
    <w:rsid w:val="00D179B7"/>
    <w:rPr>
      <w:rFonts w:ascii="Bookman Old Style" w:hAnsi="Bookman Old Style" w:cs="Bookman Old Style"/>
      <w:b/>
      <w:bCs/>
      <w:i/>
      <w:iCs/>
      <w:spacing w:val="-50"/>
      <w:sz w:val="44"/>
      <w:szCs w:val="44"/>
      <w:shd w:val="clear" w:color="auto" w:fill="FFFFFF"/>
      <w:lang w:val="en-US"/>
    </w:rPr>
  </w:style>
  <w:style w:type="paragraph" w:customStyle="1" w:styleId="11">
    <w:name w:val="Заголовок №1"/>
    <w:basedOn w:val="Normal"/>
    <w:link w:val="10"/>
    <w:uiPriority w:val="99"/>
    <w:rsid w:val="00D179B7"/>
    <w:pPr>
      <w:widowControl w:val="0"/>
      <w:shd w:val="clear" w:color="auto" w:fill="FFFFFF"/>
      <w:spacing w:after="120" w:line="240" w:lineRule="atLeast"/>
      <w:jc w:val="right"/>
      <w:outlineLvl w:val="0"/>
    </w:pPr>
    <w:rPr>
      <w:rFonts w:ascii="Bookman Old Style" w:hAnsi="Bookman Old Style" w:eastAsiaTheme="minorHAnsi" w:cs="Bookman Old Style"/>
      <w:b/>
      <w:bCs/>
      <w:i/>
      <w:iCs/>
      <w:spacing w:val="-50"/>
      <w:sz w:val="44"/>
      <w:szCs w:val="44"/>
      <w:lang w:val="en-US" w:eastAsia="en-US"/>
    </w:rPr>
  </w:style>
  <w:style w:type="character" w:customStyle="1" w:styleId="211pt">
    <w:name w:val="Основной текст (2) + 11 pt"/>
    <w:aliases w:val="Малые прописные"/>
    <w:basedOn w:val="2"/>
    <w:uiPriority w:val="99"/>
    <w:rsid w:val="00B92ACD"/>
    <w:rPr>
      <w:rFonts w:ascii="Times New Roman" w:eastAsia="Times New Roman" w:hAnsi="Times New Roman" w:cs="Times New Roman"/>
      <w:smallCaps/>
      <w:sz w:val="22"/>
      <w:szCs w:val="22"/>
      <w:u w:val="none"/>
      <w:shd w:val="clear" w:color="auto" w:fill="FFFFFF"/>
      <w:lang w:val="en-US" w:eastAsia="en-US"/>
    </w:rPr>
  </w:style>
  <w:style w:type="paragraph" w:customStyle="1" w:styleId="WW-">
    <w:name w:val="WW-Текст"/>
    <w:basedOn w:val="Normal"/>
    <w:rsid w:val="00816A9D"/>
    <w:pPr>
      <w:suppressAutoHyphens/>
    </w:pPr>
    <w:rPr>
      <w:rFonts w:ascii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5924-04FF-42E8-B060-BE7C5E37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