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738" w:rsidRPr="004D7727" w:rsidP="0051460F">
      <w:pPr>
        <w:widowControl w:val="0"/>
        <w:ind w:firstLine="708"/>
        <w:jc w:val="right"/>
        <w:rPr>
          <w:sz w:val="28"/>
          <w:szCs w:val="28"/>
        </w:rPr>
      </w:pPr>
      <w:r w:rsidRPr="004D7727">
        <w:rPr>
          <w:sz w:val="28"/>
          <w:szCs w:val="28"/>
        </w:rPr>
        <w:t>Дело № 1-</w:t>
      </w:r>
      <w:r w:rsidRPr="004D7727" w:rsidR="00715464">
        <w:rPr>
          <w:sz w:val="28"/>
          <w:szCs w:val="28"/>
        </w:rPr>
        <w:t>1</w:t>
      </w:r>
      <w:r w:rsidRPr="004D7727">
        <w:rPr>
          <w:sz w:val="28"/>
          <w:szCs w:val="28"/>
        </w:rPr>
        <w:t>-</w:t>
      </w:r>
      <w:r w:rsidRPr="004D7727" w:rsidR="00233DFF">
        <w:rPr>
          <w:sz w:val="28"/>
          <w:szCs w:val="28"/>
        </w:rPr>
        <w:t>24</w:t>
      </w:r>
      <w:r w:rsidRPr="004D7727">
        <w:rPr>
          <w:sz w:val="28"/>
          <w:szCs w:val="28"/>
        </w:rPr>
        <w:t>/20</w:t>
      </w:r>
      <w:r w:rsidRPr="004D7727" w:rsidR="00D21F12">
        <w:rPr>
          <w:sz w:val="28"/>
          <w:szCs w:val="28"/>
        </w:rPr>
        <w:t>23</w:t>
      </w:r>
    </w:p>
    <w:p w:rsidR="00A10902" w:rsidRPr="004D7727" w:rsidP="0051460F">
      <w:pPr>
        <w:widowControl w:val="0"/>
        <w:jc w:val="center"/>
        <w:rPr>
          <w:bCs/>
          <w:sz w:val="28"/>
          <w:szCs w:val="28"/>
        </w:rPr>
      </w:pPr>
      <w:r w:rsidRPr="004D7727">
        <w:rPr>
          <w:bCs/>
          <w:sz w:val="28"/>
          <w:szCs w:val="28"/>
        </w:rPr>
        <w:t>ПРИГОВОР</w:t>
      </w:r>
    </w:p>
    <w:p w:rsidR="00A10902" w:rsidRPr="004D7727" w:rsidP="0051460F">
      <w:pPr>
        <w:widowControl w:val="0"/>
        <w:jc w:val="center"/>
        <w:rPr>
          <w:sz w:val="28"/>
          <w:szCs w:val="28"/>
        </w:rPr>
      </w:pPr>
      <w:r w:rsidRPr="004D7727">
        <w:rPr>
          <w:bCs/>
          <w:sz w:val="28"/>
          <w:szCs w:val="28"/>
        </w:rPr>
        <w:t>ИМЕНЕМ РОССИЙСКОЙ ФЕДЕРАЦИИ</w:t>
      </w:r>
    </w:p>
    <w:p w:rsidR="00047738" w:rsidRPr="004D7727" w:rsidP="005146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  <w:t xml:space="preserve">       г. Симферополь</w:t>
      </w:r>
    </w:p>
    <w:p w:rsidR="00047738" w:rsidRPr="004D7727" w:rsidP="0051460F">
      <w:pPr>
        <w:widowControl w:val="0"/>
        <w:jc w:val="both"/>
        <w:rPr>
          <w:sz w:val="28"/>
          <w:szCs w:val="28"/>
        </w:rPr>
      </w:pPr>
    </w:p>
    <w:p w:rsidR="00047738" w:rsidRPr="004D7727" w:rsidP="0051460F">
      <w:pPr>
        <w:widowControl w:val="0"/>
        <w:ind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М</w:t>
      </w:r>
      <w:r w:rsidRPr="004D7727">
        <w:rPr>
          <w:sz w:val="28"/>
          <w:szCs w:val="28"/>
        </w:rPr>
        <w:t xml:space="preserve">ировой судья судебного участка № </w:t>
      </w:r>
      <w:r w:rsidRPr="004D7727" w:rsidR="00B443E8">
        <w:rPr>
          <w:sz w:val="28"/>
          <w:szCs w:val="28"/>
        </w:rPr>
        <w:t>1</w:t>
      </w:r>
      <w:r w:rsidRPr="004D7727">
        <w:rPr>
          <w:sz w:val="28"/>
          <w:szCs w:val="28"/>
        </w:rPr>
        <w:t xml:space="preserve"> Железнодорожного судебного района города Симферополь </w:t>
      </w:r>
      <w:r w:rsidRPr="004D7727" w:rsidR="00B443E8">
        <w:rPr>
          <w:sz w:val="28"/>
          <w:szCs w:val="28"/>
        </w:rPr>
        <w:t>Республики Крым Щербина Д.С</w:t>
      </w:r>
      <w:r w:rsidRPr="004D7727">
        <w:rPr>
          <w:sz w:val="28"/>
          <w:szCs w:val="28"/>
        </w:rPr>
        <w:t>.,</w:t>
      </w:r>
    </w:p>
    <w:p w:rsidR="00047738" w:rsidRPr="004D7727" w:rsidP="005146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при </w:t>
      </w:r>
      <w:r w:rsidRPr="004D7727" w:rsidR="001C2EBA">
        <w:rPr>
          <w:sz w:val="28"/>
          <w:szCs w:val="28"/>
        </w:rPr>
        <w:t>секретаре</w:t>
      </w:r>
      <w:r w:rsidRPr="004D7727" w:rsidR="00D21F12">
        <w:rPr>
          <w:sz w:val="28"/>
          <w:szCs w:val="28"/>
        </w:rPr>
        <w:t xml:space="preserve"> – </w:t>
      </w:r>
      <w:r w:rsidRPr="004D7727" w:rsidR="00D21F12">
        <w:rPr>
          <w:sz w:val="28"/>
          <w:szCs w:val="28"/>
        </w:rPr>
        <w:tab/>
      </w:r>
      <w:r w:rsidRPr="004D7727" w:rsidR="00D21F12">
        <w:rPr>
          <w:sz w:val="28"/>
          <w:szCs w:val="28"/>
        </w:rPr>
        <w:tab/>
      </w:r>
      <w:r w:rsidRPr="004D7727" w:rsidR="00D21F12">
        <w:rPr>
          <w:sz w:val="28"/>
          <w:szCs w:val="28"/>
        </w:rPr>
        <w:tab/>
      </w:r>
      <w:r w:rsidRPr="004D7727" w:rsidR="00D21F12">
        <w:rPr>
          <w:sz w:val="28"/>
          <w:szCs w:val="28"/>
        </w:rPr>
        <w:tab/>
      </w:r>
      <w:r w:rsidRPr="004D7727" w:rsidR="00D21F12">
        <w:rPr>
          <w:sz w:val="28"/>
          <w:szCs w:val="28"/>
        </w:rPr>
        <w:tab/>
      </w:r>
      <w:r w:rsidRPr="004D7727" w:rsidR="00D21F12">
        <w:rPr>
          <w:sz w:val="28"/>
          <w:szCs w:val="28"/>
        </w:rPr>
        <w:tab/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>,</w:t>
      </w:r>
    </w:p>
    <w:p w:rsidR="00047738" w:rsidRPr="004D7727" w:rsidP="0051460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D7727">
        <w:rPr>
          <w:bCs/>
          <w:sz w:val="28"/>
          <w:szCs w:val="28"/>
        </w:rPr>
        <w:t>с участием государственн</w:t>
      </w:r>
      <w:r w:rsidRPr="004D7727" w:rsidR="00233DFF">
        <w:rPr>
          <w:bCs/>
          <w:sz w:val="28"/>
          <w:szCs w:val="28"/>
        </w:rPr>
        <w:t>ого</w:t>
      </w:r>
      <w:r w:rsidRPr="004D7727">
        <w:rPr>
          <w:bCs/>
          <w:sz w:val="28"/>
          <w:szCs w:val="28"/>
        </w:rPr>
        <w:t xml:space="preserve"> обвинител</w:t>
      </w:r>
      <w:r w:rsidRPr="004D7727" w:rsidR="00233DFF">
        <w:rPr>
          <w:bCs/>
          <w:sz w:val="28"/>
          <w:szCs w:val="28"/>
        </w:rPr>
        <w:t>я</w:t>
      </w:r>
      <w:r w:rsidRPr="004D7727">
        <w:rPr>
          <w:bCs/>
          <w:sz w:val="28"/>
          <w:szCs w:val="28"/>
        </w:rPr>
        <w:t xml:space="preserve"> – </w:t>
      </w:r>
      <w:r w:rsidRPr="004D7727">
        <w:rPr>
          <w:bCs/>
          <w:sz w:val="28"/>
          <w:szCs w:val="28"/>
        </w:rPr>
        <w:tab/>
      </w:r>
      <w:r w:rsidR="00B87EF7">
        <w:rPr>
          <w:sz w:val="28"/>
          <w:szCs w:val="28"/>
        </w:rPr>
        <w:t>/данные изъяты/</w:t>
      </w:r>
      <w:r w:rsidRPr="004D7727">
        <w:rPr>
          <w:bCs/>
          <w:sz w:val="28"/>
          <w:szCs w:val="28"/>
        </w:rPr>
        <w:t>,</w:t>
      </w:r>
    </w:p>
    <w:p w:rsidR="00233DFF" w:rsidRPr="004D7727" w:rsidP="0051460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D7727">
        <w:rPr>
          <w:bCs/>
          <w:sz w:val="28"/>
          <w:szCs w:val="28"/>
        </w:rPr>
        <w:t xml:space="preserve">потерпевшей – </w:t>
      </w:r>
      <w:r w:rsidRPr="004D7727">
        <w:rPr>
          <w:bCs/>
          <w:sz w:val="28"/>
          <w:szCs w:val="28"/>
        </w:rPr>
        <w:tab/>
      </w:r>
      <w:r w:rsidRPr="004D7727">
        <w:rPr>
          <w:bCs/>
          <w:sz w:val="28"/>
          <w:szCs w:val="28"/>
        </w:rPr>
        <w:tab/>
      </w:r>
      <w:r w:rsidRPr="004D7727">
        <w:rPr>
          <w:bCs/>
          <w:sz w:val="28"/>
          <w:szCs w:val="28"/>
        </w:rPr>
        <w:tab/>
      </w:r>
      <w:r w:rsidRPr="004D7727">
        <w:rPr>
          <w:bCs/>
          <w:sz w:val="28"/>
          <w:szCs w:val="28"/>
        </w:rPr>
        <w:tab/>
      </w:r>
      <w:r w:rsidRPr="004D7727">
        <w:rPr>
          <w:bCs/>
          <w:sz w:val="28"/>
          <w:szCs w:val="28"/>
        </w:rPr>
        <w:tab/>
      </w:r>
      <w:r w:rsidRPr="004D7727">
        <w:rPr>
          <w:bCs/>
          <w:sz w:val="28"/>
          <w:szCs w:val="28"/>
        </w:rPr>
        <w:tab/>
      </w:r>
      <w:r w:rsidR="00B87EF7">
        <w:rPr>
          <w:sz w:val="28"/>
          <w:szCs w:val="28"/>
        </w:rPr>
        <w:t>/данные изъяты/</w:t>
      </w:r>
      <w:r w:rsidRPr="004D7727">
        <w:rPr>
          <w:bCs/>
          <w:sz w:val="28"/>
          <w:szCs w:val="28"/>
        </w:rPr>
        <w:t>,</w:t>
      </w:r>
    </w:p>
    <w:p w:rsidR="00047738" w:rsidRPr="004D7727" w:rsidP="0051460F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подсудимо</w:t>
      </w:r>
      <w:r w:rsidRPr="004D7727" w:rsidR="00233DFF">
        <w:rPr>
          <w:sz w:val="28"/>
          <w:szCs w:val="28"/>
        </w:rPr>
        <w:t>го</w:t>
      </w:r>
      <w:r w:rsidRPr="004D7727" w:rsidR="0051460F">
        <w:rPr>
          <w:sz w:val="28"/>
          <w:szCs w:val="28"/>
        </w:rPr>
        <w:t xml:space="preserve"> – </w:t>
      </w:r>
      <w:r w:rsidRPr="004D7727" w:rsidR="0051460F">
        <w:rPr>
          <w:sz w:val="28"/>
          <w:szCs w:val="28"/>
        </w:rPr>
        <w:tab/>
      </w:r>
      <w:r w:rsidRPr="004D7727" w:rsidR="0051460F">
        <w:rPr>
          <w:sz w:val="28"/>
          <w:szCs w:val="28"/>
        </w:rPr>
        <w:tab/>
      </w:r>
      <w:r w:rsidRPr="004D7727" w:rsidR="0051460F">
        <w:rPr>
          <w:sz w:val="28"/>
          <w:szCs w:val="28"/>
        </w:rPr>
        <w:tab/>
      </w:r>
      <w:r w:rsidRPr="004D7727" w:rsidR="0051460F">
        <w:rPr>
          <w:sz w:val="28"/>
          <w:szCs w:val="28"/>
        </w:rPr>
        <w:tab/>
      </w:r>
      <w:r w:rsidRPr="004D7727" w:rsidR="0051460F">
        <w:rPr>
          <w:sz w:val="28"/>
          <w:szCs w:val="28"/>
        </w:rPr>
        <w:tab/>
      </w:r>
      <w:r w:rsidRPr="004D7727" w:rsidR="0051460F">
        <w:rPr>
          <w:sz w:val="28"/>
          <w:szCs w:val="28"/>
        </w:rPr>
        <w:tab/>
      </w:r>
      <w:r w:rsidR="00B87EF7">
        <w:rPr>
          <w:sz w:val="28"/>
          <w:szCs w:val="28"/>
        </w:rPr>
        <w:t>/данные изъяты/</w:t>
      </w:r>
      <w:r w:rsidRPr="004D7727" w:rsidR="006811B5">
        <w:rPr>
          <w:sz w:val="28"/>
          <w:szCs w:val="28"/>
        </w:rPr>
        <w:t>,</w:t>
      </w:r>
      <w:r w:rsidRPr="004D7727">
        <w:rPr>
          <w:sz w:val="28"/>
          <w:szCs w:val="28"/>
        </w:rPr>
        <w:t xml:space="preserve"> </w:t>
      </w:r>
    </w:p>
    <w:p w:rsidR="000778F7" w:rsidRPr="004D7727" w:rsidP="0051460F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защитника – </w:t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</w:r>
      <w:r w:rsidRPr="004D7727">
        <w:rPr>
          <w:sz w:val="28"/>
          <w:szCs w:val="28"/>
        </w:rPr>
        <w:tab/>
        <w:t xml:space="preserve">адвоката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>,</w:t>
      </w:r>
    </w:p>
    <w:p w:rsidR="00047738" w:rsidRPr="004D7727" w:rsidP="0051460F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представивше</w:t>
      </w:r>
      <w:r w:rsidRPr="004D7727" w:rsidR="00233DFF">
        <w:rPr>
          <w:sz w:val="28"/>
          <w:szCs w:val="28"/>
        </w:rPr>
        <w:t>го</w:t>
      </w:r>
      <w:r w:rsidRPr="004D7727">
        <w:rPr>
          <w:sz w:val="28"/>
          <w:szCs w:val="28"/>
        </w:rPr>
        <w:t xml:space="preserve"> ордер № </w:t>
      </w:r>
      <w:r w:rsidR="00B87EF7">
        <w:rPr>
          <w:sz w:val="28"/>
          <w:szCs w:val="28"/>
        </w:rPr>
        <w:t>/данные изъяты/</w:t>
      </w:r>
      <w:r w:rsidRPr="004D7727" w:rsidR="001C2EBA">
        <w:rPr>
          <w:sz w:val="28"/>
          <w:szCs w:val="28"/>
        </w:rPr>
        <w:t xml:space="preserve"> </w:t>
      </w:r>
      <w:r w:rsidRPr="004D7727">
        <w:rPr>
          <w:sz w:val="28"/>
          <w:szCs w:val="28"/>
        </w:rPr>
        <w:t xml:space="preserve">от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>года</w:t>
      </w:r>
      <w:r w:rsidRPr="004D7727">
        <w:rPr>
          <w:sz w:val="28"/>
          <w:szCs w:val="28"/>
        </w:rPr>
        <w:t xml:space="preserve"> и удостоверение</w:t>
      </w:r>
      <w:r w:rsidRPr="004D7727" w:rsidR="00013C34">
        <w:rPr>
          <w:sz w:val="28"/>
          <w:szCs w:val="28"/>
        </w:rPr>
        <w:t xml:space="preserve"> </w:t>
      </w:r>
      <w:r w:rsidRPr="004D7727">
        <w:rPr>
          <w:sz w:val="28"/>
          <w:szCs w:val="28"/>
        </w:rPr>
        <w:t xml:space="preserve">№ </w:t>
      </w:r>
      <w:r w:rsidR="00B87EF7">
        <w:rPr>
          <w:sz w:val="28"/>
          <w:szCs w:val="28"/>
        </w:rPr>
        <w:t>/данные изъяты/</w:t>
      </w:r>
      <w:r w:rsidRPr="004D7727" w:rsidR="004D7727">
        <w:rPr>
          <w:sz w:val="28"/>
          <w:szCs w:val="28"/>
        </w:rPr>
        <w:t xml:space="preserve"> </w:t>
      </w:r>
      <w:r w:rsidRPr="004D7727">
        <w:rPr>
          <w:sz w:val="28"/>
          <w:szCs w:val="28"/>
        </w:rPr>
        <w:t xml:space="preserve"> </w:t>
      </w:r>
      <w:r w:rsidRPr="004D7727" w:rsidR="0051460F">
        <w:rPr>
          <w:sz w:val="28"/>
          <w:szCs w:val="28"/>
        </w:rPr>
        <w:t xml:space="preserve">   </w:t>
      </w:r>
      <w:r w:rsidRPr="004D7727">
        <w:rPr>
          <w:sz w:val="28"/>
          <w:szCs w:val="28"/>
        </w:rPr>
        <w:t xml:space="preserve">от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>года,</w:t>
      </w:r>
    </w:p>
    <w:p w:rsidR="00047738" w:rsidRPr="004D7727" w:rsidP="0051460F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рассмотрев в открытом судебном заседании </w:t>
      </w:r>
      <w:r w:rsidRPr="004D7727" w:rsidR="001C2EBA">
        <w:rPr>
          <w:sz w:val="28"/>
          <w:szCs w:val="28"/>
        </w:rPr>
        <w:t>в порядке особого судебного производства уголовное дело в отношении:</w:t>
      </w:r>
    </w:p>
    <w:p w:rsidR="00047738" w:rsidRPr="004D7727" w:rsidP="004D7727">
      <w:pPr>
        <w:widowControl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4D7727" w:rsidR="00D21F12">
        <w:rPr>
          <w:sz w:val="28"/>
          <w:szCs w:val="28"/>
        </w:rPr>
        <w:t>,</w:t>
      </w:r>
    </w:p>
    <w:p w:rsidR="002642C4" w:rsidRPr="004D7727" w:rsidP="004D7727">
      <w:pPr>
        <w:widowControl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4D7727" w:rsidR="00047738">
        <w:rPr>
          <w:sz w:val="28"/>
          <w:szCs w:val="28"/>
        </w:rPr>
        <w:t>года рождения, урожен</w:t>
      </w:r>
      <w:r w:rsidRPr="004D7727" w:rsidR="00233DFF">
        <w:rPr>
          <w:sz w:val="28"/>
          <w:szCs w:val="28"/>
        </w:rPr>
        <w:t>ца</w:t>
      </w:r>
      <w:r w:rsidRPr="004D7727" w:rsidR="00047738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4D7727" w:rsidR="00047738">
        <w:rPr>
          <w:sz w:val="28"/>
          <w:szCs w:val="28"/>
        </w:rPr>
        <w:t>, граждан</w:t>
      </w:r>
      <w:r w:rsidRPr="004D7727" w:rsidR="00B443E8">
        <w:rPr>
          <w:sz w:val="28"/>
          <w:szCs w:val="28"/>
        </w:rPr>
        <w:t>ина</w:t>
      </w:r>
      <w:r w:rsidRPr="004D7727" w:rsidR="00047738">
        <w:rPr>
          <w:sz w:val="28"/>
          <w:szCs w:val="28"/>
        </w:rPr>
        <w:t xml:space="preserve"> </w:t>
      </w:r>
      <w:r w:rsidRPr="004D7727" w:rsidR="00765BF8">
        <w:rPr>
          <w:sz w:val="28"/>
          <w:szCs w:val="28"/>
        </w:rPr>
        <w:t>Российской Федерации</w:t>
      </w:r>
      <w:r w:rsidRPr="004D7727" w:rsidR="00047738">
        <w:rPr>
          <w:sz w:val="28"/>
          <w:szCs w:val="28"/>
        </w:rPr>
        <w:t>, с</w:t>
      </w:r>
      <w:r w:rsidRPr="004D7727" w:rsidR="00765BF8">
        <w:rPr>
          <w:sz w:val="28"/>
          <w:szCs w:val="28"/>
        </w:rPr>
        <w:t>о</w:t>
      </w:r>
      <w:r w:rsidRPr="004D7727" w:rsidR="00047738">
        <w:rPr>
          <w:sz w:val="28"/>
          <w:szCs w:val="28"/>
        </w:rPr>
        <w:t xml:space="preserve"> </w:t>
      </w:r>
      <w:r w:rsidRPr="004D7727" w:rsidR="00765BF8">
        <w:rPr>
          <w:sz w:val="28"/>
          <w:szCs w:val="28"/>
        </w:rPr>
        <w:t>средним</w:t>
      </w:r>
      <w:r w:rsidRPr="004D7727" w:rsidR="00047738">
        <w:rPr>
          <w:sz w:val="28"/>
          <w:szCs w:val="28"/>
        </w:rPr>
        <w:t xml:space="preserve"> образованием, </w:t>
      </w:r>
      <w:r w:rsidRPr="004D7727" w:rsidR="00233DFF">
        <w:rPr>
          <w:sz w:val="28"/>
          <w:szCs w:val="28"/>
        </w:rPr>
        <w:t>не женатого</w:t>
      </w:r>
      <w:r w:rsidRPr="004D7727" w:rsidR="001C2EBA">
        <w:rPr>
          <w:sz w:val="28"/>
          <w:szCs w:val="28"/>
        </w:rPr>
        <w:t>,</w:t>
      </w:r>
      <w:r w:rsidRPr="004D7727" w:rsidR="00047738">
        <w:rPr>
          <w:sz w:val="28"/>
          <w:szCs w:val="28"/>
        </w:rPr>
        <w:t xml:space="preserve"> </w:t>
      </w:r>
      <w:r w:rsidRPr="004D7727" w:rsidR="00233DFF">
        <w:rPr>
          <w:sz w:val="28"/>
          <w:szCs w:val="28"/>
        </w:rPr>
        <w:t>индивидуального предпринимателя</w:t>
      </w:r>
      <w:r w:rsidRPr="004D7727" w:rsidR="00715464">
        <w:rPr>
          <w:sz w:val="28"/>
          <w:szCs w:val="28"/>
        </w:rPr>
        <w:t xml:space="preserve">, </w:t>
      </w:r>
      <w:r w:rsidRPr="004D7727" w:rsidR="001C2EBA">
        <w:rPr>
          <w:sz w:val="28"/>
          <w:szCs w:val="28"/>
        </w:rPr>
        <w:t>не</w:t>
      </w:r>
      <w:r w:rsidRPr="004D7727" w:rsidR="00233DFF">
        <w:rPr>
          <w:sz w:val="28"/>
          <w:szCs w:val="28"/>
        </w:rPr>
        <w:t xml:space="preserve"> </w:t>
      </w:r>
      <w:r w:rsidRPr="004D7727" w:rsidR="00D21F12">
        <w:rPr>
          <w:sz w:val="28"/>
          <w:szCs w:val="28"/>
        </w:rPr>
        <w:t>военнообязанно</w:t>
      </w:r>
      <w:r w:rsidRPr="004D7727" w:rsidR="00233DFF">
        <w:rPr>
          <w:sz w:val="28"/>
          <w:szCs w:val="28"/>
        </w:rPr>
        <w:t>го</w:t>
      </w:r>
      <w:r w:rsidRPr="004D7727" w:rsidR="00D21F12">
        <w:rPr>
          <w:sz w:val="28"/>
          <w:szCs w:val="28"/>
        </w:rPr>
        <w:t xml:space="preserve">, </w:t>
      </w:r>
      <w:r w:rsidRPr="004D7727" w:rsidR="00047738">
        <w:rPr>
          <w:sz w:val="28"/>
          <w:szCs w:val="28"/>
        </w:rPr>
        <w:t>зарегистрированно</w:t>
      </w:r>
      <w:r w:rsidRPr="004D7727" w:rsidR="00233DFF">
        <w:rPr>
          <w:sz w:val="28"/>
          <w:szCs w:val="28"/>
        </w:rPr>
        <w:t>го и</w:t>
      </w:r>
      <w:r w:rsidRPr="004D7727" w:rsidR="002976AE">
        <w:rPr>
          <w:sz w:val="28"/>
          <w:szCs w:val="28"/>
        </w:rPr>
        <w:t xml:space="preserve"> </w:t>
      </w:r>
      <w:r w:rsidRPr="004D7727" w:rsidR="00047738">
        <w:rPr>
          <w:sz w:val="28"/>
          <w:szCs w:val="28"/>
        </w:rPr>
        <w:t>проживающе</w:t>
      </w:r>
      <w:r w:rsidRPr="004D7727" w:rsidR="00233DFF">
        <w:rPr>
          <w:sz w:val="28"/>
          <w:szCs w:val="28"/>
        </w:rPr>
        <w:t>го</w:t>
      </w:r>
      <w:r w:rsidRPr="004D7727" w:rsidR="0004773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4D7727" w:rsidR="00B77935">
        <w:rPr>
          <w:sz w:val="28"/>
          <w:szCs w:val="28"/>
        </w:rPr>
        <w:t xml:space="preserve">, </w:t>
      </w:r>
      <w:r w:rsidRPr="004D7727" w:rsidR="00047738">
        <w:rPr>
          <w:sz w:val="28"/>
          <w:szCs w:val="28"/>
        </w:rPr>
        <w:t>ранее судимо</w:t>
      </w:r>
      <w:r w:rsidRPr="004D7727" w:rsidR="00233DFF">
        <w:rPr>
          <w:sz w:val="28"/>
          <w:szCs w:val="28"/>
        </w:rPr>
        <w:t>го</w:t>
      </w:r>
      <w:r w:rsidRPr="004D7727">
        <w:rPr>
          <w:sz w:val="28"/>
          <w:szCs w:val="28"/>
        </w:rPr>
        <w:t>:</w:t>
      </w:r>
    </w:p>
    <w:p w:rsidR="00047738" w:rsidRPr="004D7727" w:rsidP="0051460F">
      <w:pPr>
        <w:widowControl w:val="0"/>
        <w:ind w:left="1701"/>
        <w:jc w:val="both"/>
      </w:pPr>
      <w:r>
        <w:rPr>
          <w:sz w:val="28"/>
          <w:szCs w:val="28"/>
        </w:rPr>
        <w:t>/данные изъяты/</w:t>
      </w:r>
      <w:r w:rsidRPr="004D7727" w:rsidR="002642C4">
        <w:t xml:space="preserve">г. </w:t>
      </w:r>
      <w:r w:rsidRPr="004D7727" w:rsidR="002642C4">
        <w:t xml:space="preserve">осуждён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 w:rsidRPr="004D7727" w:rsidR="002642C4">
        <w:t xml:space="preserve"> по ч. 1 ст. 264.1 УК РФ к наказанию в виде штрафа в размере 200000 рублей с лишением права управления транспортным средством на 1 год 6 месяцев. Штраф уплачен 12.05.2022г. Приговор вступил в законную силу 25.01.2022г.</w:t>
      </w:r>
      <w:r w:rsidRPr="004D7727">
        <w:t>,</w:t>
      </w:r>
    </w:p>
    <w:p w:rsidR="00047738" w:rsidRPr="004D7727" w:rsidP="0051460F">
      <w:pPr>
        <w:widowControl w:val="0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обвиняемо</w:t>
      </w:r>
      <w:r w:rsidRPr="004D7727" w:rsidR="00233DFF">
        <w:rPr>
          <w:sz w:val="28"/>
          <w:szCs w:val="28"/>
        </w:rPr>
        <w:t>го</w:t>
      </w:r>
      <w:r w:rsidRPr="004D7727">
        <w:rPr>
          <w:sz w:val="28"/>
          <w:szCs w:val="28"/>
        </w:rPr>
        <w:t xml:space="preserve"> в совершении преступлени</w:t>
      </w:r>
      <w:r w:rsidRPr="004D7727" w:rsidR="001C2EBA">
        <w:rPr>
          <w:sz w:val="28"/>
          <w:szCs w:val="28"/>
        </w:rPr>
        <w:t>я</w:t>
      </w:r>
      <w:r w:rsidRPr="004D7727">
        <w:rPr>
          <w:sz w:val="28"/>
          <w:szCs w:val="28"/>
        </w:rPr>
        <w:t>, предусмотренн</w:t>
      </w:r>
      <w:r w:rsidRPr="004D7727" w:rsidR="001C2EBA">
        <w:rPr>
          <w:sz w:val="28"/>
          <w:szCs w:val="28"/>
        </w:rPr>
        <w:t>ого</w:t>
      </w:r>
      <w:r w:rsidRPr="004D7727">
        <w:rPr>
          <w:sz w:val="28"/>
          <w:szCs w:val="28"/>
        </w:rPr>
        <w:t xml:space="preserve"> ч. </w:t>
      </w:r>
      <w:r w:rsidRPr="004D7727" w:rsidR="00B77935">
        <w:rPr>
          <w:sz w:val="28"/>
          <w:szCs w:val="28"/>
        </w:rPr>
        <w:t>1</w:t>
      </w:r>
      <w:r w:rsidRPr="004D7727">
        <w:rPr>
          <w:sz w:val="28"/>
          <w:szCs w:val="28"/>
        </w:rPr>
        <w:t xml:space="preserve"> ст. </w:t>
      </w:r>
      <w:r w:rsidRPr="004D7727" w:rsidR="00B443E8">
        <w:rPr>
          <w:sz w:val="28"/>
          <w:szCs w:val="28"/>
        </w:rPr>
        <w:t>167</w:t>
      </w:r>
      <w:r w:rsidRPr="004D7727">
        <w:rPr>
          <w:sz w:val="28"/>
          <w:szCs w:val="28"/>
        </w:rPr>
        <w:t xml:space="preserve"> УК РФ,</w:t>
      </w:r>
    </w:p>
    <w:p w:rsidR="00047738" w:rsidRPr="004D7727" w:rsidP="0051460F">
      <w:pPr>
        <w:widowControl w:val="0"/>
        <w:jc w:val="center"/>
        <w:rPr>
          <w:sz w:val="28"/>
          <w:szCs w:val="28"/>
        </w:rPr>
      </w:pPr>
    </w:p>
    <w:p w:rsidR="00047738" w:rsidRPr="004D7727" w:rsidP="0051460F">
      <w:pPr>
        <w:widowControl w:val="0"/>
        <w:jc w:val="center"/>
        <w:rPr>
          <w:sz w:val="28"/>
          <w:szCs w:val="28"/>
        </w:rPr>
      </w:pPr>
      <w:r w:rsidRPr="004D7727">
        <w:rPr>
          <w:sz w:val="28"/>
          <w:szCs w:val="28"/>
        </w:rPr>
        <w:t>УСТАНОВИЛ:</w:t>
      </w:r>
    </w:p>
    <w:p w:rsidR="00047738" w:rsidRPr="004D7727" w:rsidP="0051460F">
      <w:pPr>
        <w:widowControl w:val="0"/>
        <w:jc w:val="center"/>
        <w:rPr>
          <w:sz w:val="28"/>
          <w:szCs w:val="28"/>
        </w:rPr>
      </w:pPr>
    </w:p>
    <w:p w:rsidR="00B07BBF" w:rsidRPr="004D7727" w:rsidP="00B07BBF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4D7727">
        <w:rPr>
          <w:sz w:val="28"/>
          <w:szCs w:val="28"/>
        </w:rPr>
        <w:t xml:space="preserve"> совершил преступление, предусмотренное ч. 1 ст. 167 УК РФ, то есть:</w:t>
      </w:r>
      <w:r w:rsidRPr="004D7727">
        <w:rPr>
          <w:bCs/>
          <w:sz w:val="28"/>
          <w:szCs w:val="28"/>
        </w:rPr>
        <w:t xml:space="preserve"> у</w:t>
      </w:r>
      <w:r w:rsidRPr="004D7727">
        <w:rPr>
          <w:rFonts w:eastAsia="Times New Roman"/>
          <w:sz w:val="28"/>
          <w:szCs w:val="28"/>
        </w:rPr>
        <w:t>мышленное повреждение чужого имущества, если эти деяния повлекли причинение значительного ущерба</w:t>
      </w:r>
      <w:r w:rsidRPr="004D7727">
        <w:rPr>
          <w:bCs/>
          <w:sz w:val="28"/>
          <w:szCs w:val="28"/>
        </w:rPr>
        <w:t>, при следующих обстоятельствах</w:t>
      </w:r>
      <w:r w:rsidRPr="004D7727">
        <w:rPr>
          <w:sz w:val="28"/>
          <w:szCs w:val="28"/>
        </w:rPr>
        <w:t>.</w:t>
      </w:r>
    </w:p>
    <w:p w:rsidR="00B07BBF" w:rsidRPr="004D7727" w:rsidP="00B07BBF">
      <w:pPr>
        <w:ind w:right="-6" w:firstLine="708"/>
        <w:jc w:val="both"/>
        <w:rPr>
          <w:sz w:val="28"/>
          <w:szCs w:val="28"/>
        </w:rPr>
      </w:pPr>
      <w:r w:rsidRPr="004D7727">
        <w:rPr>
          <w:rStyle w:val="2"/>
          <w:rFonts w:eastAsia="Calibri"/>
          <w:color w:val="000000"/>
        </w:rPr>
        <w:t xml:space="preserve">19.08.2023г. примерно в 02.00ч. </w:t>
      </w:r>
      <w:r w:rsidR="00B87EF7">
        <w:rPr>
          <w:sz w:val="28"/>
          <w:szCs w:val="28"/>
        </w:rPr>
        <w:t>/данные изъяты/</w:t>
      </w:r>
      <w:r w:rsidRPr="004D7727">
        <w:rPr>
          <w:rStyle w:val="2"/>
          <w:rFonts w:eastAsia="Calibri"/>
          <w:color w:val="000000"/>
        </w:rPr>
        <w:t xml:space="preserve">, находясь по адресу: </w:t>
      </w:r>
      <w:r w:rsidR="00B87EF7">
        <w:rPr>
          <w:sz w:val="28"/>
          <w:szCs w:val="28"/>
        </w:rPr>
        <w:t xml:space="preserve">/данные </w:t>
      </w:r>
      <w:r w:rsidR="00B87EF7">
        <w:rPr>
          <w:sz w:val="28"/>
          <w:szCs w:val="28"/>
        </w:rPr>
        <w:t>изъяты</w:t>
      </w:r>
      <w:r w:rsidR="00B87EF7">
        <w:rPr>
          <w:sz w:val="28"/>
          <w:szCs w:val="28"/>
        </w:rPr>
        <w:t>/</w:t>
      </w:r>
      <w:r w:rsidR="00B87EF7">
        <w:rPr>
          <w:sz w:val="28"/>
          <w:szCs w:val="28"/>
        </w:rPr>
        <w:t xml:space="preserve"> </w:t>
      </w:r>
      <w:r w:rsidRPr="004D7727">
        <w:rPr>
          <w:rStyle w:val="2"/>
          <w:rFonts w:eastAsia="Calibri"/>
          <w:color w:val="000000"/>
        </w:rPr>
        <w:t xml:space="preserve">будучи в состоянии алкогольного опьянения, в результате конфликта и по мотиву внезапно возникших неприязненных отношений к своей сожительнице </w:t>
      </w:r>
      <w:r w:rsidR="00B87EF7">
        <w:rPr>
          <w:sz w:val="28"/>
          <w:szCs w:val="28"/>
        </w:rPr>
        <w:t>/данные изъяты/</w:t>
      </w:r>
      <w:r w:rsidRPr="004D7727">
        <w:rPr>
          <w:rStyle w:val="2"/>
          <w:rFonts w:eastAsia="Calibri"/>
          <w:color w:val="000000"/>
        </w:rPr>
        <w:t xml:space="preserve">, </w:t>
      </w:r>
      <w:r w:rsidR="00B87EF7">
        <w:rPr>
          <w:sz w:val="28"/>
          <w:szCs w:val="28"/>
        </w:rPr>
        <w:t>/данные изъяты/</w:t>
      </w:r>
      <w:r w:rsidR="00B87EF7">
        <w:rPr>
          <w:sz w:val="28"/>
          <w:szCs w:val="28"/>
        </w:rPr>
        <w:t xml:space="preserve"> </w:t>
      </w:r>
      <w:r w:rsidRPr="004D7727">
        <w:rPr>
          <w:rStyle w:val="2"/>
          <w:rFonts w:eastAsia="Calibri"/>
          <w:color w:val="000000"/>
        </w:rPr>
        <w:t xml:space="preserve">года рождения, реализуя свой внезапно возникший умысел, направленный на повреждение чужого имущества, осознавая общественную опасность и противоправность своих действий, предвидя неизбежность причинения ущерба собственнику и </w:t>
      </w:r>
      <w:r w:rsidRPr="004D7727">
        <w:rPr>
          <w:rStyle w:val="2"/>
          <w:rFonts w:eastAsia="Calibri"/>
          <w:color w:val="000000"/>
        </w:rPr>
        <w:t xml:space="preserve">желая наступления этих последствий, находясь в коридоре вышеуказанной квартиры достал из вещей своей сожительницы </w:t>
      </w:r>
      <w:r w:rsidR="00B87EF7">
        <w:rPr>
          <w:sz w:val="28"/>
          <w:szCs w:val="28"/>
        </w:rPr>
        <w:t>/данные изъяты/</w:t>
      </w:r>
      <w:r w:rsidRPr="004D7727">
        <w:rPr>
          <w:rStyle w:val="2"/>
          <w:rFonts w:eastAsia="Calibri"/>
          <w:color w:val="000000"/>
        </w:rPr>
        <w:t xml:space="preserve"> принадлежащий ей ноутбук фирмы </w:t>
      </w:r>
      <w:r w:rsidRPr="004D7727">
        <w:rPr>
          <w:rStyle w:val="2"/>
          <w:rFonts w:eastAsia="Calibri"/>
          <w:color w:val="000000"/>
          <w:lang w:eastAsia="en-US"/>
        </w:rPr>
        <w:t>«</w:t>
      </w:r>
      <w:r w:rsidRPr="004D7727">
        <w:rPr>
          <w:rStyle w:val="2"/>
          <w:rFonts w:eastAsia="Calibri"/>
          <w:color w:val="000000"/>
          <w:lang w:val="en-US" w:eastAsia="en-US"/>
        </w:rPr>
        <w:t>Asus</w:t>
      </w:r>
      <w:r w:rsidRPr="004D7727">
        <w:rPr>
          <w:rStyle w:val="2"/>
          <w:rFonts w:eastAsia="Calibri"/>
          <w:color w:val="000000"/>
          <w:lang w:eastAsia="en-US"/>
        </w:rPr>
        <w:t xml:space="preserve">» </w:t>
      </w:r>
      <w:r w:rsidRPr="004D7727">
        <w:rPr>
          <w:rStyle w:val="2"/>
          <w:rFonts w:eastAsia="Calibri"/>
          <w:color w:val="000000"/>
        </w:rPr>
        <w:t xml:space="preserve">марки </w:t>
      </w:r>
      <w:r w:rsidRPr="004D7727">
        <w:rPr>
          <w:rStyle w:val="2"/>
          <w:rFonts w:eastAsia="Calibri"/>
          <w:color w:val="000000"/>
          <w:lang w:val="en-US" w:eastAsia="en-US"/>
        </w:rPr>
        <w:t>K</w:t>
      </w:r>
      <w:r w:rsidRPr="004D7727">
        <w:rPr>
          <w:rStyle w:val="2"/>
          <w:rFonts w:eastAsia="Calibri"/>
          <w:color w:val="000000"/>
          <w:lang w:eastAsia="en-US"/>
        </w:rPr>
        <w:t>53</w:t>
      </w:r>
      <w:r w:rsidRPr="004D7727">
        <w:rPr>
          <w:rStyle w:val="2"/>
          <w:rFonts w:eastAsia="Calibri"/>
          <w:color w:val="000000"/>
          <w:lang w:val="en-US" w:eastAsia="en-US"/>
        </w:rPr>
        <w:t>SV</w:t>
      </w:r>
      <w:r w:rsidRPr="004D7727">
        <w:rPr>
          <w:rStyle w:val="2"/>
          <w:rFonts w:eastAsia="Calibri"/>
          <w:color w:val="000000"/>
          <w:lang w:eastAsia="en-US"/>
        </w:rPr>
        <w:t xml:space="preserve">, </w:t>
      </w:r>
      <w:r w:rsidRPr="004D7727">
        <w:rPr>
          <w:rStyle w:val="2"/>
          <w:rFonts w:eastAsia="Calibri"/>
          <w:color w:val="000000"/>
        </w:rPr>
        <w:t xml:space="preserve">серийный номер </w:t>
      </w:r>
      <w:r w:rsidR="00B87EF7">
        <w:rPr>
          <w:sz w:val="28"/>
          <w:szCs w:val="28"/>
        </w:rPr>
        <w:t>/данные изъяты/</w:t>
      </w:r>
      <w:r w:rsidRPr="004D7727">
        <w:rPr>
          <w:rStyle w:val="2"/>
          <w:rFonts w:eastAsia="Calibri"/>
          <w:color w:val="000000"/>
          <w:lang w:eastAsia="en-US"/>
        </w:rPr>
        <w:t xml:space="preserve"> </w:t>
      </w:r>
      <w:r w:rsidRPr="004D7727">
        <w:rPr>
          <w:rStyle w:val="2"/>
          <w:rFonts w:eastAsia="Calibri"/>
          <w:color w:val="000000"/>
        </w:rPr>
        <w:t>в корпусе черного цвета, нанёс два удара коленом правой ноги по корпусу ноутбука и со всей силы кинул его на пол, тем самым повредил имущество принадлежащее последней, с оценкой затрат связанных с ремонтом</w:t>
      </w:r>
      <w:r w:rsidRPr="004D7727">
        <w:rPr>
          <w:rStyle w:val="2"/>
          <w:rFonts w:eastAsia="Calibri"/>
          <w:color w:val="000000"/>
        </w:rPr>
        <w:t xml:space="preserve"> устранения повреждения </w:t>
      </w:r>
      <w:r w:rsidR="004D7727">
        <w:rPr>
          <w:rStyle w:val="2"/>
          <w:rFonts w:eastAsia="Calibri"/>
          <w:color w:val="000000"/>
        </w:rPr>
        <w:t xml:space="preserve">                             </w:t>
      </w:r>
      <w:r w:rsidRPr="004D7727">
        <w:rPr>
          <w:rStyle w:val="2"/>
          <w:rFonts w:eastAsia="Calibri"/>
          <w:color w:val="000000"/>
        </w:rPr>
        <w:t>в размере 20000 рублей 00 копеек. Таким образом</w:t>
      </w:r>
      <w:r w:rsidRPr="004D7727" w:rsidR="00B77A4C">
        <w:rPr>
          <w:rStyle w:val="2"/>
          <w:rFonts w:eastAsia="Calibri"/>
          <w:color w:val="000000"/>
        </w:rPr>
        <w:t>,</w:t>
      </w:r>
      <w:r w:rsidRPr="004D7727">
        <w:rPr>
          <w:rStyle w:val="2"/>
          <w:rFonts w:eastAsia="Calibri"/>
          <w:color w:val="000000"/>
        </w:rPr>
        <w:t xml:space="preserve"> </w:t>
      </w:r>
      <w:r w:rsidR="00B87EF7">
        <w:rPr>
          <w:sz w:val="28"/>
          <w:szCs w:val="28"/>
        </w:rPr>
        <w:t xml:space="preserve">/данные </w:t>
      </w:r>
      <w:r w:rsidR="00B87EF7">
        <w:rPr>
          <w:sz w:val="28"/>
          <w:szCs w:val="28"/>
        </w:rPr>
        <w:t>изъяты</w:t>
      </w:r>
      <w:r w:rsidR="00B87EF7">
        <w:rPr>
          <w:sz w:val="28"/>
          <w:szCs w:val="28"/>
        </w:rPr>
        <w:t>/</w:t>
      </w:r>
      <w:r w:rsidRPr="004D7727">
        <w:rPr>
          <w:rStyle w:val="2"/>
          <w:rFonts w:eastAsia="Calibri"/>
          <w:color w:val="000000"/>
        </w:rPr>
        <w:t xml:space="preserve"> причинил гражданке </w:t>
      </w:r>
      <w:r w:rsidR="00B87EF7">
        <w:rPr>
          <w:sz w:val="28"/>
          <w:szCs w:val="28"/>
        </w:rPr>
        <w:t>/данные изъяты/</w:t>
      </w:r>
      <w:r w:rsidRPr="004D7727">
        <w:rPr>
          <w:rStyle w:val="2"/>
          <w:rFonts w:eastAsia="Calibri"/>
          <w:color w:val="000000"/>
        </w:rPr>
        <w:t xml:space="preserve"> значительный материальный ущерб на общую сумму 20000 рублей 00 копеек.</w:t>
      </w:r>
    </w:p>
    <w:p w:rsidR="00B77A4C" w:rsidRPr="004D7727" w:rsidP="00B77A4C">
      <w:pPr>
        <w:ind w:firstLine="708"/>
        <w:jc w:val="both"/>
        <w:rPr>
          <w:sz w:val="28"/>
          <w:szCs w:val="28"/>
          <w:lang w:bidi="ru-RU"/>
        </w:rPr>
      </w:pPr>
      <w:r w:rsidRPr="004D7727">
        <w:rPr>
          <w:sz w:val="28"/>
          <w:szCs w:val="28"/>
          <w:lang w:bidi="ru-RU"/>
        </w:rPr>
        <w:t xml:space="preserve">В ходе дознания подозреваемым </w:t>
      </w:r>
      <w:r w:rsidR="00B87EF7">
        <w:rPr>
          <w:sz w:val="28"/>
          <w:szCs w:val="28"/>
        </w:rPr>
        <w:t xml:space="preserve">/данные </w:t>
      </w:r>
      <w:r w:rsidR="00B87EF7">
        <w:rPr>
          <w:sz w:val="28"/>
          <w:szCs w:val="28"/>
        </w:rPr>
        <w:t>изъяты</w:t>
      </w:r>
      <w:r w:rsidR="00B87EF7">
        <w:rPr>
          <w:sz w:val="28"/>
          <w:szCs w:val="28"/>
        </w:rPr>
        <w:t>/</w:t>
      </w:r>
      <w:r w:rsidRPr="004D7727">
        <w:rPr>
          <w:sz w:val="28"/>
          <w:szCs w:val="28"/>
          <w:lang w:bidi="ru-RU"/>
        </w:rPr>
        <w:t xml:space="preserve"> заявлено ходатайство о производстве дознания в сокращенной форме, предусмотренном </w:t>
      </w:r>
      <w:r w:rsidR="004D7727">
        <w:rPr>
          <w:sz w:val="28"/>
          <w:szCs w:val="28"/>
          <w:lang w:bidi="ru-RU"/>
        </w:rPr>
        <w:t xml:space="preserve">                         </w:t>
      </w:r>
      <w:r w:rsidRPr="004D7727">
        <w:rPr>
          <w:sz w:val="28"/>
          <w:szCs w:val="28"/>
          <w:lang w:bidi="ru-RU"/>
        </w:rPr>
        <w:t>гл. 32.1 УПК РФ</w:t>
      </w:r>
      <w:r w:rsidR="004D7727">
        <w:rPr>
          <w:sz w:val="28"/>
          <w:szCs w:val="28"/>
          <w:lang w:bidi="ru-RU"/>
        </w:rPr>
        <w:t xml:space="preserve"> </w:t>
      </w:r>
      <w:r w:rsidRPr="004D7727">
        <w:rPr>
          <w:sz w:val="28"/>
          <w:szCs w:val="28"/>
          <w:lang w:bidi="ru-RU"/>
        </w:rPr>
        <w:t>(</w:t>
      </w:r>
      <w:r w:rsidRPr="004D7727">
        <w:rPr>
          <w:sz w:val="28"/>
          <w:szCs w:val="28"/>
          <w:lang w:bidi="ru-RU"/>
        </w:rPr>
        <w:t>л.д</w:t>
      </w:r>
      <w:r w:rsidRPr="004D7727">
        <w:rPr>
          <w:sz w:val="28"/>
          <w:szCs w:val="28"/>
          <w:lang w:bidi="ru-RU"/>
        </w:rPr>
        <w:t xml:space="preserve">. </w:t>
      </w:r>
      <w:r w:rsidRPr="004D7727" w:rsidR="00426455">
        <w:rPr>
          <w:sz w:val="28"/>
          <w:szCs w:val="28"/>
          <w:lang w:bidi="ru-RU"/>
        </w:rPr>
        <w:t>62</w:t>
      </w:r>
      <w:r w:rsidRPr="004D7727">
        <w:rPr>
          <w:sz w:val="28"/>
          <w:szCs w:val="28"/>
          <w:lang w:bidi="ru-RU"/>
        </w:rPr>
        <w:t xml:space="preserve">). Постановлением дознавателя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  <w:lang w:bidi="ru-RU"/>
        </w:rPr>
        <w:t xml:space="preserve"> </w:t>
      </w:r>
      <w:r w:rsidRPr="004D7727" w:rsidR="00426455">
        <w:rPr>
          <w:sz w:val="28"/>
          <w:szCs w:val="28"/>
          <w:lang w:bidi="ru-RU"/>
        </w:rPr>
        <w:t>лейтенанта</w:t>
      </w:r>
      <w:r w:rsidRPr="004D7727">
        <w:rPr>
          <w:sz w:val="28"/>
          <w:szCs w:val="28"/>
          <w:lang w:bidi="ru-RU"/>
        </w:rPr>
        <w:t xml:space="preserve"> полиции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  <w:lang w:bidi="ru-RU"/>
        </w:rPr>
        <w:t xml:space="preserve"> ходатайство подозреваемого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  <w:lang w:bidi="ru-RU"/>
        </w:rPr>
        <w:t>было удовлетворено, дознание по уголовному делу</w:t>
      </w:r>
      <w:r w:rsidR="004D7727">
        <w:rPr>
          <w:sz w:val="28"/>
          <w:szCs w:val="28"/>
          <w:lang w:bidi="ru-RU"/>
        </w:rPr>
        <w:t xml:space="preserve"> </w:t>
      </w:r>
      <w:r w:rsidRPr="004D7727">
        <w:rPr>
          <w:sz w:val="28"/>
          <w:szCs w:val="28"/>
          <w:lang w:bidi="ru-RU"/>
        </w:rPr>
        <w:t xml:space="preserve">№ </w:t>
      </w:r>
      <w:r w:rsidR="00B87EF7">
        <w:rPr>
          <w:sz w:val="28"/>
          <w:szCs w:val="28"/>
        </w:rPr>
        <w:t xml:space="preserve">/данные </w:t>
      </w:r>
      <w:r w:rsidR="00B87EF7">
        <w:rPr>
          <w:sz w:val="28"/>
          <w:szCs w:val="28"/>
        </w:rPr>
        <w:t>изъяты</w:t>
      </w:r>
      <w:r w:rsidR="00B87EF7">
        <w:rPr>
          <w:sz w:val="28"/>
          <w:szCs w:val="28"/>
        </w:rPr>
        <w:t>/</w:t>
      </w:r>
      <w:r w:rsidRPr="004D7727">
        <w:rPr>
          <w:sz w:val="28"/>
          <w:szCs w:val="28"/>
          <w:lang w:bidi="ru-RU"/>
        </w:rPr>
        <w:t xml:space="preserve"> проводилось в сокращенной форме (</w:t>
      </w:r>
      <w:r w:rsidRPr="004D7727">
        <w:rPr>
          <w:sz w:val="28"/>
          <w:szCs w:val="28"/>
          <w:lang w:bidi="ru-RU"/>
        </w:rPr>
        <w:t>л.д</w:t>
      </w:r>
      <w:r w:rsidRPr="004D7727">
        <w:rPr>
          <w:sz w:val="28"/>
          <w:szCs w:val="28"/>
          <w:lang w:bidi="ru-RU"/>
        </w:rPr>
        <w:t>. 122).</w:t>
      </w:r>
    </w:p>
    <w:p w:rsidR="00B77A4C" w:rsidRPr="004D7727" w:rsidP="00B77A4C">
      <w:pPr>
        <w:ind w:firstLine="708"/>
        <w:jc w:val="both"/>
        <w:rPr>
          <w:sz w:val="28"/>
          <w:szCs w:val="28"/>
          <w:lang w:bidi="ru-RU"/>
        </w:rPr>
      </w:pPr>
      <w:r w:rsidRPr="004D7727">
        <w:rPr>
          <w:sz w:val="28"/>
          <w:szCs w:val="28"/>
          <w:lang w:bidi="ru-RU"/>
        </w:rPr>
        <w:t xml:space="preserve"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</w:t>
      </w:r>
      <w:r w:rsidR="004D7727">
        <w:rPr>
          <w:sz w:val="28"/>
          <w:szCs w:val="28"/>
          <w:lang w:bidi="ru-RU"/>
        </w:rPr>
        <w:t xml:space="preserve">                  </w:t>
      </w:r>
      <w:r w:rsidRPr="004D7727">
        <w:rPr>
          <w:sz w:val="28"/>
          <w:szCs w:val="28"/>
          <w:lang w:bidi="ru-RU"/>
        </w:rPr>
        <w:t>и 317 настоящего Кодекса, с изъятиями, предусмотренными настоящей статьей.</w:t>
      </w:r>
      <w:r w:rsidRPr="004D7727">
        <w:rPr>
          <w:sz w:val="28"/>
          <w:szCs w:val="28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B77A4C" w:rsidRPr="004D7727" w:rsidP="00B77A4C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27">
        <w:rPr>
          <w:color w:val="000000"/>
          <w:sz w:val="28"/>
          <w:szCs w:val="28"/>
          <w:shd w:val="clear" w:color="auto" w:fill="FFFFFF"/>
        </w:rPr>
        <w:t xml:space="preserve">Согласно обвинительному постановлению вина подсудимого </w:t>
      </w:r>
      <w:r w:rsidR="00B87EF7">
        <w:rPr>
          <w:sz w:val="28"/>
          <w:szCs w:val="28"/>
        </w:rPr>
        <w:t xml:space="preserve">/данные </w:t>
      </w:r>
      <w:r w:rsidR="00B87EF7">
        <w:rPr>
          <w:sz w:val="28"/>
          <w:szCs w:val="28"/>
        </w:rPr>
        <w:t>изъяты</w:t>
      </w:r>
      <w:r w:rsidR="00B87EF7">
        <w:rPr>
          <w:sz w:val="28"/>
          <w:szCs w:val="28"/>
        </w:rPr>
        <w:t>/</w:t>
      </w:r>
      <w:r w:rsidRPr="004D7727">
        <w:rPr>
          <w:color w:val="000000"/>
          <w:sz w:val="28"/>
          <w:szCs w:val="28"/>
          <w:shd w:val="clear" w:color="auto" w:fill="FFFFFF"/>
        </w:rPr>
        <w:t>подтверждается исследованными в судебном заседании следующими письменными материалами дела:</w:t>
      </w:r>
    </w:p>
    <w:p w:rsidR="00B77A4C" w:rsidRPr="004D7727" w:rsidP="00B77A4C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27">
        <w:rPr>
          <w:rStyle w:val="21"/>
          <w:rFonts w:eastAsia="Calibri"/>
          <w:sz w:val="28"/>
          <w:szCs w:val="28"/>
        </w:rPr>
        <w:t xml:space="preserve">- </w:t>
      </w:r>
      <w:r w:rsidRPr="004D7727" w:rsidR="00713CFE">
        <w:rPr>
          <w:rStyle w:val="21"/>
          <w:rFonts w:eastAsia="Calibri"/>
          <w:b w:val="0"/>
          <w:sz w:val="28"/>
          <w:szCs w:val="28"/>
        </w:rPr>
        <w:t xml:space="preserve">показаниями подозреваемого в совершении преступления, предусмотренного ч. 1 ст. 167 УК РФ, </w:t>
      </w:r>
      <w:r w:rsidR="00B87EF7">
        <w:rPr>
          <w:sz w:val="28"/>
          <w:szCs w:val="28"/>
        </w:rPr>
        <w:t>/данные изъяты/</w:t>
      </w:r>
      <w:r w:rsidRPr="004D7727" w:rsidR="00713CFE">
        <w:rPr>
          <w:rStyle w:val="21"/>
          <w:rFonts w:eastAsia="Calibri"/>
          <w:b w:val="0"/>
          <w:sz w:val="28"/>
          <w:szCs w:val="28"/>
        </w:rPr>
        <w:t xml:space="preserve"> от 18.10.2023г.</w:t>
      </w:r>
      <w:r w:rsidRPr="004D7727">
        <w:rPr>
          <w:color w:val="000000"/>
          <w:sz w:val="28"/>
          <w:szCs w:val="28"/>
          <w:shd w:val="clear" w:color="auto" w:fill="FFFFFF"/>
        </w:rPr>
        <w:t xml:space="preserve"> (</w:t>
      </w:r>
      <w:r w:rsidRPr="004D7727">
        <w:rPr>
          <w:color w:val="000000"/>
          <w:sz w:val="28"/>
          <w:szCs w:val="28"/>
          <w:shd w:val="clear" w:color="auto" w:fill="FFFFFF"/>
        </w:rPr>
        <w:t>л.д</w:t>
      </w:r>
      <w:r w:rsidRPr="004D7727">
        <w:rPr>
          <w:color w:val="000000"/>
          <w:sz w:val="28"/>
          <w:szCs w:val="28"/>
          <w:shd w:val="clear" w:color="auto" w:fill="FFFFFF"/>
        </w:rPr>
        <w:t xml:space="preserve">. </w:t>
      </w:r>
      <w:r w:rsidRPr="004D7727" w:rsidR="00713CFE">
        <w:rPr>
          <w:color w:val="000000"/>
          <w:sz w:val="28"/>
          <w:szCs w:val="28"/>
          <w:shd w:val="clear" w:color="auto" w:fill="FFFFFF"/>
        </w:rPr>
        <w:t>54</w:t>
      </w:r>
      <w:r w:rsidRPr="004D7727">
        <w:rPr>
          <w:color w:val="000000"/>
          <w:sz w:val="28"/>
          <w:szCs w:val="28"/>
          <w:shd w:val="clear" w:color="auto" w:fill="FFFFFF"/>
        </w:rPr>
        <w:t>-</w:t>
      </w:r>
      <w:r w:rsidRPr="004D7727" w:rsidR="00713CFE">
        <w:rPr>
          <w:color w:val="000000"/>
          <w:sz w:val="28"/>
          <w:szCs w:val="28"/>
          <w:shd w:val="clear" w:color="auto" w:fill="FFFFFF"/>
        </w:rPr>
        <w:t>57</w:t>
      </w:r>
      <w:r w:rsidRPr="004D7727">
        <w:rPr>
          <w:color w:val="000000"/>
          <w:sz w:val="28"/>
          <w:szCs w:val="28"/>
          <w:shd w:val="clear" w:color="auto" w:fill="FFFFFF"/>
        </w:rPr>
        <w:t>);</w:t>
      </w:r>
    </w:p>
    <w:p w:rsidR="00B77A4C" w:rsidRPr="004D7727" w:rsidP="00B77A4C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27">
        <w:rPr>
          <w:color w:val="000000"/>
          <w:sz w:val="28"/>
          <w:szCs w:val="28"/>
          <w:shd w:val="clear" w:color="auto" w:fill="FFFFFF"/>
        </w:rPr>
        <w:t xml:space="preserve">- показаниями </w:t>
      </w:r>
      <w:r w:rsidRPr="004D7727">
        <w:rPr>
          <w:rStyle w:val="3"/>
          <w:b w:val="0"/>
          <w:color w:val="000000"/>
          <w:sz w:val="28"/>
          <w:szCs w:val="28"/>
        </w:rPr>
        <w:t xml:space="preserve">потерпевшей </w:t>
      </w:r>
      <w:r w:rsidR="00B87EF7">
        <w:rPr>
          <w:sz w:val="28"/>
          <w:szCs w:val="28"/>
        </w:rPr>
        <w:t>/данные изъяты/</w:t>
      </w:r>
      <w:r w:rsidRPr="004D7727" w:rsidR="00B87EF7">
        <w:rPr>
          <w:color w:val="000000"/>
          <w:sz w:val="28"/>
          <w:szCs w:val="28"/>
          <w:shd w:val="clear" w:color="auto" w:fill="FFFFFF"/>
        </w:rPr>
        <w:t xml:space="preserve"> </w:t>
      </w:r>
      <w:r w:rsidRPr="004D7727">
        <w:rPr>
          <w:color w:val="000000"/>
          <w:sz w:val="28"/>
          <w:szCs w:val="28"/>
          <w:shd w:val="clear" w:color="auto" w:fill="FFFFFF"/>
        </w:rPr>
        <w:t>(</w:t>
      </w:r>
      <w:r w:rsidRPr="004D7727">
        <w:rPr>
          <w:color w:val="000000"/>
          <w:sz w:val="28"/>
          <w:szCs w:val="28"/>
          <w:shd w:val="clear" w:color="auto" w:fill="FFFFFF"/>
        </w:rPr>
        <w:t>л.д</w:t>
      </w:r>
      <w:r w:rsidRPr="004D7727">
        <w:rPr>
          <w:color w:val="000000"/>
          <w:sz w:val="28"/>
          <w:szCs w:val="28"/>
          <w:shd w:val="clear" w:color="auto" w:fill="FFFFFF"/>
        </w:rPr>
        <w:t xml:space="preserve">. </w:t>
      </w:r>
      <w:r w:rsidRPr="004D7727" w:rsidR="00713CFE">
        <w:rPr>
          <w:color w:val="000000"/>
          <w:sz w:val="28"/>
          <w:szCs w:val="28"/>
          <w:shd w:val="clear" w:color="auto" w:fill="FFFFFF"/>
        </w:rPr>
        <w:t>19</w:t>
      </w:r>
      <w:r w:rsidRPr="004D7727">
        <w:rPr>
          <w:color w:val="000000"/>
          <w:sz w:val="28"/>
          <w:szCs w:val="28"/>
          <w:shd w:val="clear" w:color="auto" w:fill="FFFFFF"/>
        </w:rPr>
        <w:t>-</w:t>
      </w:r>
      <w:r w:rsidRPr="004D7727" w:rsidR="00713CFE">
        <w:rPr>
          <w:color w:val="000000"/>
          <w:sz w:val="28"/>
          <w:szCs w:val="28"/>
          <w:shd w:val="clear" w:color="auto" w:fill="FFFFFF"/>
        </w:rPr>
        <w:t>21</w:t>
      </w:r>
      <w:r w:rsidRPr="004D7727">
        <w:rPr>
          <w:color w:val="000000"/>
          <w:sz w:val="28"/>
          <w:szCs w:val="28"/>
          <w:shd w:val="clear" w:color="auto" w:fill="FFFFFF"/>
        </w:rPr>
        <w:t>);</w:t>
      </w:r>
    </w:p>
    <w:p w:rsidR="00713CFE" w:rsidRPr="004D7727" w:rsidP="00B77A4C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27">
        <w:rPr>
          <w:color w:val="000000"/>
          <w:sz w:val="28"/>
          <w:szCs w:val="28"/>
          <w:shd w:val="clear" w:color="auto" w:fill="FFFFFF"/>
        </w:rPr>
        <w:t xml:space="preserve">- </w:t>
      </w:r>
      <w:r w:rsidRPr="004D7727">
        <w:rPr>
          <w:rStyle w:val="1"/>
          <w:b w:val="0"/>
          <w:bCs w:val="0"/>
          <w:color w:val="000000"/>
          <w:sz w:val="28"/>
          <w:szCs w:val="28"/>
        </w:rPr>
        <w:t xml:space="preserve">показаниями свидетеля </w:t>
      </w:r>
      <w:r w:rsidR="00B87EF7">
        <w:rPr>
          <w:sz w:val="28"/>
          <w:szCs w:val="28"/>
        </w:rPr>
        <w:t>/данные изъяты/</w:t>
      </w:r>
      <w:r w:rsidRPr="004D7727">
        <w:rPr>
          <w:rStyle w:val="1"/>
          <w:b w:val="0"/>
          <w:bCs w:val="0"/>
          <w:color w:val="000000"/>
          <w:sz w:val="28"/>
          <w:szCs w:val="28"/>
        </w:rPr>
        <w:t xml:space="preserve"> от 12.10.2023г. (</w:t>
      </w:r>
      <w:r w:rsidRPr="004D7727">
        <w:rPr>
          <w:rStyle w:val="1"/>
          <w:b w:val="0"/>
          <w:bCs w:val="0"/>
          <w:color w:val="000000"/>
          <w:sz w:val="28"/>
          <w:szCs w:val="28"/>
        </w:rPr>
        <w:t>л.д</w:t>
      </w:r>
      <w:r w:rsidRPr="004D7727">
        <w:rPr>
          <w:rStyle w:val="1"/>
          <w:b w:val="0"/>
          <w:bCs w:val="0"/>
          <w:color w:val="000000"/>
          <w:sz w:val="28"/>
          <w:szCs w:val="28"/>
        </w:rPr>
        <w:t>. 31-33);</w:t>
      </w:r>
    </w:p>
    <w:p w:rsidR="00B77A4C" w:rsidRPr="004D7727" w:rsidP="00B77A4C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27">
        <w:rPr>
          <w:color w:val="000000"/>
          <w:sz w:val="28"/>
          <w:szCs w:val="28"/>
          <w:shd w:val="clear" w:color="auto" w:fill="FFFFFF"/>
        </w:rPr>
        <w:t xml:space="preserve">- </w:t>
      </w:r>
      <w:r w:rsidRPr="004D7727" w:rsidR="00713CFE">
        <w:rPr>
          <w:rStyle w:val="21"/>
          <w:rFonts w:eastAsia="Calibri"/>
          <w:b w:val="0"/>
          <w:sz w:val="28"/>
          <w:szCs w:val="28"/>
        </w:rPr>
        <w:t xml:space="preserve">заявлением, поступившим </w:t>
      </w:r>
      <w:r w:rsidRPr="004D7727" w:rsidR="00713CFE">
        <w:rPr>
          <w:rStyle w:val="21"/>
          <w:rFonts w:eastAsia="Calibri"/>
          <w:b w:val="0"/>
          <w:sz w:val="28"/>
          <w:szCs w:val="28"/>
        </w:rPr>
        <w:t>от</w:t>
      </w:r>
      <w:r w:rsidRPr="004D7727" w:rsidR="00713CFE">
        <w:rPr>
          <w:rStyle w:val="21"/>
          <w:rFonts w:eastAsia="Calibri"/>
          <w:b w:val="0"/>
          <w:sz w:val="28"/>
          <w:szCs w:val="28"/>
        </w:rPr>
        <w:t xml:space="preserve"> </w:t>
      </w:r>
      <w:r w:rsidR="00B87EF7">
        <w:rPr>
          <w:sz w:val="28"/>
          <w:szCs w:val="28"/>
        </w:rPr>
        <w:t>/данные изъяты/</w:t>
      </w:r>
      <w:r w:rsidRPr="004D7727" w:rsidR="00713CFE">
        <w:rPr>
          <w:rStyle w:val="21"/>
          <w:rFonts w:eastAsia="Calibri"/>
          <w:b w:val="0"/>
          <w:sz w:val="28"/>
          <w:szCs w:val="28"/>
        </w:rPr>
        <w:t xml:space="preserve">, зарегистрированным в КУСП </w:t>
      </w:r>
      <w:r w:rsidR="00B87EF7">
        <w:rPr>
          <w:sz w:val="28"/>
          <w:szCs w:val="28"/>
        </w:rPr>
        <w:t>/данные изъяты/</w:t>
      </w:r>
      <w:r w:rsidRPr="004D7727" w:rsidR="00713CFE">
        <w:rPr>
          <w:rStyle w:val="21"/>
          <w:rFonts w:eastAsia="Calibri"/>
          <w:b w:val="0"/>
          <w:sz w:val="28"/>
          <w:szCs w:val="28"/>
        </w:rPr>
        <w:t xml:space="preserve"> </w:t>
      </w:r>
      <w:r w:rsidR="004D7727">
        <w:rPr>
          <w:rStyle w:val="21"/>
          <w:rFonts w:eastAsia="Calibri"/>
          <w:b w:val="0"/>
          <w:sz w:val="28"/>
          <w:szCs w:val="28"/>
        </w:rPr>
        <w:t xml:space="preserve">          </w:t>
      </w:r>
      <w:r w:rsidRPr="004D7727" w:rsidR="00713CFE">
        <w:rPr>
          <w:rStyle w:val="21"/>
          <w:rFonts w:eastAsia="Calibri"/>
          <w:b w:val="0"/>
          <w:sz w:val="28"/>
          <w:szCs w:val="28"/>
        </w:rPr>
        <w:t xml:space="preserve">под № </w:t>
      </w:r>
      <w:r w:rsidR="00B87EF7">
        <w:rPr>
          <w:sz w:val="28"/>
          <w:szCs w:val="28"/>
        </w:rPr>
        <w:t>/данные изъяты/</w:t>
      </w:r>
      <w:r w:rsidRPr="004D7727" w:rsidR="00713CFE">
        <w:rPr>
          <w:rStyle w:val="21"/>
          <w:rFonts w:eastAsia="Calibri"/>
          <w:b w:val="0"/>
          <w:sz w:val="28"/>
          <w:szCs w:val="28"/>
        </w:rPr>
        <w:t xml:space="preserve"> от 02.10.2023</w:t>
      </w:r>
      <w:r w:rsidRPr="004D7727">
        <w:rPr>
          <w:rStyle w:val="3"/>
          <w:b w:val="0"/>
          <w:color w:val="000000"/>
          <w:sz w:val="28"/>
          <w:szCs w:val="28"/>
        </w:rPr>
        <w:t>г.</w:t>
      </w:r>
      <w:r w:rsidRPr="004D7727">
        <w:rPr>
          <w:rStyle w:val="714pt"/>
          <w:color w:val="000000"/>
        </w:rPr>
        <w:t xml:space="preserve"> </w:t>
      </w:r>
      <w:r w:rsidRPr="004D7727">
        <w:rPr>
          <w:color w:val="000000"/>
          <w:sz w:val="28"/>
          <w:szCs w:val="28"/>
          <w:shd w:val="clear" w:color="auto" w:fill="FFFFFF"/>
        </w:rPr>
        <w:t>(</w:t>
      </w:r>
      <w:r w:rsidRPr="004D7727">
        <w:rPr>
          <w:color w:val="000000"/>
          <w:sz w:val="28"/>
          <w:szCs w:val="28"/>
          <w:shd w:val="clear" w:color="auto" w:fill="FFFFFF"/>
        </w:rPr>
        <w:t>л.д</w:t>
      </w:r>
      <w:r w:rsidRPr="004D7727">
        <w:rPr>
          <w:color w:val="000000"/>
          <w:sz w:val="28"/>
          <w:szCs w:val="28"/>
          <w:shd w:val="clear" w:color="auto" w:fill="FFFFFF"/>
        </w:rPr>
        <w:t xml:space="preserve">. </w:t>
      </w:r>
      <w:r w:rsidRPr="004D7727" w:rsidR="00713CFE">
        <w:rPr>
          <w:color w:val="000000"/>
          <w:sz w:val="28"/>
          <w:szCs w:val="28"/>
          <w:shd w:val="clear" w:color="auto" w:fill="FFFFFF"/>
        </w:rPr>
        <w:t>5</w:t>
      </w:r>
      <w:r w:rsidRPr="004D7727">
        <w:rPr>
          <w:color w:val="000000"/>
          <w:sz w:val="28"/>
          <w:szCs w:val="28"/>
          <w:shd w:val="clear" w:color="auto" w:fill="FFFFFF"/>
        </w:rPr>
        <w:t>);</w:t>
      </w:r>
    </w:p>
    <w:p w:rsidR="00B77A4C" w:rsidRPr="004D7727" w:rsidP="00B77A4C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27">
        <w:rPr>
          <w:color w:val="000000"/>
          <w:sz w:val="28"/>
          <w:szCs w:val="28"/>
          <w:shd w:val="clear" w:color="auto" w:fill="FFFFFF"/>
        </w:rPr>
        <w:t xml:space="preserve">- </w:t>
      </w:r>
      <w:r w:rsidRPr="004D7727" w:rsidR="00640BFB">
        <w:rPr>
          <w:rStyle w:val="1"/>
          <w:b w:val="0"/>
          <w:bCs w:val="0"/>
          <w:color w:val="000000"/>
          <w:sz w:val="28"/>
          <w:szCs w:val="28"/>
        </w:rPr>
        <w:t>протокол осмотра места происшествия</w:t>
      </w:r>
      <w:r w:rsidRPr="004D7727" w:rsidR="004D7727">
        <w:rPr>
          <w:rStyle w:val="1"/>
          <w:b w:val="0"/>
          <w:bCs w:val="0"/>
          <w:color w:val="000000"/>
          <w:sz w:val="28"/>
          <w:szCs w:val="28"/>
        </w:rPr>
        <w:t xml:space="preserve"> от 02.10.2023г</w:t>
      </w:r>
      <w:r w:rsidRPr="004D7727" w:rsidR="004D7727">
        <w:rPr>
          <w:rStyle w:val="21"/>
          <w:rFonts w:eastAsiaTheme="minorHAnsi"/>
          <w:b w:val="0"/>
          <w:sz w:val="28"/>
          <w:szCs w:val="28"/>
        </w:rPr>
        <w:t>.</w:t>
      </w:r>
      <w:r w:rsidRPr="004D7727" w:rsidR="00640BFB">
        <w:rPr>
          <w:rStyle w:val="1"/>
          <w:b w:val="0"/>
          <w:bCs w:val="0"/>
          <w:color w:val="000000"/>
          <w:sz w:val="28"/>
          <w:szCs w:val="28"/>
        </w:rPr>
        <w:t xml:space="preserve">, </w:t>
      </w:r>
      <w:r w:rsidRPr="004D7727" w:rsidR="00640BFB">
        <w:rPr>
          <w:rStyle w:val="1"/>
          <w:b w:val="0"/>
          <w:bCs w:val="0"/>
          <w:color w:val="000000"/>
          <w:sz w:val="28"/>
          <w:szCs w:val="28"/>
        </w:rPr>
        <w:t>фототаблицей</w:t>
      </w:r>
      <w:r w:rsidRPr="004D7727" w:rsidR="00640BFB">
        <w:rPr>
          <w:rStyle w:val="1"/>
          <w:b w:val="0"/>
          <w:bCs w:val="0"/>
          <w:color w:val="000000"/>
          <w:sz w:val="28"/>
          <w:szCs w:val="28"/>
        </w:rPr>
        <w:t xml:space="preserve"> к нему</w:t>
      </w:r>
      <w:r w:rsidR="004D7727">
        <w:rPr>
          <w:rStyle w:val="1"/>
          <w:b w:val="0"/>
          <w:bCs w:val="0"/>
          <w:color w:val="000000"/>
          <w:sz w:val="28"/>
          <w:szCs w:val="28"/>
        </w:rPr>
        <w:t xml:space="preserve"> </w:t>
      </w:r>
      <w:r w:rsidRPr="004D7727">
        <w:rPr>
          <w:color w:val="000000"/>
          <w:sz w:val="28"/>
          <w:szCs w:val="28"/>
          <w:shd w:val="clear" w:color="auto" w:fill="FFFFFF"/>
        </w:rPr>
        <w:t>(</w:t>
      </w:r>
      <w:r w:rsidRPr="004D7727">
        <w:rPr>
          <w:color w:val="000000"/>
          <w:sz w:val="28"/>
          <w:szCs w:val="28"/>
          <w:shd w:val="clear" w:color="auto" w:fill="FFFFFF"/>
        </w:rPr>
        <w:t>л.д</w:t>
      </w:r>
      <w:r w:rsidRPr="004D7727">
        <w:rPr>
          <w:color w:val="000000"/>
          <w:sz w:val="28"/>
          <w:szCs w:val="28"/>
          <w:shd w:val="clear" w:color="auto" w:fill="FFFFFF"/>
        </w:rPr>
        <w:t xml:space="preserve">. </w:t>
      </w:r>
      <w:r w:rsidRPr="004D7727" w:rsidR="00640BFB">
        <w:rPr>
          <w:color w:val="000000"/>
          <w:sz w:val="28"/>
          <w:szCs w:val="28"/>
          <w:shd w:val="clear" w:color="auto" w:fill="FFFFFF"/>
        </w:rPr>
        <w:t>9-11</w:t>
      </w:r>
      <w:r w:rsidRPr="004D7727">
        <w:rPr>
          <w:color w:val="000000"/>
          <w:sz w:val="28"/>
          <w:szCs w:val="28"/>
          <w:shd w:val="clear" w:color="auto" w:fill="FFFFFF"/>
        </w:rPr>
        <w:t>);</w:t>
      </w:r>
    </w:p>
    <w:p w:rsidR="00B77A4C" w:rsidRPr="004D7727" w:rsidP="00B77A4C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27">
        <w:rPr>
          <w:color w:val="000000"/>
          <w:sz w:val="28"/>
          <w:szCs w:val="28"/>
          <w:shd w:val="clear" w:color="auto" w:fill="FFFFFF"/>
        </w:rPr>
        <w:t xml:space="preserve">- </w:t>
      </w:r>
      <w:r w:rsidRPr="004D7727" w:rsidR="00640BFB">
        <w:rPr>
          <w:rStyle w:val="1"/>
          <w:b w:val="0"/>
          <w:bCs w:val="0"/>
          <w:color w:val="000000"/>
          <w:sz w:val="28"/>
          <w:szCs w:val="28"/>
        </w:rPr>
        <w:t xml:space="preserve">протоколом осмотра предметов от 12.10.2023г. и </w:t>
      </w:r>
      <w:r w:rsidRPr="004D7727" w:rsidR="00640BFB">
        <w:rPr>
          <w:rStyle w:val="1"/>
          <w:b w:val="0"/>
          <w:bCs w:val="0"/>
          <w:color w:val="000000"/>
          <w:sz w:val="28"/>
          <w:szCs w:val="28"/>
        </w:rPr>
        <w:t>фототаблицей</w:t>
      </w:r>
      <w:r w:rsidRPr="004D7727" w:rsidR="00640BFB">
        <w:rPr>
          <w:rStyle w:val="1"/>
          <w:b w:val="0"/>
          <w:bCs w:val="0"/>
          <w:color w:val="000000"/>
          <w:sz w:val="28"/>
          <w:szCs w:val="28"/>
        </w:rPr>
        <w:t xml:space="preserve"> к нему</w:t>
      </w:r>
      <w:r w:rsidRPr="004D7727" w:rsidR="00640BFB">
        <w:rPr>
          <w:rStyle w:val="3"/>
          <w:b w:val="0"/>
          <w:color w:val="000000"/>
          <w:sz w:val="28"/>
          <w:szCs w:val="28"/>
        </w:rPr>
        <w:t xml:space="preserve"> </w:t>
      </w:r>
      <w:r w:rsidRPr="004D7727">
        <w:rPr>
          <w:color w:val="000000"/>
          <w:sz w:val="28"/>
          <w:szCs w:val="28"/>
          <w:shd w:val="clear" w:color="auto" w:fill="FFFFFF"/>
        </w:rPr>
        <w:t>(</w:t>
      </w:r>
      <w:r w:rsidRPr="004D7727">
        <w:rPr>
          <w:color w:val="000000"/>
          <w:sz w:val="28"/>
          <w:szCs w:val="28"/>
          <w:shd w:val="clear" w:color="auto" w:fill="FFFFFF"/>
        </w:rPr>
        <w:t>л.д</w:t>
      </w:r>
      <w:r w:rsidRPr="004D7727">
        <w:rPr>
          <w:color w:val="000000"/>
          <w:sz w:val="28"/>
          <w:szCs w:val="28"/>
          <w:shd w:val="clear" w:color="auto" w:fill="FFFFFF"/>
        </w:rPr>
        <w:t xml:space="preserve">. </w:t>
      </w:r>
      <w:r w:rsidRPr="004D7727" w:rsidR="00640BFB">
        <w:rPr>
          <w:color w:val="000000"/>
          <w:sz w:val="28"/>
          <w:szCs w:val="28"/>
          <w:shd w:val="clear" w:color="auto" w:fill="FFFFFF"/>
        </w:rPr>
        <w:t>26</w:t>
      </w:r>
      <w:r w:rsidRPr="004D7727">
        <w:rPr>
          <w:color w:val="000000"/>
          <w:sz w:val="28"/>
          <w:szCs w:val="28"/>
          <w:shd w:val="clear" w:color="auto" w:fill="FFFFFF"/>
        </w:rPr>
        <w:t>-</w:t>
      </w:r>
      <w:r w:rsidRPr="004D7727" w:rsidR="00640BFB">
        <w:rPr>
          <w:color w:val="000000"/>
          <w:sz w:val="28"/>
          <w:szCs w:val="28"/>
          <w:shd w:val="clear" w:color="auto" w:fill="FFFFFF"/>
        </w:rPr>
        <w:t>27</w:t>
      </w:r>
      <w:r w:rsidRPr="004D7727">
        <w:rPr>
          <w:color w:val="000000"/>
          <w:sz w:val="28"/>
          <w:szCs w:val="28"/>
          <w:shd w:val="clear" w:color="auto" w:fill="FFFFFF"/>
        </w:rPr>
        <w:t>);</w:t>
      </w:r>
    </w:p>
    <w:p w:rsidR="00B77A4C" w:rsidRPr="004D7727" w:rsidP="00B77A4C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27">
        <w:rPr>
          <w:color w:val="000000"/>
          <w:sz w:val="28"/>
          <w:szCs w:val="28"/>
          <w:shd w:val="clear" w:color="auto" w:fill="FFFFFF"/>
        </w:rPr>
        <w:t xml:space="preserve">- </w:t>
      </w:r>
      <w:r w:rsidRPr="004D7727">
        <w:rPr>
          <w:rStyle w:val="3"/>
          <w:b w:val="0"/>
          <w:color w:val="000000"/>
          <w:sz w:val="28"/>
          <w:szCs w:val="28"/>
        </w:rPr>
        <w:t>протоколом осмотра предметов от 1</w:t>
      </w:r>
      <w:r w:rsidRPr="004D7727" w:rsidR="00640BFB">
        <w:rPr>
          <w:rStyle w:val="3"/>
          <w:b w:val="0"/>
          <w:color w:val="000000"/>
          <w:sz w:val="28"/>
          <w:szCs w:val="28"/>
        </w:rPr>
        <w:t>2</w:t>
      </w:r>
      <w:r w:rsidRPr="004D7727">
        <w:rPr>
          <w:rStyle w:val="3"/>
          <w:b w:val="0"/>
          <w:color w:val="000000"/>
          <w:sz w:val="28"/>
          <w:szCs w:val="28"/>
        </w:rPr>
        <w:t>.10.202</w:t>
      </w:r>
      <w:r w:rsidRPr="004D7727" w:rsidR="00640BFB">
        <w:rPr>
          <w:rStyle w:val="3"/>
          <w:b w:val="0"/>
          <w:color w:val="000000"/>
          <w:sz w:val="28"/>
          <w:szCs w:val="28"/>
        </w:rPr>
        <w:t>3</w:t>
      </w:r>
      <w:r w:rsidRPr="004D7727">
        <w:rPr>
          <w:rStyle w:val="3"/>
          <w:b w:val="0"/>
          <w:color w:val="000000"/>
          <w:sz w:val="28"/>
          <w:szCs w:val="28"/>
        </w:rPr>
        <w:t xml:space="preserve">г. </w:t>
      </w:r>
      <w:r w:rsidRPr="004D7727">
        <w:rPr>
          <w:rStyle w:val="3"/>
          <w:b w:val="0"/>
          <w:color w:val="000000"/>
          <w:sz w:val="28"/>
          <w:szCs w:val="28"/>
        </w:rPr>
        <w:t>фототаблицей</w:t>
      </w:r>
      <w:r w:rsidRPr="004D7727">
        <w:rPr>
          <w:rStyle w:val="3"/>
          <w:b w:val="0"/>
          <w:color w:val="000000"/>
          <w:sz w:val="28"/>
          <w:szCs w:val="28"/>
        </w:rPr>
        <w:t xml:space="preserve"> к нему</w:t>
      </w:r>
      <w:r w:rsidRPr="004D7727">
        <w:rPr>
          <w:color w:val="000000"/>
          <w:sz w:val="28"/>
          <w:szCs w:val="28"/>
          <w:shd w:val="clear" w:color="auto" w:fill="FFFFFF"/>
        </w:rPr>
        <w:t xml:space="preserve"> </w:t>
      </w:r>
      <w:r w:rsidR="004D7727">
        <w:rPr>
          <w:color w:val="000000"/>
          <w:sz w:val="28"/>
          <w:szCs w:val="28"/>
          <w:shd w:val="clear" w:color="auto" w:fill="FFFFFF"/>
        </w:rPr>
        <w:t xml:space="preserve">    </w:t>
      </w:r>
      <w:r w:rsidRPr="004D7727">
        <w:rPr>
          <w:color w:val="000000"/>
          <w:sz w:val="28"/>
          <w:szCs w:val="28"/>
          <w:shd w:val="clear" w:color="auto" w:fill="FFFFFF"/>
        </w:rPr>
        <w:t>(</w:t>
      </w:r>
      <w:r w:rsidRPr="004D7727">
        <w:rPr>
          <w:color w:val="000000"/>
          <w:sz w:val="28"/>
          <w:szCs w:val="28"/>
          <w:shd w:val="clear" w:color="auto" w:fill="FFFFFF"/>
        </w:rPr>
        <w:t>л.д</w:t>
      </w:r>
      <w:r w:rsidRPr="004D7727">
        <w:rPr>
          <w:color w:val="000000"/>
          <w:sz w:val="28"/>
          <w:szCs w:val="28"/>
          <w:shd w:val="clear" w:color="auto" w:fill="FFFFFF"/>
        </w:rPr>
        <w:t>. 26-2</w:t>
      </w:r>
      <w:r w:rsidRPr="004D7727" w:rsidR="00640BFB">
        <w:rPr>
          <w:color w:val="000000"/>
          <w:sz w:val="28"/>
          <w:szCs w:val="28"/>
          <w:shd w:val="clear" w:color="auto" w:fill="FFFFFF"/>
        </w:rPr>
        <w:t>7</w:t>
      </w:r>
      <w:r w:rsidRPr="004D7727">
        <w:rPr>
          <w:color w:val="000000"/>
          <w:sz w:val="28"/>
          <w:szCs w:val="28"/>
          <w:shd w:val="clear" w:color="auto" w:fill="FFFFFF"/>
        </w:rPr>
        <w:t>);</w:t>
      </w:r>
    </w:p>
    <w:p w:rsidR="00B77A4C" w:rsidRPr="004D7727" w:rsidP="00B77A4C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27">
        <w:rPr>
          <w:color w:val="000000"/>
          <w:sz w:val="28"/>
          <w:szCs w:val="28"/>
          <w:shd w:val="clear" w:color="auto" w:fill="FFFFFF"/>
        </w:rPr>
        <w:t xml:space="preserve">- </w:t>
      </w:r>
      <w:r w:rsidRPr="004D7727">
        <w:rPr>
          <w:rStyle w:val="21"/>
          <w:rFonts w:eastAsia="Calibri"/>
          <w:b w:val="0"/>
          <w:sz w:val="28"/>
          <w:szCs w:val="28"/>
        </w:rPr>
        <w:t>вещественным доказательством</w:t>
      </w:r>
      <w:r w:rsidRPr="004D7727">
        <w:rPr>
          <w:rStyle w:val="21"/>
          <w:rFonts w:eastAsia="Calibri"/>
          <w:sz w:val="28"/>
          <w:szCs w:val="28"/>
        </w:rPr>
        <w:t xml:space="preserve"> </w:t>
      </w:r>
      <w:r w:rsidRPr="004D7727">
        <w:rPr>
          <w:rStyle w:val="2"/>
          <w:rFonts w:eastAsia="Calibri"/>
          <w:color w:val="000000"/>
        </w:rPr>
        <w:t xml:space="preserve">- </w:t>
      </w:r>
      <w:r w:rsidRPr="004D7727" w:rsidR="00640BFB">
        <w:rPr>
          <w:rStyle w:val="2"/>
          <w:rFonts w:eastAsia="Calibri"/>
          <w:color w:val="000000"/>
        </w:rPr>
        <w:t xml:space="preserve">ноутбук марки </w:t>
      </w:r>
      <w:r w:rsidRPr="004D7727" w:rsidR="00640BFB">
        <w:rPr>
          <w:rStyle w:val="2"/>
          <w:rFonts w:eastAsia="Calibri"/>
          <w:color w:val="000000"/>
          <w:lang w:eastAsia="en-US"/>
        </w:rPr>
        <w:t>«</w:t>
      </w:r>
      <w:r w:rsidRPr="004D7727" w:rsidR="00640BFB">
        <w:rPr>
          <w:rStyle w:val="2"/>
          <w:rFonts w:eastAsia="Calibri"/>
          <w:color w:val="000000"/>
          <w:lang w:val="en-US" w:eastAsia="en-US"/>
        </w:rPr>
        <w:t>Asus</w:t>
      </w:r>
      <w:r w:rsidRPr="004D7727" w:rsidR="00640BFB">
        <w:rPr>
          <w:rStyle w:val="2"/>
          <w:rFonts w:eastAsia="Calibri"/>
          <w:color w:val="000000"/>
          <w:lang w:eastAsia="en-US"/>
        </w:rPr>
        <w:t xml:space="preserve">» </w:t>
      </w:r>
      <w:r w:rsidRPr="004D7727" w:rsidR="00640BFB">
        <w:rPr>
          <w:rStyle w:val="2"/>
          <w:rFonts w:eastAsia="Calibri"/>
          <w:color w:val="000000"/>
        </w:rPr>
        <w:t>модели К53</w:t>
      </w:r>
      <w:r w:rsidRPr="004D7727" w:rsidR="00640BFB">
        <w:rPr>
          <w:rStyle w:val="2"/>
          <w:rFonts w:eastAsia="Calibri"/>
          <w:color w:val="000000"/>
          <w:lang w:val="en-US" w:eastAsia="en-US"/>
        </w:rPr>
        <w:t>SV</w:t>
      </w:r>
      <w:r w:rsidRPr="004D7727" w:rsidR="00640BFB">
        <w:rPr>
          <w:rStyle w:val="2"/>
          <w:rFonts w:eastAsia="Calibri"/>
          <w:color w:val="000000"/>
          <w:lang w:eastAsia="en-US"/>
        </w:rPr>
        <w:t xml:space="preserve"> </w:t>
      </w:r>
      <w:r w:rsidRPr="004D7727" w:rsidR="00640BFB">
        <w:rPr>
          <w:rStyle w:val="2"/>
          <w:rFonts w:eastAsia="Calibri"/>
          <w:color w:val="000000"/>
        </w:rPr>
        <w:t xml:space="preserve">серийный номер </w:t>
      </w:r>
      <w:r w:rsidR="00B87EF7">
        <w:rPr>
          <w:sz w:val="28"/>
          <w:szCs w:val="28"/>
        </w:rPr>
        <w:t>/данные изъяты/</w:t>
      </w:r>
      <w:r w:rsidRPr="004D7727" w:rsidR="00640BFB">
        <w:rPr>
          <w:rStyle w:val="2"/>
          <w:rFonts w:eastAsia="Calibri"/>
          <w:color w:val="000000"/>
        </w:rPr>
        <w:t xml:space="preserve">, признан и приобщён к материалам уголовного дела в качестве вещественного доказательства, находится на ответственном хранении у собственника – потерпевшей </w:t>
      </w:r>
      <w:r w:rsidR="00B87EF7">
        <w:rPr>
          <w:sz w:val="28"/>
          <w:szCs w:val="28"/>
        </w:rPr>
        <w:t>/данные изъяты/</w:t>
      </w:r>
      <w:r w:rsidRPr="004D7727" w:rsidR="00B87EF7">
        <w:rPr>
          <w:color w:val="000000"/>
          <w:sz w:val="28"/>
          <w:szCs w:val="28"/>
          <w:shd w:val="clear" w:color="auto" w:fill="FFFFFF"/>
        </w:rPr>
        <w:t xml:space="preserve"> </w:t>
      </w:r>
      <w:r w:rsidRPr="004D7727">
        <w:rPr>
          <w:color w:val="000000"/>
          <w:sz w:val="28"/>
          <w:szCs w:val="28"/>
          <w:shd w:val="clear" w:color="auto" w:fill="FFFFFF"/>
        </w:rPr>
        <w:t>(</w:t>
      </w:r>
      <w:r w:rsidRPr="004D7727">
        <w:rPr>
          <w:color w:val="000000"/>
          <w:sz w:val="28"/>
          <w:szCs w:val="28"/>
          <w:shd w:val="clear" w:color="auto" w:fill="FFFFFF"/>
        </w:rPr>
        <w:t>л.д</w:t>
      </w:r>
      <w:r w:rsidRPr="004D7727">
        <w:rPr>
          <w:color w:val="000000"/>
          <w:sz w:val="28"/>
          <w:szCs w:val="28"/>
          <w:shd w:val="clear" w:color="auto" w:fill="FFFFFF"/>
        </w:rPr>
        <w:t xml:space="preserve">. </w:t>
      </w:r>
      <w:r w:rsidRPr="004D7727" w:rsidR="00640BFB">
        <w:rPr>
          <w:color w:val="000000"/>
          <w:sz w:val="28"/>
          <w:szCs w:val="28"/>
          <w:shd w:val="clear" w:color="auto" w:fill="FFFFFF"/>
        </w:rPr>
        <w:t>28, 40-41</w:t>
      </w:r>
      <w:r w:rsidRPr="004D7727">
        <w:rPr>
          <w:color w:val="000000"/>
          <w:sz w:val="28"/>
          <w:szCs w:val="28"/>
          <w:shd w:val="clear" w:color="auto" w:fill="FFFFFF"/>
        </w:rPr>
        <w:t>)</w:t>
      </w:r>
      <w:r w:rsidRPr="004D7727" w:rsidR="00640BFB">
        <w:rPr>
          <w:color w:val="000000"/>
          <w:sz w:val="28"/>
          <w:szCs w:val="28"/>
          <w:shd w:val="clear" w:color="auto" w:fill="FFFFFF"/>
        </w:rPr>
        <w:t>.</w:t>
      </w:r>
    </w:p>
    <w:p w:rsidR="00B77A4C" w:rsidRPr="004D7727" w:rsidP="00B77A4C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4D7727">
        <w:rPr>
          <w:color w:val="000000"/>
          <w:sz w:val="28"/>
          <w:szCs w:val="28"/>
          <w:shd w:val="clear" w:color="auto" w:fill="FFFFFF"/>
          <w:lang w:eastAsia="x-none"/>
        </w:rPr>
        <w:t xml:space="preserve"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</w:t>
      </w:r>
      <w:r w:rsidRPr="004D7727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>особом порядке поддержал.</w:t>
      </w:r>
    </w:p>
    <w:p w:rsidR="00B77A4C" w:rsidRPr="004D7727" w:rsidP="00B77A4C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4D7727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 xml:space="preserve">Защитник подсудимого - адвокат </w:t>
      </w:r>
      <w:r w:rsidR="00B87EF7">
        <w:rPr>
          <w:sz w:val="28"/>
          <w:szCs w:val="28"/>
        </w:rPr>
        <w:t xml:space="preserve">/данные </w:t>
      </w:r>
      <w:r w:rsidR="00B87EF7">
        <w:rPr>
          <w:sz w:val="28"/>
          <w:szCs w:val="28"/>
        </w:rPr>
        <w:t>изъяты/</w:t>
      </w:r>
      <w:r w:rsidRPr="004D7727">
        <w:rPr>
          <w:color w:val="000000"/>
          <w:sz w:val="28"/>
          <w:szCs w:val="28"/>
        </w:rPr>
        <w:t xml:space="preserve"> </w:t>
      </w:r>
      <w:r w:rsidRPr="004D7727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>заявленное подсудимым ходатайство о проведении судебного разбирательства по делу в особом порядке поддержал</w:t>
      </w:r>
      <w:r w:rsidRPr="004D7727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>.</w:t>
      </w:r>
    </w:p>
    <w:p w:rsidR="00B77A4C" w:rsidRPr="004D7727" w:rsidP="00B77A4C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4D7727">
        <w:rPr>
          <w:color w:val="000000"/>
          <w:sz w:val="28"/>
          <w:szCs w:val="28"/>
          <w:shd w:val="clear" w:color="auto" w:fill="FFFFFF"/>
          <w:lang w:eastAsia="x-none"/>
        </w:rPr>
        <w:t xml:space="preserve">Государственный обвинитель </w:t>
      </w:r>
      <w:r w:rsidR="00B87EF7">
        <w:rPr>
          <w:sz w:val="28"/>
          <w:szCs w:val="28"/>
        </w:rPr>
        <w:t>/данные изъяты/</w:t>
      </w:r>
      <w:r w:rsidRPr="004D7727">
        <w:rPr>
          <w:bCs/>
          <w:color w:val="000000"/>
          <w:sz w:val="28"/>
          <w:szCs w:val="28"/>
        </w:rPr>
        <w:t xml:space="preserve">, </w:t>
      </w:r>
      <w:r w:rsidRPr="004D7727">
        <w:rPr>
          <w:color w:val="000000"/>
          <w:sz w:val="28"/>
          <w:szCs w:val="28"/>
          <w:lang w:eastAsia="x-none"/>
        </w:rPr>
        <w:t>против заявленного ходатайства и применения особого порядка принятия судебного решения не возражал</w:t>
      </w:r>
      <w:r w:rsidRPr="004D7727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>.</w:t>
      </w:r>
    </w:p>
    <w:p w:rsidR="00640BFB" w:rsidRPr="004D7727" w:rsidP="00640BFB">
      <w:pPr>
        <w:ind w:firstLine="708"/>
        <w:jc w:val="both"/>
        <w:rPr>
          <w:color w:val="000000"/>
          <w:sz w:val="28"/>
          <w:szCs w:val="28"/>
          <w:lang w:eastAsia="x-none"/>
        </w:rPr>
      </w:pPr>
      <w:r w:rsidRPr="004D7727">
        <w:rPr>
          <w:color w:val="000000"/>
          <w:sz w:val="28"/>
          <w:szCs w:val="28"/>
        </w:rPr>
        <w:t xml:space="preserve">Потерпевшая по окончании предварительного расследования при ознакомлении с материалами дела выразила своё согласие на рассмотрение дела </w:t>
      </w:r>
      <w:r w:rsidRPr="004D7727">
        <w:rPr>
          <w:color w:val="000000"/>
          <w:sz w:val="28"/>
          <w:szCs w:val="28"/>
        </w:rPr>
        <w:t>в особом порядке, в судебном заседании</w:t>
      </w:r>
      <w:r w:rsidRPr="004D7727">
        <w:rPr>
          <w:sz w:val="28"/>
          <w:szCs w:val="28"/>
        </w:rPr>
        <w:t xml:space="preserve"> потерпевшая </w:t>
      </w:r>
      <w:r w:rsidRPr="004D7727">
        <w:rPr>
          <w:color w:val="000000"/>
          <w:sz w:val="28"/>
          <w:szCs w:val="28"/>
        </w:rPr>
        <w:t>также выразила своё согласие о пр</w:t>
      </w:r>
      <w:r w:rsidRPr="004D7727">
        <w:rPr>
          <w:bCs/>
          <w:color w:val="000000"/>
          <w:sz w:val="28"/>
          <w:szCs w:val="28"/>
          <w:bdr w:val="none" w:sz="0" w:space="0" w:color="auto" w:frame="1"/>
          <w:lang w:eastAsia="x-none"/>
        </w:rPr>
        <w:t>оведении судебного разбирательства по делу в особом порядке</w:t>
      </w:r>
      <w:r w:rsidRPr="004D7727">
        <w:rPr>
          <w:color w:val="000000"/>
          <w:sz w:val="28"/>
          <w:szCs w:val="28"/>
          <w:lang w:eastAsia="x-none"/>
        </w:rPr>
        <w:t>.</w:t>
      </w:r>
    </w:p>
    <w:p w:rsidR="00B77A4C" w:rsidRPr="004D7727" w:rsidP="00B77A4C">
      <w:pPr>
        <w:ind w:firstLine="708"/>
        <w:jc w:val="both"/>
        <w:rPr>
          <w:color w:val="000000"/>
          <w:sz w:val="28"/>
          <w:szCs w:val="28"/>
          <w:lang w:eastAsia="x-none"/>
        </w:rPr>
      </w:pPr>
      <w:r w:rsidRPr="004D7727">
        <w:rPr>
          <w:color w:val="000000"/>
          <w:sz w:val="28"/>
          <w:szCs w:val="28"/>
          <w:lang w:eastAsia="x-none"/>
        </w:rPr>
        <w:t>В судебном заседании установлено, что обвинение подсудимому понятно, он согласен с ним и поддерживает своё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B77A4C" w:rsidRPr="004D7727" w:rsidP="00B77A4C">
      <w:pPr>
        <w:widowControl w:val="0"/>
        <w:tabs>
          <w:tab w:val="right" w:pos="9360"/>
        </w:tabs>
        <w:ind w:right="-1" w:firstLine="709"/>
        <w:jc w:val="both"/>
        <w:rPr>
          <w:color w:val="000000"/>
          <w:sz w:val="28"/>
          <w:szCs w:val="28"/>
          <w:lang w:eastAsia="x-none"/>
        </w:rPr>
      </w:pPr>
      <w:r w:rsidRPr="004D7727">
        <w:rPr>
          <w:color w:val="000000"/>
          <w:sz w:val="28"/>
          <w:szCs w:val="28"/>
          <w:lang w:eastAsia="x-none"/>
        </w:rPr>
        <w:t xml:space="preserve">Последствия постановления приговора в </w:t>
      </w:r>
      <w:r w:rsidRPr="004D7727">
        <w:rPr>
          <w:bCs/>
          <w:color w:val="000000"/>
          <w:sz w:val="28"/>
          <w:szCs w:val="28"/>
          <w:lang w:eastAsia="x-none"/>
        </w:rPr>
        <w:t xml:space="preserve">особом порядке </w:t>
      </w:r>
      <w:r w:rsidRPr="004D7727">
        <w:rPr>
          <w:color w:val="000000"/>
          <w:sz w:val="28"/>
          <w:szCs w:val="28"/>
          <w:lang w:eastAsia="x-none"/>
        </w:rPr>
        <w:t>принятия судебного решения подсудимому разъяснены и ему понятны.</w:t>
      </w:r>
    </w:p>
    <w:p w:rsidR="00640BFB" w:rsidRPr="004D7727" w:rsidP="00640BF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640BFB" w:rsidRPr="004D7727" w:rsidP="00640BFB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      Последствия постановления приговора в особом порядке принятия судебного решения подсудимой разъяснены судом и ему понятны.</w:t>
      </w:r>
    </w:p>
    <w:p w:rsidR="00640BFB" w:rsidRPr="004D7727" w:rsidP="00640BF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Суд приходит к выводу, что обвинение, с которым </w:t>
      </w:r>
      <w:r w:rsidRPr="004D7727">
        <w:rPr>
          <w:sz w:val="28"/>
          <w:szCs w:val="28"/>
        </w:rPr>
        <w:t>согласил</w:t>
      </w:r>
      <w:r w:rsidRPr="004D7727" w:rsidR="00400EBD">
        <w:rPr>
          <w:sz w:val="28"/>
          <w:szCs w:val="28"/>
        </w:rPr>
        <w:t>ся</w:t>
      </w:r>
      <w:r w:rsidRPr="004D7727">
        <w:rPr>
          <w:sz w:val="28"/>
          <w:szCs w:val="28"/>
        </w:rPr>
        <w:t xml:space="preserve"> подсудим</w:t>
      </w:r>
      <w:r w:rsidRPr="004D7727" w:rsidR="00400EBD">
        <w:rPr>
          <w:sz w:val="28"/>
          <w:szCs w:val="28"/>
        </w:rPr>
        <w:t>ый</w:t>
      </w:r>
      <w:r w:rsidRPr="004D7727">
        <w:rPr>
          <w:sz w:val="28"/>
          <w:szCs w:val="28"/>
        </w:rPr>
        <w:t xml:space="preserve"> </w:t>
      </w:r>
      <w:r w:rsidR="00B87EF7">
        <w:rPr>
          <w:sz w:val="28"/>
          <w:szCs w:val="28"/>
        </w:rPr>
        <w:t>/данные изъяты</w:t>
      </w:r>
      <w:r w:rsidR="00B87EF7">
        <w:rPr>
          <w:sz w:val="28"/>
          <w:szCs w:val="28"/>
        </w:rPr>
        <w:t>/</w:t>
      </w:r>
      <w:r w:rsidRPr="004D7727">
        <w:rPr>
          <w:sz w:val="28"/>
          <w:szCs w:val="28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640BFB" w:rsidRPr="004D7727" w:rsidP="00640BFB">
      <w:pPr>
        <w:pStyle w:val="NoSpacing"/>
        <w:ind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Оценив всю совокупность представленных органами дознания доказательств, мировой судья исходит из фактически установленных в суде обстоятельств уголовного дела, признанных доказанными, и считает, что действия подсудимо</w:t>
      </w:r>
      <w:r w:rsidRPr="004D7727" w:rsidR="00400EBD">
        <w:rPr>
          <w:sz w:val="28"/>
          <w:szCs w:val="28"/>
        </w:rPr>
        <w:t xml:space="preserve">го </w:t>
      </w:r>
      <w:r w:rsidR="00B87EF7">
        <w:rPr>
          <w:sz w:val="28"/>
          <w:szCs w:val="28"/>
        </w:rPr>
        <w:t xml:space="preserve">/данные </w:t>
      </w:r>
      <w:r w:rsidR="00B87EF7">
        <w:rPr>
          <w:sz w:val="28"/>
          <w:szCs w:val="28"/>
        </w:rPr>
        <w:t>изъяты</w:t>
      </w:r>
      <w:r w:rsidR="00B87EF7">
        <w:rPr>
          <w:sz w:val="28"/>
          <w:szCs w:val="28"/>
        </w:rPr>
        <w:t>/</w:t>
      </w:r>
      <w:r w:rsidRPr="004D7727">
        <w:rPr>
          <w:sz w:val="28"/>
          <w:szCs w:val="28"/>
        </w:rPr>
        <w:t xml:space="preserve"> следует квалифицировать по ч. 1</w:t>
      </w:r>
      <w:r w:rsidRPr="004D7727" w:rsidR="00400EBD">
        <w:rPr>
          <w:sz w:val="28"/>
          <w:szCs w:val="28"/>
        </w:rPr>
        <w:t xml:space="preserve"> </w:t>
      </w:r>
      <w:r w:rsidR="004D7727">
        <w:rPr>
          <w:sz w:val="28"/>
          <w:szCs w:val="28"/>
        </w:rPr>
        <w:t xml:space="preserve">                </w:t>
      </w:r>
      <w:r w:rsidRPr="004D7727">
        <w:rPr>
          <w:sz w:val="28"/>
          <w:szCs w:val="28"/>
        </w:rPr>
        <w:t>ст. 167 УК РФ, то есть у</w:t>
      </w:r>
      <w:r w:rsidRPr="004D7727">
        <w:rPr>
          <w:rFonts w:eastAsia="Times New Roman"/>
          <w:sz w:val="28"/>
          <w:szCs w:val="28"/>
        </w:rPr>
        <w:t>мышленное повреждение чужого имущества, если эти деяния повлекли причинение значительного ущерба</w:t>
      </w:r>
      <w:r w:rsidRPr="004D7727">
        <w:rPr>
          <w:sz w:val="28"/>
          <w:szCs w:val="28"/>
        </w:rPr>
        <w:t>.</w:t>
      </w:r>
    </w:p>
    <w:p w:rsidR="00640BFB" w:rsidRPr="004D7727" w:rsidP="00640BFB">
      <w:pPr>
        <w:pStyle w:val="NoSpacing"/>
        <w:ind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При решении вопроса о назначении наказания, суд в соответствии со                   ст. 60 УК РФ учитывает характер и степень общественной опасности </w:t>
      </w:r>
      <w:r w:rsidRPr="004D7727">
        <w:rPr>
          <w:sz w:val="28"/>
          <w:szCs w:val="28"/>
        </w:rPr>
        <w:t>преступления</w:t>
      </w:r>
      <w:r w:rsidRPr="004D7727">
        <w:rPr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640BFB" w:rsidRPr="004D7727" w:rsidP="00640BFB">
      <w:pPr>
        <w:ind w:right="-6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Совершенное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 xml:space="preserve"> преступление в соответствии со                    ст. 15 УК РФ относится к преступлениям небольшой тяжести.</w:t>
      </w:r>
    </w:p>
    <w:p w:rsidR="00640BFB" w:rsidRPr="004D7727" w:rsidP="00640BFB">
      <w:pPr>
        <w:ind w:right="-6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Судом также установлено, что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>ранее судим (</w:t>
      </w:r>
      <w:r w:rsidRPr="004D7727">
        <w:rPr>
          <w:sz w:val="28"/>
          <w:szCs w:val="28"/>
        </w:rPr>
        <w:t>л.д</w:t>
      </w:r>
      <w:r w:rsidRPr="004D7727">
        <w:rPr>
          <w:sz w:val="28"/>
          <w:szCs w:val="28"/>
        </w:rPr>
        <w:t xml:space="preserve">. </w:t>
      </w:r>
      <w:r w:rsidRPr="004D7727" w:rsidR="00400EBD">
        <w:rPr>
          <w:sz w:val="28"/>
          <w:szCs w:val="28"/>
        </w:rPr>
        <w:t>71-73</w:t>
      </w:r>
      <w:r w:rsidRPr="004D7727">
        <w:rPr>
          <w:sz w:val="28"/>
          <w:szCs w:val="28"/>
        </w:rPr>
        <w:t>); на учете у врача-психиатра не состоит (</w:t>
      </w:r>
      <w:r w:rsidRPr="004D7727">
        <w:rPr>
          <w:sz w:val="28"/>
          <w:szCs w:val="28"/>
        </w:rPr>
        <w:t>л.д</w:t>
      </w:r>
      <w:r w:rsidRPr="004D7727">
        <w:rPr>
          <w:sz w:val="28"/>
          <w:szCs w:val="28"/>
        </w:rPr>
        <w:t xml:space="preserve">. </w:t>
      </w:r>
      <w:r w:rsidRPr="004D7727" w:rsidR="00400EBD">
        <w:rPr>
          <w:sz w:val="28"/>
          <w:szCs w:val="28"/>
        </w:rPr>
        <w:t>74, 75-76</w:t>
      </w:r>
      <w:r w:rsidRPr="004D7727">
        <w:rPr>
          <w:sz w:val="28"/>
          <w:szCs w:val="28"/>
        </w:rPr>
        <w:t xml:space="preserve">); </w:t>
      </w:r>
      <w:r w:rsidRPr="004D7727">
        <w:rPr>
          <w:sz w:val="28"/>
          <w:szCs w:val="28"/>
          <w:lang w:bidi="ru-RU"/>
        </w:rPr>
        <w:t xml:space="preserve">по месту жительства характеризуется посредственно </w:t>
      </w:r>
      <w:r w:rsidRPr="004D7727">
        <w:rPr>
          <w:sz w:val="28"/>
          <w:szCs w:val="28"/>
        </w:rPr>
        <w:t>(</w:t>
      </w:r>
      <w:r w:rsidRPr="004D7727">
        <w:rPr>
          <w:sz w:val="28"/>
          <w:szCs w:val="28"/>
        </w:rPr>
        <w:t>л.д</w:t>
      </w:r>
      <w:r w:rsidRPr="004D7727">
        <w:rPr>
          <w:sz w:val="28"/>
          <w:szCs w:val="28"/>
        </w:rPr>
        <w:t xml:space="preserve">. </w:t>
      </w:r>
      <w:r w:rsidRPr="004D7727" w:rsidR="00400EBD">
        <w:rPr>
          <w:sz w:val="28"/>
          <w:szCs w:val="28"/>
        </w:rPr>
        <w:t>83</w:t>
      </w:r>
      <w:r w:rsidRPr="004D7727">
        <w:rPr>
          <w:sz w:val="28"/>
          <w:szCs w:val="28"/>
        </w:rPr>
        <w:t>)</w:t>
      </w:r>
      <w:r w:rsidRPr="004D7727">
        <w:rPr>
          <w:sz w:val="28"/>
          <w:szCs w:val="28"/>
        </w:rPr>
        <w:t>.</w:t>
      </w:r>
      <w:r w:rsidRPr="004D7727" w:rsidR="00400EBD">
        <w:rPr>
          <w:sz w:val="28"/>
          <w:szCs w:val="28"/>
          <w:lang w:bidi="ru-RU"/>
        </w:rPr>
        <w:t xml:space="preserve"> </w:t>
      </w:r>
      <w:r w:rsidR="00B87EF7">
        <w:rPr>
          <w:sz w:val="28"/>
          <w:szCs w:val="28"/>
        </w:rPr>
        <w:t>/</w:t>
      </w:r>
      <w:r w:rsidR="00B87EF7">
        <w:rPr>
          <w:sz w:val="28"/>
          <w:szCs w:val="28"/>
        </w:rPr>
        <w:t>д</w:t>
      </w:r>
      <w:r w:rsidR="00B87EF7">
        <w:rPr>
          <w:sz w:val="28"/>
          <w:szCs w:val="28"/>
        </w:rPr>
        <w:t>анные изъяты/</w:t>
      </w:r>
      <w:r w:rsidRPr="004D7727" w:rsidR="00400EBD">
        <w:rPr>
          <w:sz w:val="28"/>
          <w:szCs w:val="28"/>
          <w:lang w:bidi="ru-RU"/>
        </w:rPr>
        <w:t>заявил ходатайство о производстве дознания в сокращенной форме, предусмотренном</w:t>
      </w:r>
      <w:r w:rsidR="004D7727">
        <w:rPr>
          <w:sz w:val="28"/>
          <w:szCs w:val="28"/>
          <w:lang w:bidi="ru-RU"/>
        </w:rPr>
        <w:t xml:space="preserve">                          </w:t>
      </w:r>
      <w:r w:rsidRPr="004D7727" w:rsidR="00400EBD">
        <w:rPr>
          <w:sz w:val="28"/>
          <w:szCs w:val="28"/>
          <w:lang w:bidi="ru-RU"/>
        </w:rPr>
        <w:t>гл. 32.1 УПК РФ (</w:t>
      </w:r>
      <w:r w:rsidRPr="004D7727" w:rsidR="00400EBD">
        <w:rPr>
          <w:sz w:val="28"/>
          <w:szCs w:val="28"/>
          <w:lang w:bidi="ru-RU"/>
        </w:rPr>
        <w:t>л.д</w:t>
      </w:r>
      <w:r w:rsidRPr="004D7727" w:rsidR="00400EBD">
        <w:rPr>
          <w:sz w:val="28"/>
          <w:szCs w:val="28"/>
          <w:lang w:bidi="ru-RU"/>
        </w:rPr>
        <w:t xml:space="preserve">. 62). Постановлением дознавателя </w:t>
      </w:r>
      <w:r w:rsidR="00B87EF7">
        <w:rPr>
          <w:sz w:val="28"/>
          <w:szCs w:val="28"/>
        </w:rPr>
        <w:t>/данные изъяты/</w:t>
      </w:r>
      <w:r w:rsidRPr="004D7727" w:rsidR="00400EBD">
        <w:rPr>
          <w:sz w:val="28"/>
          <w:szCs w:val="28"/>
          <w:lang w:bidi="ru-RU"/>
        </w:rPr>
        <w:t xml:space="preserve"> лейтенанта полиции </w:t>
      </w:r>
      <w:r w:rsidR="00B87EF7">
        <w:rPr>
          <w:sz w:val="28"/>
          <w:szCs w:val="28"/>
        </w:rPr>
        <w:t>/данные изъяты/</w:t>
      </w:r>
      <w:r w:rsidRPr="004D7727" w:rsidR="00400EBD">
        <w:rPr>
          <w:sz w:val="28"/>
          <w:szCs w:val="28"/>
          <w:lang w:bidi="ru-RU"/>
        </w:rPr>
        <w:t xml:space="preserve"> ходатайство подозреваемого </w:t>
      </w:r>
      <w:r w:rsidR="00B87EF7">
        <w:rPr>
          <w:sz w:val="28"/>
          <w:szCs w:val="28"/>
        </w:rPr>
        <w:t>/данные изъяты/</w:t>
      </w:r>
      <w:r w:rsidRPr="004D7727" w:rsidR="00400EBD">
        <w:rPr>
          <w:sz w:val="28"/>
          <w:szCs w:val="28"/>
          <w:lang w:bidi="ru-RU"/>
        </w:rPr>
        <w:t xml:space="preserve">было удовлетворено, дознание по уголовному делу № </w:t>
      </w:r>
      <w:r w:rsidR="00B87EF7">
        <w:rPr>
          <w:sz w:val="28"/>
          <w:szCs w:val="28"/>
        </w:rPr>
        <w:t xml:space="preserve">/данные </w:t>
      </w:r>
      <w:r w:rsidR="00B87EF7">
        <w:rPr>
          <w:sz w:val="28"/>
          <w:szCs w:val="28"/>
        </w:rPr>
        <w:t>изъяты</w:t>
      </w:r>
      <w:r w:rsidR="00B87EF7">
        <w:rPr>
          <w:sz w:val="28"/>
          <w:szCs w:val="28"/>
        </w:rPr>
        <w:t>/</w:t>
      </w:r>
      <w:r w:rsidRPr="004D7727" w:rsidR="00400EBD">
        <w:rPr>
          <w:sz w:val="28"/>
          <w:szCs w:val="28"/>
          <w:lang w:bidi="ru-RU"/>
        </w:rPr>
        <w:t xml:space="preserve"> проводилось в сокращенной форме (</w:t>
      </w:r>
      <w:r w:rsidRPr="004D7727" w:rsidR="00400EBD">
        <w:rPr>
          <w:sz w:val="28"/>
          <w:szCs w:val="28"/>
          <w:lang w:bidi="ru-RU"/>
        </w:rPr>
        <w:t>л.д</w:t>
      </w:r>
      <w:r w:rsidRPr="004D7727" w:rsidR="00400EBD">
        <w:rPr>
          <w:sz w:val="28"/>
          <w:szCs w:val="28"/>
          <w:lang w:bidi="ru-RU"/>
        </w:rPr>
        <w:t>. 63-64).</w:t>
      </w:r>
    </w:p>
    <w:p w:rsidR="00640BFB" w:rsidRPr="004D7727" w:rsidP="00640BFB">
      <w:pPr>
        <w:ind w:right="-6"/>
        <w:jc w:val="both"/>
        <w:rPr>
          <w:sz w:val="28"/>
          <w:szCs w:val="28"/>
        </w:rPr>
      </w:pPr>
      <w:r w:rsidRPr="004D7727">
        <w:rPr>
          <w:sz w:val="28"/>
          <w:szCs w:val="28"/>
        </w:rPr>
        <w:tab/>
        <w:t>В качестве обстоятельств, смягчающих наказание подсудимому в соответствии с п. «и», «к» ч. 1 ст. 61 УК РФ мировой судья признает активное способствование раскрытию и расследованию преступления</w:t>
      </w:r>
      <w:r w:rsidRPr="004D7727">
        <w:rPr>
          <w:rFonts w:eastAsia="Times New Roman"/>
          <w:sz w:val="28"/>
          <w:szCs w:val="28"/>
        </w:rPr>
        <w:t xml:space="preserve"> и добровольное возмещение имущественного ущерба</w:t>
      </w:r>
      <w:r w:rsidRPr="004D7727">
        <w:rPr>
          <w:sz w:val="28"/>
          <w:szCs w:val="28"/>
        </w:rPr>
        <w:t xml:space="preserve">, а в соответствии с ч. 2 ст. 61 УК РФ </w:t>
      </w:r>
      <w:r w:rsidRPr="004D7727">
        <w:rPr>
          <w:sz w:val="28"/>
          <w:szCs w:val="28"/>
        </w:rPr>
        <w:t>–п</w:t>
      </w:r>
      <w:r w:rsidRPr="004D7727">
        <w:rPr>
          <w:sz w:val="28"/>
          <w:szCs w:val="28"/>
        </w:rPr>
        <w:t>ризнание вины и чистосердечное раскаяние в содеянном.</w:t>
      </w:r>
    </w:p>
    <w:p w:rsidR="00640BFB" w:rsidRPr="004D7727" w:rsidP="00640BFB">
      <w:pPr>
        <w:ind w:right="-6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Обстоятельство, отягчающее наказание, судом не установлено.</w:t>
      </w:r>
    </w:p>
    <w:p w:rsidR="00640BFB" w:rsidRPr="004D7727" w:rsidP="00640BFB">
      <w:pPr>
        <w:ind w:right="-6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С учетом конкретных обстоятельств совершения преступления, его характера и степени общественной опасности, исследованных данных о личности подсудимо</w:t>
      </w:r>
      <w:r w:rsidRPr="004D7727" w:rsidR="00400EBD">
        <w:rPr>
          <w:sz w:val="28"/>
          <w:szCs w:val="28"/>
        </w:rPr>
        <w:t>го</w:t>
      </w:r>
      <w:r w:rsidRPr="004D7727">
        <w:rPr>
          <w:sz w:val="28"/>
          <w:szCs w:val="28"/>
        </w:rPr>
        <w:t>, котор</w:t>
      </w:r>
      <w:r w:rsidRPr="004D7727" w:rsidR="00400EBD">
        <w:rPr>
          <w:sz w:val="28"/>
          <w:szCs w:val="28"/>
        </w:rPr>
        <w:t>ый</w:t>
      </w:r>
      <w:r w:rsidRPr="004D7727">
        <w:rPr>
          <w:sz w:val="28"/>
          <w:szCs w:val="28"/>
        </w:rPr>
        <w:t xml:space="preserve"> при ознакомлении с обвинительным </w:t>
      </w:r>
      <w:r w:rsidRPr="004D7727">
        <w:rPr>
          <w:sz w:val="28"/>
          <w:szCs w:val="28"/>
        </w:rPr>
        <w:t xml:space="preserve">постановлением и материалами уголовного дела </w:t>
      </w:r>
      <w:r w:rsidRPr="004D7727" w:rsidR="00400EBD">
        <w:rPr>
          <w:sz w:val="28"/>
          <w:szCs w:val="28"/>
        </w:rPr>
        <w:t xml:space="preserve">также </w:t>
      </w:r>
      <w:r w:rsidRPr="004D7727">
        <w:rPr>
          <w:sz w:val="28"/>
          <w:szCs w:val="28"/>
        </w:rPr>
        <w:t>воспользовал</w:t>
      </w:r>
      <w:r w:rsidRPr="004D7727" w:rsidR="00400EBD">
        <w:rPr>
          <w:sz w:val="28"/>
          <w:szCs w:val="28"/>
        </w:rPr>
        <w:t>ся</w:t>
      </w:r>
      <w:r w:rsidRPr="004D7727">
        <w:rPr>
          <w:sz w:val="28"/>
          <w:szCs w:val="28"/>
        </w:rPr>
        <w:t xml:space="preserve"> правом, предусмотренным п. 2 ч. 5 ст. 217 УПК РФ о применении особого порядка судебного разбирательства, е</w:t>
      </w:r>
      <w:r w:rsidRPr="004D7727" w:rsidR="00400EBD">
        <w:rPr>
          <w:sz w:val="28"/>
          <w:szCs w:val="28"/>
        </w:rPr>
        <w:t>го</w:t>
      </w:r>
      <w:r w:rsidRPr="004D7727">
        <w:rPr>
          <w:sz w:val="28"/>
          <w:szCs w:val="28"/>
        </w:rPr>
        <w:t xml:space="preserve"> отношения к содеянному, смягчающих наказание обстоятельств, принимая во внимание влияние назначенного наказания на исправление</w:t>
      </w:r>
      <w:r w:rsidRPr="004D7727">
        <w:rPr>
          <w:sz w:val="28"/>
          <w:szCs w:val="28"/>
        </w:rPr>
        <w:t xml:space="preserve"> подсудимо</w:t>
      </w:r>
      <w:r w:rsidRPr="004D7727" w:rsidR="002642C4">
        <w:rPr>
          <w:sz w:val="28"/>
          <w:szCs w:val="28"/>
        </w:rPr>
        <w:t>го</w:t>
      </w:r>
      <w:r w:rsidRPr="004D7727">
        <w:rPr>
          <w:sz w:val="28"/>
          <w:szCs w:val="28"/>
        </w:rPr>
        <w:t xml:space="preserve"> и условия жизни е</w:t>
      </w:r>
      <w:r w:rsidRPr="004D7727" w:rsidR="002642C4">
        <w:rPr>
          <w:sz w:val="28"/>
          <w:szCs w:val="28"/>
        </w:rPr>
        <w:t>го</w:t>
      </w:r>
      <w:r w:rsidRPr="004D7727">
        <w:rPr>
          <w:sz w:val="28"/>
          <w:szCs w:val="28"/>
        </w:rPr>
        <w:t xml:space="preserve"> семьи, </w:t>
      </w:r>
      <w:r w:rsidRPr="004D7727" w:rsidR="002642C4">
        <w:rPr>
          <w:sz w:val="28"/>
          <w:szCs w:val="28"/>
        </w:rPr>
        <w:t xml:space="preserve">мировой </w:t>
      </w:r>
      <w:r w:rsidRPr="004D7727">
        <w:rPr>
          <w:sz w:val="28"/>
          <w:szCs w:val="28"/>
        </w:rPr>
        <w:t>суд</w:t>
      </w:r>
      <w:r w:rsidRPr="004D7727" w:rsidR="002642C4">
        <w:rPr>
          <w:sz w:val="28"/>
          <w:szCs w:val="28"/>
        </w:rPr>
        <w:t>ья</w:t>
      </w:r>
      <w:r w:rsidRPr="004D7727">
        <w:rPr>
          <w:sz w:val="28"/>
          <w:szCs w:val="28"/>
        </w:rPr>
        <w:t xml:space="preserve"> </w:t>
      </w:r>
      <w:r w:rsidRPr="004D7727">
        <w:rPr>
          <w:sz w:val="28"/>
          <w:szCs w:val="28"/>
        </w:rPr>
        <w:t xml:space="preserve">приходит к выводу о назначении подсудимой </w:t>
      </w:r>
      <w:r w:rsidR="00B87EF7">
        <w:rPr>
          <w:sz w:val="28"/>
          <w:szCs w:val="28"/>
        </w:rPr>
        <w:t>/данные изъяты</w:t>
      </w:r>
      <w:r w:rsidR="00B87EF7">
        <w:rPr>
          <w:sz w:val="28"/>
          <w:szCs w:val="28"/>
        </w:rPr>
        <w:t>/</w:t>
      </w:r>
      <w:r w:rsidRPr="004D7727">
        <w:rPr>
          <w:sz w:val="28"/>
          <w:szCs w:val="28"/>
        </w:rPr>
        <w:t>наказания в виде штрафа.</w:t>
      </w:r>
    </w:p>
    <w:p w:rsidR="00640BFB" w:rsidRPr="004D7727" w:rsidP="00640BFB">
      <w:pPr>
        <w:ind w:right="-6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Судом не установлено </w:t>
      </w:r>
      <w:r w:rsidRPr="004D7727">
        <w:rPr>
          <w:sz w:val="28"/>
          <w:szCs w:val="28"/>
        </w:rPr>
        <w:t xml:space="preserve">обстоятельств, влекущих освобождение </w:t>
      </w:r>
      <w:r w:rsidR="004D7727">
        <w:rPr>
          <w:sz w:val="28"/>
          <w:szCs w:val="28"/>
        </w:rPr>
        <w:t xml:space="preserve">         </w:t>
      </w:r>
      <w:r w:rsidR="00B87EF7">
        <w:rPr>
          <w:sz w:val="28"/>
          <w:szCs w:val="28"/>
        </w:rPr>
        <w:t>/данные изъяты</w:t>
      </w:r>
      <w:r w:rsidR="00B87EF7">
        <w:rPr>
          <w:sz w:val="28"/>
          <w:szCs w:val="28"/>
        </w:rPr>
        <w:t>/</w:t>
      </w:r>
      <w:r w:rsidRPr="004D7727">
        <w:rPr>
          <w:sz w:val="28"/>
          <w:szCs w:val="28"/>
        </w:rPr>
        <w:t>от уголовной ответственности или от наказания, предусмотренных Главами 11 и 12 УК РФ.</w:t>
      </w:r>
    </w:p>
    <w:p w:rsidR="00640BFB" w:rsidRPr="004D7727" w:rsidP="00640BFB">
      <w:pPr>
        <w:widowControl w:val="0"/>
        <w:ind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Вещественные доказательства: </w:t>
      </w:r>
    </w:p>
    <w:p w:rsidR="00640BFB" w:rsidRPr="004D7727" w:rsidP="00640BFB">
      <w:pPr>
        <w:pStyle w:val="71"/>
        <w:numPr>
          <w:ilvl w:val="0"/>
          <w:numId w:val="3"/>
        </w:numPr>
        <w:shd w:val="clear" w:color="auto" w:fill="auto"/>
        <w:tabs>
          <w:tab w:val="left" w:pos="254"/>
        </w:tabs>
        <w:spacing w:before="0" w:line="240" w:lineRule="auto"/>
        <w:rPr>
          <w:sz w:val="28"/>
          <w:szCs w:val="28"/>
        </w:rPr>
      </w:pPr>
      <w:r w:rsidRPr="004D7727">
        <w:rPr>
          <w:rStyle w:val="2Exact"/>
          <w:color w:val="000000"/>
          <w:sz w:val="28"/>
          <w:szCs w:val="28"/>
        </w:rPr>
        <w:t>ноутбук марки «</w:t>
      </w:r>
      <w:r w:rsidRPr="004D7727">
        <w:rPr>
          <w:rStyle w:val="2Exact"/>
          <w:color w:val="000000"/>
          <w:sz w:val="28"/>
          <w:szCs w:val="28"/>
          <w:lang w:val="en-US"/>
        </w:rPr>
        <w:t>Asus</w:t>
      </w:r>
      <w:r w:rsidRPr="004D7727">
        <w:rPr>
          <w:rStyle w:val="2Exact"/>
          <w:color w:val="000000"/>
          <w:sz w:val="28"/>
          <w:szCs w:val="28"/>
        </w:rPr>
        <w:t>» модели К53</w:t>
      </w:r>
      <w:r w:rsidRPr="004D7727">
        <w:rPr>
          <w:rStyle w:val="2Exact"/>
          <w:color w:val="000000"/>
          <w:sz w:val="28"/>
          <w:szCs w:val="28"/>
          <w:lang w:val="en-US"/>
        </w:rPr>
        <w:t>SV</w:t>
      </w:r>
      <w:r w:rsidRPr="004D7727">
        <w:rPr>
          <w:rStyle w:val="2Exact"/>
          <w:color w:val="000000"/>
          <w:sz w:val="28"/>
          <w:szCs w:val="28"/>
        </w:rPr>
        <w:t xml:space="preserve"> серийный номер </w:t>
      </w:r>
      <w:r w:rsidR="00B87EF7">
        <w:rPr>
          <w:sz w:val="28"/>
          <w:szCs w:val="28"/>
        </w:rPr>
        <w:t>/данные изъяты/</w:t>
      </w:r>
      <w:r w:rsidRPr="004D7727">
        <w:rPr>
          <w:rStyle w:val="7"/>
          <w:sz w:val="28"/>
          <w:szCs w:val="28"/>
        </w:rPr>
        <w:t xml:space="preserve">, </w:t>
      </w:r>
      <w:r w:rsidRPr="004D7727">
        <w:rPr>
          <w:sz w:val="28"/>
          <w:szCs w:val="28"/>
        </w:rPr>
        <w:t xml:space="preserve">признанный вещественным доказательством, </w:t>
      </w:r>
      <w:r w:rsidRPr="004D7727">
        <w:rPr>
          <w:rStyle w:val="7"/>
          <w:sz w:val="28"/>
          <w:szCs w:val="28"/>
        </w:rPr>
        <w:t>хранится у потерпевше</w:t>
      </w:r>
      <w:r w:rsidRPr="004D7727">
        <w:rPr>
          <w:rStyle w:val="7"/>
          <w:sz w:val="28"/>
          <w:szCs w:val="28"/>
        </w:rPr>
        <w:t>й</w:t>
      </w:r>
      <w:r w:rsidRPr="004D7727">
        <w:rPr>
          <w:rStyle w:val="7"/>
          <w:sz w:val="28"/>
          <w:szCs w:val="28"/>
        </w:rPr>
        <w:t xml:space="preserve"> </w:t>
      </w:r>
      <w:r w:rsidR="004D7727">
        <w:rPr>
          <w:rStyle w:val="7"/>
          <w:sz w:val="28"/>
          <w:szCs w:val="28"/>
        </w:rPr>
        <w:t xml:space="preserve">   </w:t>
      </w:r>
      <w:r w:rsidR="00B87EF7">
        <w:rPr>
          <w:sz w:val="28"/>
          <w:szCs w:val="28"/>
        </w:rPr>
        <w:t>/данные изъяты</w:t>
      </w:r>
      <w:r w:rsidR="00B87EF7">
        <w:rPr>
          <w:sz w:val="28"/>
          <w:szCs w:val="28"/>
        </w:rPr>
        <w:t>/</w:t>
      </w:r>
      <w:r w:rsidRPr="004D7727" w:rsidR="00B87EF7">
        <w:rPr>
          <w:rStyle w:val="7"/>
          <w:sz w:val="28"/>
          <w:szCs w:val="28"/>
        </w:rPr>
        <w:t xml:space="preserve"> </w:t>
      </w:r>
      <w:r w:rsidRPr="004D7727">
        <w:rPr>
          <w:rStyle w:val="7"/>
          <w:sz w:val="28"/>
          <w:szCs w:val="28"/>
        </w:rPr>
        <w:t>(</w:t>
      </w:r>
      <w:r w:rsidRPr="004D7727">
        <w:rPr>
          <w:rStyle w:val="7"/>
          <w:sz w:val="28"/>
          <w:szCs w:val="28"/>
        </w:rPr>
        <w:t>л.д</w:t>
      </w:r>
      <w:r w:rsidRPr="004D7727">
        <w:rPr>
          <w:rStyle w:val="7"/>
          <w:sz w:val="28"/>
          <w:szCs w:val="28"/>
        </w:rPr>
        <w:t>. 2</w:t>
      </w:r>
      <w:r w:rsidRPr="004D7727">
        <w:rPr>
          <w:rStyle w:val="7"/>
          <w:sz w:val="28"/>
          <w:szCs w:val="28"/>
        </w:rPr>
        <w:t>8, 40-41</w:t>
      </w:r>
      <w:r w:rsidRPr="004D7727">
        <w:rPr>
          <w:rStyle w:val="7"/>
          <w:sz w:val="28"/>
          <w:szCs w:val="28"/>
        </w:rPr>
        <w:t>)</w:t>
      </w:r>
      <w:r w:rsidRPr="004D7727">
        <w:rPr>
          <w:sz w:val="28"/>
          <w:szCs w:val="28"/>
        </w:rPr>
        <w:t xml:space="preserve"> – после вступления приговора в законную силу надлежит оставить законному владельцу.</w:t>
      </w:r>
    </w:p>
    <w:p w:rsidR="00640BFB" w:rsidRPr="004D7727" w:rsidP="00640BFB">
      <w:pPr>
        <w:ind w:right="61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Гражданский иск по делу не заявлен.</w:t>
      </w:r>
    </w:p>
    <w:p w:rsidR="00640BFB" w:rsidRPr="004D7727" w:rsidP="00640BFB">
      <w:pPr>
        <w:ind w:right="-6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Процессуальными издержками по делу согласно ст. 131 УПК РФ являются расходы, связанные с оплатой труда адвоката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 xml:space="preserve"> осуществлявше</w:t>
      </w:r>
      <w:r w:rsidRPr="004D7727" w:rsidR="002642C4">
        <w:rPr>
          <w:sz w:val="28"/>
          <w:szCs w:val="28"/>
        </w:rPr>
        <w:t>го</w:t>
      </w:r>
      <w:r w:rsidRPr="004D7727">
        <w:rPr>
          <w:sz w:val="28"/>
          <w:szCs w:val="28"/>
        </w:rPr>
        <w:t xml:space="preserve"> защиту интересов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 xml:space="preserve">по назначению суда, которые на основании  ч. 1 ст. 132 УПК РФ подлежат возмещению за счет средств федерального бюджета и взысканию с </w:t>
      </w:r>
      <w:r w:rsidR="00B87EF7">
        <w:rPr>
          <w:sz w:val="28"/>
          <w:szCs w:val="28"/>
        </w:rPr>
        <w:t xml:space="preserve">/данные </w:t>
      </w:r>
      <w:r w:rsidR="00B87EF7">
        <w:rPr>
          <w:sz w:val="28"/>
          <w:szCs w:val="28"/>
        </w:rPr>
        <w:t>изъяты</w:t>
      </w:r>
      <w:r w:rsidR="00B87EF7">
        <w:rPr>
          <w:sz w:val="28"/>
          <w:szCs w:val="28"/>
        </w:rPr>
        <w:t>/</w:t>
      </w:r>
      <w:r w:rsidRPr="004D7727">
        <w:rPr>
          <w:sz w:val="28"/>
          <w:szCs w:val="28"/>
        </w:rPr>
        <w:t xml:space="preserve"> не подлежат. В силу ч. 3 ст. 313 УПК РФ о размере вознаграждения выносится отдельное постановление.</w:t>
      </w:r>
    </w:p>
    <w:p w:rsidR="00640BFB" w:rsidRPr="004D7727" w:rsidP="00640BFB">
      <w:pPr>
        <w:ind w:right="-6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Основания применения меры пресечения в виде подписки о невыезде в отношении </w:t>
      </w:r>
      <w:r w:rsidR="00B87EF7">
        <w:rPr>
          <w:sz w:val="28"/>
          <w:szCs w:val="28"/>
        </w:rPr>
        <w:t xml:space="preserve">/данные </w:t>
      </w:r>
      <w:r w:rsidR="00B87EF7">
        <w:rPr>
          <w:sz w:val="28"/>
          <w:szCs w:val="28"/>
        </w:rPr>
        <w:t>изъяты</w:t>
      </w:r>
      <w:r w:rsidR="00B87EF7">
        <w:rPr>
          <w:sz w:val="28"/>
          <w:szCs w:val="28"/>
        </w:rPr>
        <w:t>/</w:t>
      </w:r>
      <w:r w:rsidRPr="004D7727">
        <w:rPr>
          <w:sz w:val="28"/>
          <w:szCs w:val="28"/>
        </w:rPr>
        <w:t xml:space="preserve">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8955FC" w:rsidRPr="004D7727" w:rsidP="0051460F">
      <w:pPr>
        <w:ind w:right="-6"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На основании изложенного и руководствуясь </w:t>
      </w:r>
      <w:r w:rsidRPr="004D7727" w:rsidR="0051460F">
        <w:rPr>
          <w:sz w:val="28"/>
          <w:szCs w:val="28"/>
        </w:rPr>
        <w:t xml:space="preserve">ст. ст. </w:t>
      </w:r>
      <w:hyperlink r:id="rId5" w:tgtFrame="_blank" w:tooltip=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w:history="1">
        <w:r w:rsidRPr="004D7727" w:rsidR="0051460F">
          <w:rPr>
            <w:sz w:val="28"/>
            <w:szCs w:val="28"/>
            <w:bdr w:val="none" w:sz="0" w:space="0" w:color="auto" w:frame="1"/>
          </w:rPr>
          <w:t>303</w:t>
        </w:r>
      </w:hyperlink>
      <w:r w:rsidRPr="004D7727" w:rsidR="0051460F">
        <w:rPr>
          <w:sz w:val="28"/>
          <w:szCs w:val="28"/>
          <w:shd w:val="clear" w:color="auto" w:fill="FFFFFF"/>
        </w:rPr>
        <w:t>-</w:t>
      </w:r>
      <w:hyperlink r:id="rId6" w:tgtFrame="_blank" w:tooltip=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w:history="1">
        <w:r w:rsidRPr="004D7727" w:rsidR="0051460F">
          <w:rPr>
            <w:sz w:val="28"/>
            <w:szCs w:val="28"/>
            <w:bdr w:val="none" w:sz="0" w:space="0" w:color="auto" w:frame="1"/>
          </w:rPr>
          <w:t>304</w:t>
        </w:r>
      </w:hyperlink>
      <w:r w:rsidRPr="004D7727" w:rsidR="0051460F">
        <w:rPr>
          <w:sz w:val="28"/>
          <w:szCs w:val="28"/>
          <w:shd w:val="clear" w:color="auto" w:fill="FFFFFF"/>
        </w:rPr>
        <w:t xml:space="preserve">, </w:t>
      </w:r>
      <w:hyperlink r:id="rId7" w:tgtFrame="_blank" w:tooltip=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4D7727" w:rsidR="0051460F">
          <w:rPr>
            <w:sz w:val="28"/>
            <w:szCs w:val="28"/>
            <w:bdr w:val="none" w:sz="0" w:space="0" w:color="auto" w:frame="1"/>
          </w:rPr>
          <w:t>307</w:t>
        </w:r>
      </w:hyperlink>
      <w:r w:rsidRPr="004D7727" w:rsidR="0051460F">
        <w:rPr>
          <w:sz w:val="28"/>
          <w:szCs w:val="28"/>
          <w:shd w:val="clear" w:color="auto" w:fill="FFFFFF"/>
        </w:rPr>
        <w:t>-</w:t>
      </w:r>
      <w:hyperlink r:id="rId8" w:tgtFrame="_blank" w:tooltip=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4D7727" w:rsidR="0051460F">
          <w:rPr>
            <w:sz w:val="28"/>
            <w:szCs w:val="28"/>
            <w:bdr w:val="none" w:sz="0" w:space="0" w:color="auto" w:frame="1"/>
          </w:rPr>
          <w:t>309</w:t>
        </w:r>
      </w:hyperlink>
      <w:r w:rsidRPr="004D7727" w:rsidR="0051460F">
        <w:rPr>
          <w:sz w:val="28"/>
          <w:szCs w:val="28"/>
          <w:shd w:val="clear" w:color="auto" w:fill="FFFFFF"/>
        </w:rPr>
        <w:t>,</w:t>
      </w:r>
      <w:r w:rsidRPr="004D7727" w:rsidR="0051460F">
        <w:rPr>
          <w:sz w:val="28"/>
          <w:szCs w:val="28"/>
          <w:shd w:val="clear" w:color="auto" w:fill="FFFFFF"/>
        </w:rPr>
        <w:t xml:space="preserve"> </w:t>
      </w:r>
      <w:hyperlink r:id="rId9" w:tgtFrame="_blank" w:tooltip="Часть 3. Судебное производство &gt; Раздел X. &lt;span class=" w:history="1">
        <w:r w:rsidRPr="004D7727" w:rsidR="0051460F">
          <w:rPr>
            <w:sz w:val="28"/>
            <w:szCs w:val="28"/>
            <w:bdr w:val="none" w:sz="0" w:space="0" w:color="auto" w:frame="1"/>
          </w:rPr>
          <w:t>316</w:t>
        </w:r>
      </w:hyperlink>
      <w:r w:rsidRPr="004D7727" w:rsidR="0051460F">
        <w:rPr>
          <w:sz w:val="28"/>
          <w:szCs w:val="28"/>
          <w:bdr w:val="none" w:sz="0" w:space="0" w:color="auto" w:frame="1"/>
        </w:rPr>
        <w:t>, 322</w:t>
      </w:r>
      <w:r w:rsidRPr="004D7727">
        <w:rPr>
          <w:sz w:val="28"/>
          <w:szCs w:val="28"/>
        </w:rPr>
        <w:t xml:space="preserve"> УПК РФ, мировой судья, -</w:t>
      </w:r>
    </w:p>
    <w:p w:rsidR="002217A9" w:rsidRPr="004D7727" w:rsidP="0051460F">
      <w:pPr>
        <w:widowControl w:val="0"/>
        <w:jc w:val="center"/>
        <w:rPr>
          <w:sz w:val="28"/>
          <w:szCs w:val="28"/>
        </w:rPr>
      </w:pPr>
    </w:p>
    <w:p w:rsidR="00047738" w:rsidRPr="004D7727" w:rsidP="0051460F">
      <w:pPr>
        <w:widowControl w:val="0"/>
        <w:jc w:val="center"/>
        <w:rPr>
          <w:sz w:val="28"/>
          <w:szCs w:val="28"/>
        </w:rPr>
      </w:pPr>
      <w:r w:rsidRPr="004D7727">
        <w:rPr>
          <w:sz w:val="28"/>
          <w:szCs w:val="28"/>
        </w:rPr>
        <w:t>ПРИГОВОРИЛ:</w:t>
      </w:r>
    </w:p>
    <w:p w:rsidR="00047738" w:rsidRPr="004D7727" w:rsidP="0051460F">
      <w:pPr>
        <w:widowControl w:val="0"/>
        <w:jc w:val="center"/>
        <w:rPr>
          <w:sz w:val="28"/>
          <w:szCs w:val="28"/>
        </w:rPr>
      </w:pPr>
    </w:p>
    <w:p w:rsidR="001C2EBA" w:rsidRPr="004D7727" w:rsidP="0051460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4D7727" w:rsidR="00D21F12">
        <w:rPr>
          <w:bCs/>
          <w:sz w:val="28"/>
          <w:szCs w:val="28"/>
        </w:rPr>
        <w:t>признать виновн</w:t>
      </w:r>
      <w:r w:rsidRPr="004D7727" w:rsidR="00233DFF">
        <w:rPr>
          <w:bCs/>
          <w:sz w:val="28"/>
          <w:szCs w:val="28"/>
        </w:rPr>
        <w:t>ым</w:t>
      </w:r>
      <w:r w:rsidRPr="004D7727" w:rsidR="00D21F12">
        <w:rPr>
          <w:bCs/>
          <w:sz w:val="28"/>
          <w:szCs w:val="28"/>
        </w:rPr>
        <w:t xml:space="preserve"> в совершении преступлени</w:t>
      </w:r>
      <w:r w:rsidRPr="004D7727">
        <w:rPr>
          <w:bCs/>
          <w:sz w:val="28"/>
          <w:szCs w:val="28"/>
        </w:rPr>
        <w:t>я</w:t>
      </w:r>
      <w:r w:rsidRPr="004D7727" w:rsidR="00D21F12">
        <w:rPr>
          <w:bCs/>
          <w:sz w:val="28"/>
          <w:szCs w:val="28"/>
        </w:rPr>
        <w:t>, предусмотренн</w:t>
      </w:r>
      <w:r w:rsidRPr="004D7727">
        <w:rPr>
          <w:bCs/>
          <w:sz w:val="28"/>
          <w:szCs w:val="28"/>
        </w:rPr>
        <w:t>ого</w:t>
      </w:r>
      <w:r w:rsidRPr="004D7727" w:rsidR="00D21F12">
        <w:rPr>
          <w:bCs/>
          <w:sz w:val="28"/>
          <w:szCs w:val="28"/>
        </w:rPr>
        <w:t xml:space="preserve"> </w:t>
      </w:r>
      <w:r w:rsidRPr="004D7727" w:rsidR="00D21F12">
        <w:rPr>
          <w:sz w:val="28"/>
          <w:szCs w:val="28"/>
        </w:rPr>
        <w:t>ч. 1 ст. 167</w:t>
      </w:r>
      <w:r w:rsidRPr="004D7727" w:rsidR="00D21F12">
        <w:rPr>
          <w:bCs/>
          <w:sz w:val="28"/>
          <w:szCs w:val="28"/>
        </w:rPr>
        <w:t xml:space="preserve"> УК РФ, и назначить е</w:t>
      </w:r>
      <w:r w:rsidRPr="004D7727" w:rsidR="00233DFF">
        <w:rPr>
          <w:bCs/>
          <w:sz w:val="28"/>
          <w:szCs w:val="28"/>
        </w:rPr>
        <w:t>му</w:t>
      </w:r>
      <w:r w:rsidRPr="004D7727">
        <w:rPr>
          <w:bCs/>
          <w:sz w:val="28"/>
          <w:szCs w:val="28"/>
        </w:rPr>
        <w:t xml:space="preserve"> </w:t>
      </w:r>
      <w:r w:rsidRPr="004D7727">
        <w:rPr>
          <w:sz w:val="28"/>
          <w:szCs w:val="28"/>
        </w:rPr>
        <w:t xml:space="preserve">наказание в виде штрафа в размере </w:t>
      </w:r>
      <w:r w:rsidRPr="004D7727" w:rsidR="00233DFF">
        <w:rPr>
          <w:sz w:val="28"/>
          <w:szCs w:val="28"/>
        </w:rPr>
        <w:t>10</w:t>
      </w:r>
      <w:r w:rsidRPr="004D7727">
        <w:rPr>
          <w:sz w:val="28"/>
          <w:szCs w:val="28"/>
        </w:rPr>
        <w:t>000 (</w:t>
      </w:r>
      <w:r w:rsidRPr="004D7727" w:rsidR="00233DFF">
        <w:rPr>
          <w:sz w:val="28"/>
          <w:szCs w:val="28"/>
        </w:rPr>
        <w:t>деся</w:t>
      </w:r>
      <w:r w:rsidRPr="004D7727">
        <w:rPr>
          <w:sz w:val="28"/>
          <w:szCs w:val="28"/>
        </w:rPr>
        <w:t>ть тысяч) рублей.</w:t>
      </w:r>
    </w:p>
    <w:p w:rsidR="0051460F" w:rsidRPr="004D7727" w:rsidP="0051460F">
      <w:pPr>
        <w:ind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Штраф подлежит уплате по следующим реквизитам:</w:t>
      </w:r>
    </w:p>
    <w:p w:rsidR="0051460F" w:rsidRPr="004D7727" w:rsidP="0051460F">
      <w:pPr>
        <w:ind w:firstLine="708"/>
        <w:jc w:val="both"/>
        <w:rPr>
          <w:rStyle w:val="2"/>
          <w:rFonts w:eastAsia="Calibri"/>
        </w:rPr>
      </w:pPr>
      <w:r>
        <w:rPr>
          <w:sz w:val="28"/>
          <w:szCs w:val="28"/>
        </w:rPr>
        <w:t>/данные изъяты/</w:t>
      </w:r>
      <w:r w:rsidRPr="004D7727">
        <w:rPr>
          <w:rStyle w:val="7"/>
          <w:sz w:val="28"/>
          <w:szCs w:val="28"/>
        </w:rPr>
        <w:t>.</w:t>
      </w:r>
    </w:p>
    <w:p w:rsidR="001C2EBA" w:rsidRPr="004D7727" w:rsidP="0051460F">
      <w:pPr>
        <w:ind w:firstLine="720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Меру пресечения в виде подписки о невыезде и надлежащем поведении 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 xml:space="preserve"> до вступления приговора в законную силу </w:t>
      </w:r>
      <w:r w:rsidRPr="004D7727">
        <w:rPr>
          <w:sz w:val="28"/>
          <w:szCs w:val="28"/>
        </w:rPr>
        <w:t>оставить</w:t>
      </w:r>
      <w:r w:rsidRPr="004D7727">
        <w:rPr>
          <w:sz w:val="28"/>
          <w:szCs w:val="28"/>
        </w:rPr>
        <w:t xml:space="preserve"> без изменения.</w:t>
      </w:r>
    </w:p>
    <w:p w:rsidR="0051460F" w:rsidRPr="004D7727" w:rsidP="0051460F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4D7727">
        <w:rPr>
          <w:sz w:val="28"/>
          <w:szCs w:val="28"/>
          <w:shd w:val="clear" w:color="auto" w:fill="FFFFFF"/>
        </w:rPr>
        <w:t>Вещественные доказательства:</w:t>
      </w:r>
    </w:p>
    <w:p w:rsidR="0051460F" w:rsidRPr="004D7727" w:rsidP="0051460F">
      <w:pPr>
        <w:pStyle w:val="71"/>
        <w:numPr>
          <w:ilvl w:val="0"/>
          <w:numId w:val="3"/>
        </w:numPr>
        <w:shd w:val="clear" w:color="auto" w:fill="auto"/>
        <w:tabs>
          <w:tab w:val="left" w:pos="254"/>
        </w:tabs>
        <w:spacing w:before="0" w:line="240" w:lineRule="auto"/>
        <w:rPr>
          <w:sz w:val="28"/>
          <w:szCs w:val="28"/>
        </w:rPr>
      </w:pPr>
      <w:r w:rsidRPr="004D7727">
        <w:rPr>
          <w:rStyle w:val="2Exact"/>
          <w:color w:val="000000"/>
          <w:sz w:val="28"/>
          <w:szCs w:val="28"/>
        </w:rPr>
        <w:t>ноутбук марки «</w:t>
      </w:r>
      <w:r w:rsidRPr="004D7727">
        <w:rPr>
          <w:rStyle w:val="2Exact"/>
          <w:color w:val="000000"/>
          <w:sz w:val="28"/>
          <w:szCs w:val="28"/>
          <w:lang w:val="en-US"/>
        </w:rPr>
        <w:t>Asus</w:t>
      </w:r>
      <w:r w:rsidRPr="004D7727">
        <w:rPr>
          <w:rStyle w:val="2Exact"/>
          <w:color w:val="000000"/>
          <w:sz w:val="28"/>
          <w:szCs w:val="28"/>
        </w:rPr>
        <w:t>» модели К53</w:t>
      </w:r>
      <w:r w:rsidRPr="004D7727">
        <w:rPr>
          <w:rStyle w:val="2Exact"/>
          <w:color w:val="000000"/>
          <w:sz w:val="28"/>
          <w:szCs w:val="28"/>
          <w:lang w:val="en-US"/>
        </w:rPr>
        <w:t>SV</w:t>
      </w:r>
      <w:r w:rsidRPr="004D7727">
        <w:rPr>
          <w:rStyle w:val="2Exact"/>
          <w:color w:val="000000"/>
          <w:sz w:val="28"/>
          <w:szCs w:val="28"/>
        </w:rPr>
        <w:t xml:space="preserve"> серийный номер </w:t>
      </w:r>
      <w:r w:rsidR="00B87EF7">
        <w:rPr>
          <w:sz w:val="28"/>
          <w:szCs w:val="28"/>
        </w:rPr>
        <w:t>/данные изъяты/</w:t>
      </w:r>
      <w:r w:rsidRPr="004D7727">
        <w:rPr>
          <w:rStyle w:val="7"/>
          <w:sz w:val="28"/>
          <w:szCs w:val="28"/>
        </w:rPr>
        <w:t xml:space="preserve">, </w:t>
      </w:r>
      <w:r w:rsidRPr="004D7727">
        <w:rPr>
          <w:sz w:val="28"/>
          <w:szCs w:val="28"/>
        </w:rPr>
        <w:t xml:space="preserve">признанный вещественным доказательством, </w:t>
      </w:r>
      <w:r w:rsidRPr="004D7727">
        <w:rPr>
          <w:rStyle w:val="7"/>
          <w:sz w:val="28"/>
          <w:szCs w:val="28"/>
        </w:rPr>
        <w:t xml:space="preserve">хранится у потерпевшей </w:t>
      </w:r>
      <w:r w:rsidR="004D7727">
        <w:rPr>
          <w:rStyle w:val="7"/>
          <w:sz w:val="28"/>
          <w:szCs w:val="28"/>
        </w:rPr>
        <w:t xml:space="preserve">    </w:t>
      </w:r>
      <w:r w:rsidR="00B87EF7">
        <w:rPr>
          <w:sz w:val="28"/>
          <w:szCs w:val="28"/>
        </w:rPr>
        <w:t>/данные изъяты</w:t>
      </w:r>
      <w:r w:rsidR="00B87EF7">
        <w:rPr>
          <w:sz w:val="28"/>
          <w:szCs w:val="28"/>
        </w:rPr>
        <w:t>/</w:t>
      </w:r>
      <w:r w:rsidRPr="004D7727">
        <w:rPr>
          <w:rStyle w:val="7"/>
          <w:sz w:val="28"/>
          <w:szCs w:val="28"/>
        </w:rPr>
        <w:t xml:space="preserve">, </w:t>
      </w:r>
      <w:r w:rsidRPr="004D7727">
        <w:rPr>
          <w:sz w:val="28"/>
          <w:szCs w:val="28"/>
        </w:rPr>
        <w:t>– после вступления приговора в законную силу оставить законному владельцу.</w:t>
      </w:r>
    </w:p>
    <w:p w:rsidR="001C2EBA" w:rsidRPr="004D7727" w:rsidP="0051460F">
      <w:pPr>
        <w:ind w:firstLine="720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Процессуальные издержки возместить за счет средств федерального бюджета.  </w:t>
      </w:r>
    </w:p>
    <w:p w:rsidR="001C2EBA" w:rsidRPr="004D7727" w:rsidP="00514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15 суток со дня его провозглашения с соблюдением требований ст. 317 УПК РФ. </w:t>
      </w:r>
    </w:p>
    <w:p w:rsidR="001C2EBA" w:rsidRPr="004D7727" w:rsidP="0051460F">
      <w:pPr>
        <w:ind w:firstLine="720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Обжалование приговора возможно только в части:</w:t>
      </w:r>
    </w:p>
    <w:p w:rsidR="001C2EBA" w:rsidRPr="004D7727" w:rsidP="0051460F">
      <w:pPr>
        <w:ind w:firstLine="720"/>
        <w:jc w:val="both"/>
        <w:rPr>
          <w:sz w:val="28"/>
          <w:szCs w:val="28"/>
        </w:rPr>
      </w:pPr>
      <w:r w:rsidRPr="004D7727">
        <w:rPr>
          <w:sz w:val="28"/>
          <w:szCs w:val="28"/>
        </w:rPr>
        <w:t xml:space="preserve">- нарушения уголовно-процессуального закона, </w:t>
      </w:r>
    </w:p>
    <w:p w:rsidR="001C2EBA" w:rsidRPr="004D7727" w:rsidP="0051460F">
      <w:pPr>
        <w:ind w:firstLine="720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- неправильности применения закона,</w:t>
      </w:r>
    </w:p>
    <w:p w:rsidR="001C2EBA" w:rsidRPr="004D7727" w:rsidP="0051460F">
      <w:pPr>
        <w:ind w:firstLine="720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- несправедливости приговора.</w:t>
      </w:r>
    </w:p>
    <w:p w:rsidR="001C2EBA" w:rsidRPr="004D7727" w:rsidP="0051460F">
      <w:pPr>
        <w:ind w:firstLine="720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1C2EBA" w:rsidRPr="004D7727" w:rsidP="0051460F">
      <w:pPr>
        <w:ind w:firstLine="708"/>
        <w:jc w:val="both"/>
        <w:rPr>
          <w:sz w:val="28"/>
          <w:szCs w:val="28"/>
        </w:rPr>
      </w:pPr>
      <w:r w:rsidRPr="004D7727">
        <w:rPr>
          <w:sz w:val="28"/>
          <w:szCs w:val="28"/>
        </w:rPr>
        <w:t>Разъяснить осужденно</w:t>
      </w:r>
      <w:r w:rsidRPr="004D7727" w:rsidR="00233DFF">
        <w:rPr>
          <w:sz w:val="28"/>
          <w:szCs w:val="28"/>
        </w:rPr>
        <w:t>му</w:t>
      </w:r>
      <w:r w:rsidRPr="004D7727">
        <w:rPr>
          <w:sz w:val="28"/>
          <w:szCs w:val="28"/>
        </w:rPr>
        <w:t xml:space="preserve"> </w:t>
      </w:r>
      <w:r w:rsidR="00B87EF7">
        <w:rPr>
          <w:sz w:val="28"/>
          <w:szCs w:val="28"/>
        </w:rPr>
        <w:t>/данные изъяты/</w:t>
      </w:r>
      <w:r w:rsidRPr="004D7727">
        <w:rPr>
          <w:sz w:val="28"/>
          <w:szCs w:val="28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4D7727">
        <w:rPr>
          <w:sz w:val="28"/>
          <w:szCs w:val="28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1C2EBA" w:rsidRPr="004D7727" w:rsidP="0051460F">
      <w:pPr>
        <w:rPr>
          <w:sz w:val="28"/>
          <w:szCs w:val="28"/>
        </w:rPr>
      </w:pPr>
      <w:r w:rsidRPr="004D7727">
        <w:rPr>
          <w:sz w:val="28"/>
          <w:szCs w:val="28"/>
        </w:rPr>
        <w:br/>
      </w:r>
      <w:r w:rsidR="00B87EF7">
        <w:rPr>
          <w:sz w:val="28"/>
          <w:szCs w:val="28"/>
        </w:rPr>
        <w:t>/данные изъяты/</w:t>
      </w:r>
    </w:p>
    <w:sectPr w:rsidSect="0051460F">
      <w:headerReference w:type="even" r:id="rId10"/>
      <w:headerReference w:type="first" r:id="rId11"/>
      <w:pgSz w:w="11906" w:h="16838"/>
      <w:pgMar w:top="426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E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3736340</wp:posOffset>
              </wp:positionH>
              <wp:positionV relativeFrom="page">
                <wp:posOffset>421005</wp:posOffset>
              </wp:positionV>
              <wp:extent cx="70485" cy="160655"/>
              <wp:effectExtent l="2540" t="1905" r="0" b="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AE9">
                          <w:r>
                            <w:rPr>
                              <w:rStyle w:val="a2"/>
                              <w:rFonts w:eastAsia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2049" type="#_x0000_t202" style="width:5.55pt;height:12.65pt;margin-top:33.15pt;margin-left:294.2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C1AE9">
                    <w:r>
                      <w:rPr>
                        <w:rStyle w:val="a2"/>
                        <w:rFonts w:eastAsia="Calibri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E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189230</wp:posOffset>
              </wp:positionV>
              <wp:extent cx="3185160" cy="549910"/>
              <wp:effectExtent l="4445" t="0" r="127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AE9">
                          <w:pPr>
                            <w:tabs>
                              <w:tab w:val="right" w:pos="5016"/>
                            </w:tabs>
                          </w:pPr>
                          <w:r>
                            <w:rPr>
                              <w:color w:val="000000"/>
                              <w:lang w:bidi="ru-RU"/>
                            </w:rPr>
                            <w:t>5</w:t>
                          </w:r>
                          <w:r>
                            <w:rPr>
                              <w:color w:val="000000"/>
                              <w:lang w:bidi="ru-RU"/>
                            </w:rPr>
                            <w:tab/>
                          </w:r>
                          <w:r>
                            <w:rPr>
                              <w:rStyle w:val="Consolas37pt"/>
                              <w:rFonts w:eastAsia="Calibri"/>
                            </w:rPr>
                            <w:t>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2050" type="#_x0000_t202" style="width:250.8pt;height:43.3pt;margin-top:14.9pt;margin-left:293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<v:textbox style="mso-fit-shape-to-text:t" inset="0,0,0,0">
                <w:txbxContent>
                  <w:p w:rsidR="003C1AE9">
                    <w:pPr>
                      <w:tabs>
                        <w:tab w:val="right" w:pos="5016"/>
                      </w:tabs>
                    </w:pPr>
                    <w:r>
                      <w:rPr>
                        <w:color w:val="000000"/>
                        <w:lang w:bidi="ru-RU"/>
                      </w:rPr>
                      <w:t>5</w:t>
                    </w:r>
                    <w:r>
                      <w:rPr>
                        <w:color w:val="000000"/>
                        <w:lang w:bidi="ru-RU"/>
                      </w:rPr>
                      <w:tab/>
                    </w:r>
                    <w:r>
                      <w:rPr>
                        <w:rStyle w:val="Consolas37pt"/>
                        <w:rFonts w:eastAsia="Calibri"/>
                      </w:rPr>
                      <w:t>ш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5810E3"/>
    <w:multiLevelType w:val="multilevel"/>
    <w:tmpl w:val="0EBCA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B993708"/>
    <w:multiLevelType w:val="multilevel"/>
    <w:tmpl w:val="DF46F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13C34"/>
    <w:rsid w:val="00047738"/>
    <w:rsid w:val="00052C7C"/>
    <w:rsid w:val="00066FF6"/>
    <w:rsid w:val="000778F7"/>
    <w:rsid w:val="000A6152"/>
    <w:rsid w:val="000C6754"/>
    <w:rsid w:val="000F431D"/>
    <w:rsid w:val="00173C77"/>
    <w:rsid w:val="0017622D"/>
    <w:rsid w:val="001817C4"/>
    <w:rsid w:val="001A0619"/>
    <w:rsid w:val="001C2EBA"/>
    <w:rsid w:val="00220479"/>
    <w:rsid w:val="002217A9"/>
    <w:rsid w:val="00232C68"/>
    <w:rsid w:val="00233DFF"/>
    <w:rsid w:val="00236353"/>
    <w:rsid w:val="002642C4"/>
    <w:rsid w:val="0026763A"/>
    <w:rsid w:val="0027405F"/>
    <w:rsid w:val="00284395"/>
    <w:rsid w:val="002976AE"/>
    <w:rsid w:val="00333F31"/>
    <w:rsid w:val="00353F63"/>
    <w:rsid w:val="003A4554"/>
    <w:rsid w:val="003B1322"/>
    <w:rsid w:val="003C1AE9"/>
    <w:rsid w:val="00400EBD"/>
    <w:rsid w:val="0042554B"/>
    <w:rsid w:val="00426455"/>
    <w:rsid w:val="004C5AA5"/>
    <w:rsid w:val="004D06A6"/>
    <w:rsid w:val="004D7727"/>
    <w:rsid w:val="0051460F"/>
    <w:rsid w:val="00524F6F"/>
    <w:rsid w:val="00533667"/>
    <w:rsid w:val="005A780F"/>
    <w:rsid w:val="005C6B8E"/>
    <w:rsid w:val="005D5BAD"/>
    <w:rsid w:val="005F4205"/>
    <w:rsid w:val="00640BFB"/>
    <w:rsid w:val="006811B5"/>
    <w:rsid w:val="006A0A10"/>
    <w:rsid w:val="006B0994"/>
    <w:rsid w:val="00713CFE"/>
    <w:rsid w:val="00715464"/>
    <w:rsid w:val="00752AB4"/>
    <w:rsid w:val="00753128"/>
    <w:rsid w:val="00765BF8"/>
    <w:rsid w:val="00784CEC"/>
    <w:rsid w:val="00837C77"/>
    <w:rsid w:val="00840BC0"/>
    <w:rsid w:val="008852BC"/>
    <w:rsid w:val="00885D2F"/>
    <w:rsid w:val="008955FC"/>
    <w:rsid w:val="009429E6"/>
    <w:rsid w:val="00996ABF"/>
    <w:rsid w:val="009E0855"/>
    <w:rsid w:val="00A10902"/>
    <w:rsid w:val="00A43436"/>
    <w:rsid w:val="00A53098"/>
    <w:rsid w:val="00A957D9"/>
    <w:rsid w:val="00B04F6F"/>
    <w:rsid w:val="00B07BBF"/>
    <w:rsid w:val="00B20B02"/>
    <w:rsid w:val="00B443E8"/>
    <w:rsid w:val="00B77935"/>
    <w:rsid w:val="00B77A4C"/>
    <w:rsid w:val="00B81969"/>
    <w:rsid w:val="00B82138"/>
    <w:rsid w:val="00B87EF7"/>
    <w:rsid w:val="00BA0F2F"/>
    <w:rsid w:val="00BF3341"/>
    <w:rsid w:val="00C030D5"/>
    <w:rsid w:val="00C0361C"/>
    <w:rsid w:val="00C545BC"/>
    <w:rsid w:val="00C653F5"/>
    <w:rsid w:val="00D21F12"/>
    <w:rsid w:val="00D3096A"/>
    <w:rsid w:val="00D53AD9"/>
    <w:rsid w:val="00DC3179"/>
    <w:rsid w:val="00E50A41"/>
    <w:rsid w:val="00EA13A8"/>
    <w:rsid w:val="00EB0F1B"/>
    <w:rsid w:val="00EE21D2"/>
    <w:rsid w:val="00EE5EA3"/>
    <w:rsid w:val="00F54D2E"/>
    <w:rsid w:val="00FC2594"/>
    <w:rsid w:val="00FE6B3E"/>
    <w:rsid w:val="00FE7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3">
    <w:name w:val="p3"/>
    <w:basedOn w:val="Normal"/>
    <w:rsid w:val="00D21F12"/>
    <w:pPr>
      <w:jc w:val="both"/>
    </w:pPr>
    <w:rPr>
      <w:rFonts w:eastAsia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2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255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4255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42554B"/>
    <w:rPr>
      <w:rFonts w:ascii="Garamond" w:eastAsia="Garamond" w:hAnsi="Garamond" w:cs="Garamond"/>
      <w:i/>
      <w:iCs/>
      <w:sz w:val="68"/>
      <w:szCs w:val="6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2554B"/>
    <w:pPr>
      <w:widowControl w:val="0"/>
      <w:shd w:val="clear" w:color="auto" w:fill="FFFFFF"/>
      <w:spacing w:line="240" w:lineRule="exact"/>
    </w:pPr>
    <w:rPr>
      <w:rFonts w:eastAsia="Times New Roman"/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2554B"/>
    <w:pPr>
      <w:widowControl w:val="0"/>
      <w:shd w:val="clear" w:color="auto" w:fill="FFFFFF"/>
      <w:spacing w:after="600" w:line="0" w:lineRule="atLeast"/>
      <w:jc w:val="right"/>
    </w:pPr>
    <w:rPr>
      <w:rFonts w:ascii="Garamond" w:eastAsia="Garamond" w:hAnsi="Garamond" w:cs="Garamond"/>
      <w:i/>
      <w:iCs/>
      <w:sz w:val="68"/>
      <w:szCs w:val="6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EB0F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0F1B"/>
    <w:rPr>
      <w:rFonts w:ascii="Tahoma" w:eastAsia="Calibri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2"/>
    <w:uiPriority w:val="99"/>
    <w:rsid w:val="00784C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uiPriority w:val="99"/>
    <w:rsid w:val="00784CE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784CEC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rsid w:val="00784CE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784CEC"/>
    <w:rPr>
      <w:rFonts w:ascii="Times New Roman" w:hAnsi="Times New Roman" w:cs="Times New Roman"/>
      <w:b w:val="0"/>
      <w:bCs w:val="0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784CEC"/>
    <w:pPr>
      <w:widowControl w:val="0"/>
      <w:shd w:val="clear" w:color="auto" w:fill="FFFFFF"/>
      <w:spacing w:line="288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customStyle="1" w:styleId="a1">
    <w:name w:val="Колонтитул_"/>
    <w:basedOn w:val="DefaultParagraphFont"/>
    <w:rsid w:val="003C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Колонтитул"/>
    <w:basedOn w:val="a1"/>
    <w:rsid w:val="003C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37pt">
    <w:name w:val="Колонтитул + Consolas;37 pt;Курсив"/>
    <w:basedOn w:val="a1"/>
    <w:rsid w:val="003C1AE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paragraph" w:styleId="Footer">
    <w:name w:val="footer"/>
    <w:basedOn w:val="Normal"/>
    <w:link w:val="a3"/>
    <w:uiPriority w:val="99"/>
    <w:unhideWhenUsed/>
    <w:rsid w:val="005D5BA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D5BA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Normal"/>
    <w:uiPriority w:val="99"/>
    <w:rsid w:val="001C2EBA"/>
    <w:pPr>
      <w:widowControl w:val="0"/>
      <w:shd w:val="clear" w:color="auto" w:fill="FFFFFF"/>
      <w:spacing w:line="312" w:lineRule="exact"/>
    </w:pPr>
    <w:rPr>
      <w:rFonts w:eastAsiaTheme="minorHAnsi"/>
      <w:sz w:val="28"/>
      <w:szCs w:val="28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rsid w:val="005A78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A780F"/>
    <w:pPr>
      <w:widowControl w:val="0"/>
      <w:shd w:val="clear" w:color="auto" w:fill="FFFFFF"/>
      <w:spacing w:after="300" w:line="317" w:lineRule="exact"/>
      <w:jc w:val="both"/>
    </w:pPr>
    <w:rPr>
      <w:rFonts w:eastAsiaTheme="minorHAnsi"/>
      <w:sz w:val="28"/>
      <w:szCs w:val="28"/>
      <w:lang w:eastAsia="en-US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5A780F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5A780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DefaultParagraphFont"/>
    <w:link w:val="71"/>
    <w:uiPriority w:val="99"/>
    <w:rsid w:val="00A957D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14pt">
    <w:name w:val="Основной текст (7) + 14 pt"/>
    <w:aliases w:val="Масштаб 66%,Основной текст (2) + 13 pt,Основной текст (2) + 17 pt,Полужирный"/>
    <w:basedOn w:val="7"/>
    <w:uiPriority w:val="99"/>
    <w:rsid w:val="00A957D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A957D9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2642C4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3/razdel-ix/glava-39/statia-303/" TargetMode="External" /><Relationship Id="rId6" Type="http://schemas.openxmlformats.org/officeDocument/2006/relationships/hyperlink" Target="http://sudact.ru/law/ugolovno-protsessualnyi-kodeks-rossiiskoi-federatsii-ot-18122001-n/chast-3/razdel-ix/glava-39/statia-304/" TargetMode="External" /><Relationship Id="rId7" Type="http://schemas.openxmlformats.org/officeDocument/2006/relationships/hyperlink" Target="http://sudact.ru/law/ugolovno-protsessualnyi-kodeks-rossiiskoi-federatsii-ot-18122001-n/chast-3/razdel-ix/glava-39/statia-307/" TargetMode="External" /><Relationship Id="rId8" Type="http://schemas.openxmlformats.org/officeDocument/2006/relationships/hyperlink" Target="http://sudact.ru/law/ugolovno-protsessualnyi-kodeks-rossiiskoi-federatsii-ot-18122001-n/chast-3/razdel-ix/glava-39/statia-309/" TargetMode="External" /><Relationship Id="rId9" Type="http://schemas.openxmlformats.org/officeDocument/2006/relationships/hyperlink" Target="http://sudact.ru/law/ugolovno-protsessualnyi-kodeks-rossiiskoi-federatsii-ot-18122001-n/chast-3/razdel-x/glava-40/statia-31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7C38-3531-4989-A445-93457F74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