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B50E2E">
      <w:pPr>
        <w:jc w:val="both"/>
      </w:pPr>
      <w:r>
        <w:t>Дело № 1-1-27/2018</w:t>
      </w:r>
    </w:p>
    <w:p w:rsidR="00A77B3E" w:rsidP="00B50E2E">
      <w:pPr>
        <w:jc w:val="both"/>
      </w:pPr>
      <w:r>
        <w:t>ПРИГОВОР</w:t>
      </w:r>
    </w:p>
    <w:p w:rsidR="00A77B3E" w:rsidP="00B50E2E">
      <w:pPr>
        <w:jc w:val="both"/>
      </w:pPr>
      <w:r>
        <w:t>именем Российской Федерации</w:t>
      </w:r>
    </w:p>
    <w:p w:rsidR="00A77B3E" w:rsidP="00B50E2E">
      <w:pPr>
        <w:jc w:val="both"/>
      </w:pPr>
    </w:p>
    <w:p w:rsidR="00A77B3E" w:rsidP="00B50E2E">
      <w:pPr>
        <w:jc w:val="both"/>
      </w:pPr>
      <w:r>
        <w:t>27 июля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Симферополь</w:t>
      </w:r>
    </w:p>
    <w:p w:rsidR="00A77B3E" w:rsidP="00B50E2E">
      <w:pPr>
        <w:jc w:val="both"/>
      </w:pPr>
    </w:p>
    <w:p w:rsidR="00A77B3E" w:rsidP="00B50E2E">
      <w:pPr>
        <w:jc w:val="both"/>
      </w:pPr>
      <w:r>
        <w:t xml:space="preserve">Мировой судья судебного участка № 1 Железнодорожного судебного района города Симферополь Щербина Д.С. </w:t>
      </w:r>
    </w:p>
    <w:p w:rsidR="00A77B3E" w:rsidP="00B50E2E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Жук И.А.,</w:t>
      </w:r>
    </w:p>
    <w:p w:rsidR="00A77B3E" w:rsidP="00B50E2E">
      <w:pPr>
        <w:jc w:val="both"/>
      </w:pPr>
      <w:r>
        <w:t xml:space="preserve">с участием государственного обвинителя – </w:t>
      </w:r>
      <w:r>
        <w:tab/>
      </w:r>
      <w:r>
        <w:tab/>
        <w:t>Семеновой Т.С.,</w:t>
      </w:r>
    </w:p>
    <w:p w:rsidR="00A77B3E" w:rsidP="00B50E2E">
      <w:pPr>
        <w:jc w:val="both"/>
      </w:pPr>
      <w:r>
        <w:t xml:space="preserve">подсудимой  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Зиминой А.В., </w:t>
      </w:r>
    </w:p>
    <w:p w:rsidR="00A77B3E" w:rsidP="00B50E2E">
      <w:pPr>
        <w:jc w:val="both"/>
      </w:pPr>
      <w:r>
        <w:t xml:space="preserve">защитника 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адвоката Фенько Е.В., представившей удостоверение № ... от дата и ордер № ...         от дата,</w:t>
      </w:r>
    </w:p>
    <w:p w:rsidR="00A77B3E" w:rsidP="00B50E2E">
      <w:pPr>
        <w:jc w:val="both"/>
      </w:pPr>
      <w:r>
        <w:t>рассмотрев в открытом судебном заседании в поря</w:t>
      </w:r>
      <w:r>
        <w:t xml:space="preserve">дке особого судебного производства уголовное дело в отношении: </w:t>
      </w:r>
    </w:p>
    <w:p w:rsidR="00A77B3E" w:rsidP="00B50E2E">
      <w:pPr>
        <w:jc w:val="both"/>
      </w:pPr>
      <w:r>
        <w:t xml:space="preserve">Зиминой Антонины Витальевны, </w:t>
      </w:r>
    </w:p>
    <w:p w:rsidR="00A77B3E" w:rsidP="00B50E2E">
      <w:pPr>
        <w:jc w:val="both"/>
      </w:pPr>
      <w:r>
        <w:t>паспортные данные УССР, гражданки РФ, со среднем образованием, замужем, имеющей на иждивении малолетнего ребенка Зимину Ангелину Олеговну, паспортные данные, офиц</w:t>
      </w:r>
      <w:r>
        <w:t xml:space="preserve">иально не трудоустроенной, зарегистрированной по адресу: адрес, ... проживающей по адресу: Республика Крым, г. ... не военнообязанной, ранее не судимой, </w:t>
      </w:r>
    </w:p>
    <w:p w:rsidR="00A77B3E" w:rsidP="00B50E2E">
      <w:pPr>
        <w:jc w:val="both"/>
      </w:pPr>
      <w:r>
        <w:t>обвиняемой в совершении преступления, предусмотренного ч. 1 ст. 158 УК РФ,</w:t>
      </w:r>
    </w:p>
    <w:p w:rsidR="00A77B3E" w:rsidP="00B50E2E">
      <w:pPr>
        <w:jc w:val="both"/>
      </w:pPr>
    </w:p>
    <w:p w:rsidR="00A77B3E" w:rsidP="00B50E2E">
      <w:pPr>
        <w:jc w:val="both"/>
      </w:pPr>
      <w:r>
        <w:t>УСТАНОВИЛ:</w:t>
      </w:r>
    </w:p>
    <w:p w:rsidR="00A77B3E" w:rsidP="00B50E2E">
      <w:pPr>
        <w:jc w:val="both"/>
      </w:pPr>
    </w:p>
    <w:p w:rsidR="00A77B3E" w:rsidP="00B50E2E">
      <w:pPr>
        <w:jc w:val="both"/>
      </w:pPr>
      <w:r>
        <w:t>Зимина А.В. со</w:t>
      </w:r>
      <w:r>
        <w:t>вершила кражу, то есть тайное хищение чужого имущества при следующих обстоятельствах.</w:t>
      </w:r>
    </w:p>
    <w:p w:rsidR="00A77B3E" w:rsidP="00B50E2E">
      <w:pPr>
        <w:jc w:val="both"/>
      </w:pPr>
      <w:r>
        <w:t xml:space="preserve">Так, Зимина Антонина Витальевна, дата примерно в время, будучи принятой на работу на основании устной договорённости с </w:t>
      </w:r>
      <w:r>
        <w:t>фио</w:t>
      </w:r>
      <w:r>
        <w:t>, в качестве продавца у наименование организации</w:t>
      </w:r>
      <w:r>
        <w:t xml:space="preserve">, без заключения трудового договора, находясь на рабочем месте в продовольственном магазине «Наша Ряба», расположенном в ТЦ «Дельфин» по адресу: адрес, где, имея умысел, направленный на тайное хищение имущества, принадлежащего наименование организации, из </w:t>
      </w:r>
      <w:r>
        <w:t xml:space="preserve">корыстных побуждений, осознавая общественную опасность и противоправность своих действий, предвидя причинение ущерба собственнику и желая наступления этих последствий, воспользовавшись тем, что за её действиями никто не наблюдает, и, убедившись в том, что </w:t>
      </w:r>
      <w:r>
        <w:t>её действия несут тайный характер, совершила хищение денежных средств, в размере сумма, находящихся в кассе торгового зала магазина, а похищенным распорядилась по своему усмотрению, причинив тем самым ущерб наименование организации на сумму сумма.</w:t>
      </w:r>
    </w:p>
    <w:p w:rsidR="00A77B3E" w:rsidP="00B50E2E">
      <w:pPr>
        <w:jc w:val="both"/>
      </w:pPr>
      <w:r>
        <w:t>Данные д</w:t>
      </w:r>
      <w:r>
        <w:t>ействия Зиминой А.В. квалифицированы органом дознания по ч. 1 ст. 158 УК РФ, как кража, то есть тайное хищение чужого имущества.</w:t>
      </w:r>
    </w:p>
    <w:p w:rsidR="00A77B3E" w:rsidP="00B50E2E">
      <w:pPr>
        <w:jc w:val="both"/>
      </w:pPr>
      <w:r>
        <w:t>В ходе дознания подозреваемой Зиминой А.В. заявлено ходатайство о производстве дознания в сокращенной форме, предусмотренном гл</w:t>
      </w:r>
      <w:r>
        <w:t>. 32.1 УПК РФ (</w:t>
      </w:r>
      <w:r>
        <w:t>л.д</w:t>
      </w:r>
      <w:r>
        <w:t>. 58).</w:t>
      </w:r>
    </w:p>
    <w:p w:rsidR="00A77B3E" w:rsidP="00B50E2E">
      <w:pPr>
        <w:jc w:val="both"/>
      </w:pPr>
      <w: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</w:t>
      </w:r>
      <w:r>
        <w:t>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 Согласно ч. 2 ст. 226.9 УПК РФ  приговор постановляется на основ</w:t>
      </w:r>
      <w:r>
        <w:t>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77B3E" w:rsidP="00B50E2E">
      <w:pPr>
        <w:jc w:val="both"/>
      </w:pPr>
      <w:r>
        <w:t>В соответствии с требованиями</w:t>
      </w:r>
      <w:r>
        <w:t xml:space="preserve"> ст. 314 УПК РФ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</w:t>
      </w:r>
      <w:r>
        <w:t xml:space="preserve">. </w:t>
      </w:r>
    </w:p>
    <w:p w:rsidR="00A77B3E" w:rsidP="00B50E2E">
      <w:pPr>
        <w:jc w:val="both"/>
      </w:pPr>
      <w:r>
        <w:t>Подсудимая Зимина А.В. по окончании дознания при ознакомлении с материалами дела заявил ходатайство о рассмотрении дела в особом порядке без судебного разбирательства (</w:t>
      </w:r>
      <w:r>
        <w:t>л.д</w:t>
      </w:r>
      <w:r>
        <w:t>. 85-89).</w:t>
      </w:r>
    </w:p>
    <w:p w:rsidR="00A77B3E" w:rsidP="00B50E2E">
      <w:pPr>
        <w:jc w:val="both"/>
      </w:pPr>
      <w:r>
        <w:t>Государственный обвинитель против заявленного ходатайства и применения о</w:t>
      </w:r>
      <w:r>
        <w:t>собого порядка принятия судебного решения не возражал.</w:t>
      </w:r>
    </w:p>
    <w:p w:rsidR="00A77B3E" w:rsidP="00B50E2E">
      <w:pPr>
        <w:jc w:val="both"/>
      </w:pPr>
      <w:r>
        <w:t xml:space="preserve">В судебном заседании подсудимая </w:t>
      </w:r>
      <w:r>
        <w:t>Зинима</w:t>
      </w:r>
      <w:r>
        <w:t xml:space="preserve"> А.В. вину в предъявленном ей обвинении признала в полном объёме и подтвердила своё намерение о постановлении приговора без проведения судебного разбирательства, в</w:t>
      </w:r>
      <w:r>
        <w:t xml:space="preserve"> порядке особого судопроизводства, против чего не возражал государственный обвинитель.</w:t>
      </w:r>
    </w:p>
    <w:p w:rsidR="00A77B3E" w:rsidP="00B50E2E">
      <w:pPr>
        <w:jc w:val="both"/>
      </w:pPr>
      <w:r>
        <w:t>В судебном заседании суд не усмотрел оснований сомневаться, что заявление о признании вины сделано подсудимой добровольно, после консультации с защитником, с полным пони</w:t>
      </w:r>
      <w:r>
        <w:t>манием предъявленного ей обвинения, и последствий такого заявления. Защитник подсудимой – адвокат Фенько Е.В. не оспаривала законность и допустимость имеющихся в деле доказательств и не заявила о нарушении прав подсудимой в ходе дознания.</w:t>
      </w:r>
    </w:p>
    <w:p w:rsidR="00A77B3E" w:rsidP="00B50E2E">
      <w:pPr>
        <w:jc w:val="both"/>
      </w:pPr>
      <w:r>
        <w:t>При таких обстоят</w:t>
      </w:r>
      <w:r>
        <w:t>ельствах суд считает, что имеются все основания для постановления приговора без проведения судебного разбирательства.</w:t>
      </w:r>
    </w:p>
    <w:p w:rsidR="00A77B3E" w:rsidP="00B50E2E">
      <w:pPr>
        <w:jc w:val="both"/>
      </w:pPr>
      <w:r>
        <w:t>Последствия постановления приговора в особом порядке принятия судебного решения подсудимой разъяснены судом и ей понятны.</w:t>
      </w:r>
    </w:p>
    <w:p w:rsidR="00A77B3E" w:rsidP="00B50E2E">
      <w:pPr>
        <w:jc w:val="both"/>
      </w:pPr>
      <w:r>
        <w:t xml:space="preserve">Суд приходит к </w:t>
      </w:r>
      <w:r>
        <w:t>выводу, что обвинение, с которым согласилась подсудимая Зимина А.В.,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</w:t>
      </w:r>
      <w:r>
        <w:t>людены, в связи с чем полагает возможным постановить приговор без исследования и оценки доказательств, собранных по делу.</w:t>
      </w:r>
    </w:p>
    <w:p w:rsidR="00A77B3E" w:rsidP="00B50E2E">
      <w:pPr>
        <w:jc w:val="both"/>
      </w:pPr>
      <w:r>
        <w:t>Оценив всю совокупность представленных органами дознания доказательств, суд исходит из фактически установленных в суде обстоятельств у</w:t>
      </w:r>
      <w:r>
        <w:t>головного дела, признанных доказанными, и считает, что действия подсудимой Зиминой А.В. следует квалифицировать по ч. 1 ст. 158 УК РФ, как кража, то есть тайное хищение чужого имущества.</w:t>
      </w:r>
    </w:p>
    <w:p w:rsidR="00A77B3E" w:rsidP="00B50E2E">
      <w:pPr>
        <w:jc w:val="both"/>
      </w:pPr>
      <w:r>
        <w:t xml:space="preserve">При решении вопроса о назначении наказания, суд в соответствии со    </w:t>
      </w:r>
      <w:r>
        <w:t xml:space="preserve">         ст. 60 УК РФ учитывает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</w:t>
      </w:r>
      <w:r>
        <w:t xml:space="preserve"> его семьи.</w:t>
      </w:r>
    </w:p>
    <w:p w:rsidR="00A77B3E" w:rsidP="00B50E2E">
      <w:pPr>
        <w:jc w:val="both"/>
      </w:pPr>
      <w:r>
        <w:t>Совершенное Зиминой А.В. преступление в соответствии со ст. 15 УК РФ относится к преступлениям небольшой тяжести.</w:t>
      </w:r>
    </w:p>
    <w:p w:rsidR="00A77B3E" w:rsidP="00B50E2E">
      <w:pPr>
        <w:jc w:val="both"/>
      </w:pPr>
      <w:r>
        <w:t>Судом также установлено, что Зимина А.В. ранее не судима (</w:t>
      </w:r>
      <w:r>
        <w:t>л.д</w:t>
      </w:r>
      <w:r>
        <w:t>. 71); на учете у врача-психиатра и нарколога не состоит (</w:t>
      </w:r>
      <w:r>
        <w:t>л.д</w:t>
      </w:r>
      <w:r>
        <w:t>. 69-70)</w:t>
      </w:r>
      <w:r>
        <w:t>, по месту жительства характеризуется с удовлетворительной стороны (</w:t>
      </w:r>
      <w:r>
        <w:t>л.д</w:t>
      </w:r>
      <w:r>
        <w:t>. 73), имеет на иждивении несовершеннолетнего ребенка: Зимину Ангелину Олеговну, паспортные данные (</w:t>
      </w:r>
      <w:r>
        <w:t>л.д</w:t>
      </w:r>
      <w:r>
        <w:t>. 66).</w:t>
      </w:r>
    </w:p>
    <w:p w:rsidR="00A77B3E" w:rsidP="00B50E2E">
      <w:pPr>
        <w:jc w:val="both"/>
      </w:pPr>
      <w:r>
        <w:t xml:space="preserve">В качестве обстоятельств, смягчающих наказание подсудимой в соответствии с </w:t>
      </w:r>
      <w:r>
        <w:t>п. «и» ч. 1 ст. 61 УК РФ мировой судья, признает ее явку с повинной (</w:t>
      </w:r>
      <w:r>
        <w:t>л.д</w:t>
      </w:r>
      <w:r>
        <w:t>. 10), а в соответствии с ч. 2 ст. 61 УК РФ – наличие несовершеннолетнего ребенка у виновной, признание вины и чистосердечное раскаяние в содеянном.</w:t>
      </w:r>
    </w:p>
    <w:p w:rsidR="00A77B3E" w:rsidP="00B50E2E">
      <w:pPr>
        <w:jc w:val="both"/>
      </w:pPr>
      <w:r>
        <w:t>Обстоятельств, отягчающих наказание</w:t>
      </w:r>
      <w:r>
        <w:t xml:space="preserve"> подсудимого, в соответствии со         ст. 63 УК РФ судом не установлено.</w:t>
      </w:r>
    </w:p>
    <w:p w:rsidR="00A77B3E" w:rsidP="00B50E2E">
      <w:pPr>
        <w:jc w:val="both"/>
      </w:pPr>
      <w:r>
        <w:t>Принимая во внимание совокупность изложенных обстоятельств, суд приходит к выводу о том, что цели наказания, предусмотренные ст. 43 УК РФ, могут быть достигнуты при назначении Зимин</w:t>
      </w:r>
      <w:r>
        <w:t xml:space="preserve">ой А.В. наказания в виде обязательных работ, которое в полной мере будет содействовать её исправлению и предупреждению совершения новых преступлений. </w:t>
      </w:r>
    </w:p>
    <w:p w:rsidR="00A77B3E" w:rsidP="00B50E2E">
      <w:pPr>
        <w:jc w:val="both"/>
      </w:pPr>
      <w:r>
        <w:t>Препятствий для назначения Зиминой А.В. данного вида наказания, с учётом положений ч. 4 ст. 49 УК РФ, суд</w:t>
      </w:r>
      <w:r>
        <w:t>ом не установлено.</w:t>
      </w:r>
    </w:p>
    <w:p w:rsidR="00A77B3E" w:rsidP="00B50E2E">
      <w:pPr>
        <w:jc w:val="both"/>
      </w:pPr>
      <w:r>
        <w:t>Оснований для назначения менее строгого вида наказания, а также для применения положений ст. 64 УК РФ при назначении наказания подсудимому, суд не находит.</w:t>
      </w:r>
    </w:p>
    <w:p w:rsidR="00A77B3E" w:rsidP="00B50E2E">
      <w:pPr>
        <w:jc w:val="both"/>
      </w:pPr>
      <w:r>
        <w:t>Основания применения меры пресечения в виде подписки о невыезде и надлежащем пове</w:t>
      </w:r>
      <w:r>
        <w:t>дении в отношении Зиминой А.В. не изменились и не отпали, в связи с чем, данная мера пресечения в отношении нее подлежит оставлению без изменения.</w:t>
      </w:r>
    </w:p>
    <w:p w:rsidR="00A77B3E" w:rsidP="00B50E2E">
      <w:pPr>
        <w:jc w:val="both"/>
      </w:pPr>
      <w:r>
        <w:t xml:space="preserve">Заявленный представителем потерпевшего наименование организации </w:t>
      </w:r>
      <w:r>
        <w:t>Муринец</w:t>
      </w:r>
      <w:r>
        <w:t xml:space="preserve"> И.В.  гражданский иск о возмещении ма</w:t>
      </w:r>
      <w:r>
        <w:t>териального ущерба в размере сумма (</w:t>
      </w:r>
      <w:r>
        <w:t>л.д</w:t>
      </w:r>
      <w:r>
        <w:t>. 36) признанный подсудимой, в соответствии со ст. 1064 ГК РФ подлежит удовлетворению в полном объеме, поскольку установлено, что данный вред причинен преступлением.</w:t>
      </w:r>
    </w:p>
    <w:p w:rsidR="00A77B3E" w:rsidP="00B50E2E">
      <w:pPr>
        <w:jc w:val="both"/>
      </w:pPr>
      <w:r>
        <w:t>Вещественные доказательства по делу отсутствуют.</w:t>
      </w:r>
    </w:p>
    <w:p w:rsidR="00A77B3E" w:rsidP="00B50E2E">
      <w:pPr>
        <w:jc w:val="both"/>
      </w:pPr>
      <w:r>
        <w:t xml:space="preserve">В </w:t>
      </w:r>
      <w:r>
        <w:t>связи с проведением судебного разбирательства по делу в особом порядке  по правилам главы 40 УПК РФ, процессуальные издержки взысканию с подсудимого не подлежат.</w:t>
      </w:r>
    </w:p>
    <w:p w:rsidR="00A77B3E" w:rsidP="00B50E2E">
      <w:pPr>
        <w:jc w:val="both"/>
      </w:pPr>
      <w:r>
        <w:t xml:space="preserve">На основании изложенного и руководствуясь ст. ст. 44, 299, 303-304, 307-309, 316, 317 УПК РФ, </w:t>
      </w:r>
      <w:r>
        <w:t>мировой судья, -</w:t>
      </w:r>
    </w:p>
    <w:p w:rsidR="00A77B3E" w:rsidP="00B50E2E">
      <w:pPr>
        <w:jc w:val="both"/>
      </w:pPr>
    </w:p>
    <w:p w:rsidR="00A77B3E" w:rsidP="00B50E2E">
      <w:pPr>
        <w:jc w:val="both"/>
      </w:pPr>
      <w:r>
        <w:t>ПРИГОВОРИЛ:</w:t>
      </w:r>
    </w:p>
    <w:p w:rsidR="00A77B3E" w:rsidP="00B50E2E">
      <w:pPr>
        <w:jc w:val="both"/>
      </w:pPr>
    </w:p>
    <w:p w:rsidR="00A77B3E" w:rsidP="00B50E2E">
      <w:pPr>
        <w:jc w:val="both"/>
      </w:pPr>
      <w:r>
        <w:t>Зимину Антонину Витальевну признать виновной в совершении преступления, предусмотренного ч. 1 ст. 158 УК РФ и назначить ей наказание в виде обязательных работ на срок 100 часов.</w:t>
      </w:r>
    </w:p>
    <w:p w:rsidR="00A77B3E" w:rsidP="00B50E2E">
      <w:pPr>
        <w:jc w:val="both"/>
      </w:pPr>
      <w:r>
        <w:t xml:space="preserve">Меру пресечения Зиминой А.В. в виде подписки о </w:t>
      </w:r>
      <w:r>
        <w:t>невыезде и надлежащем поведении отменить по вступлению приговора в законную силу.</w:t>
      </w:r>
    </w:p>
    <w:p w:rsidR="00A77B3E" w:rsidP="00B50E2E">
      <w:pPr>
        <w:jc w:val="both"/>
      </w:pPr>
      <w:r>
        <w:t xml:space="preserve">Заявленный представителем потерпевшего наименование организации </w:t>
      </w:r>
      <w:r>
        <w:t>Муринец</w:t>
      </w:r>
      <w:r>
        <w:t xml:space="preserve"> И.В.  гражданский иск о возмещении материального ущерба в размере сумма – удовлетворить.</w:t>
      </w:r>
    </w:p>
    <w:p w:rsidR="00A77B3E" w:rsidP="00B50E2E">
      <w:pPr>
        <w:jc w:val="both"/>
      </w:pPr>
      <w:r>
        <w:t>Взыскать с ос</w:t>
      </w:r>
      <w:r>
        <w:t>ужденной Зиминой А.В. в счет возмещения материального ущерба в пользу наименование организации - сумма.</w:t>
      </w:r>
    </w:p>
    <w:p w:rsidR="00A77B3E" w:rsidP="00B50E2E">
      <w:pPr>
        <w:jc w:val="both"/>
      </w:pPr>
      <w:r>
        <w:t xml:space="preserve">Процессуальные издержки возместить за счет средств федерального бюджета.  </w:t>
      </w:r>
    </w:p>
    <w:p w:rsidR="00A77B3E" w:rsidP="00B50E2E">
      <w:pPr>
        <w:jc w:val="both"/>
      </w:pPr>
      <w:r>
        <w:t>Приговор может быть обжалован в апелляционном порядке в Железнодорожный район</w:t>
      </w:r>
      <w:r>
        <w:t xml:space="preserve">ный суд г. Симферополь Республики Крым в течение 10 суток со дня его провозглашения с соблюдением требований ст. 317 УПК РФ через мирового судью судебного участка № 1 Железнодорожного судебного района города Симферополь. </w:t>
      </w:r>
    </w:p>
    <w:p w:rsidR="00A77B3E" w:rsidP="00B50E2E">
      <w:pPr>
        <w:jc w:val="both"/>
      </w:pPr>
      <w:r>
        <w:t>Обжалование приговора возможно тол</w:t>
      </w:r>
      <w:r>
        <w:t>ько в части:</w:t>
      </w:r>
    </w:p>
    <w:p w:rsidR="00A77B3E" w:rsidP="00B50E2E">
      <w:pPr>
        <w:jc w:val="both"/>
      </w:pPr>
      <w:r>
        <w:t xml:space="preserve">- нарушения уголовно-процессуального закона, </w:t>
      </w:r>
    </w:p>
    <w:p w:rsidR="00A77B3E" w:rsidP="00B50E2E">
      <w:pPr>
        <w:jc w:val="both"/>
      </w:pPr>
      <w:r>
        <w:t>- неправильности применения закона,</w:t>
      </w:r>
    </w:p>
    <w:p w:rsidR="00A77B3E" w:rsidP="00B50E2E">
      <w:pPr>
        <w:jc w:val="both"/>
      </w:pPr>
      <w:r>
        <w:t>- несправедливости приговора.</w:t>
      </w:r>
    </w:p>
    <w:p w:rsidR="00A77B3E" w:rsidP="00B50E2E">
      <w:pPr>
        <w:jc w:val="both"/>
      </w:pPr>
      <w:r>
        <w:t xml:space="preserve">В случае подачи апелляционной жалобы осужденный вправе ходатайствовать об участии в рассмотрении уголовного дела судом </w:t>
      </w:r>
      <w:r>
        <w:t>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</w:t>
      </w:r>
      <w:r>
        <w:t>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</w:t>
      </w:r>
      <w:r>
        <w:t>ри получении копии апелляционной жалобы, представления других участников процесса.</w:t>
      </w:r>
    </w:p>
    <w:p w:rsidR="00A77B3E" w:rsidP="00B50E2E">
      <w:pPr>
        <w:jc w:val="both"/>
      </w:pPr>
      <w:r>
        <w:t>Разъяснить осужденной Зиминой А.В. положения ч. 3 ст. 49 УК РФ – в случае злостного уклонения осужденного от отбывания обязательных работ они заменяются принудительными рабо</w:t>
      </w:r>
      <w:r>
        <w:t>тами или лишением свободы. При этом время, в течение которого осужденный отбывал обязательные работы,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</w:t>
      </w:r>
      <w:r>
        <w:t>мь часов обязательных работ.</w:t>
      </w:r>
    </w:p>
    <w:p w:rsidR="00A77B3E" w:rsidP="00B50E2E">
      <w:pPr>
        <w:jc w:val="both"/>
      </w:pPr>
    </w:p>
    <w:p w:rsidR="00A77B3E" w:rsidP="00B50E2E">
      <w:pPr>
        <w:jc w:val="both"/>
      </w:pPr>
      <w:r>
        <w:t>Мировой судья</w:t>
      </w:r>
      <w:r>
        <w:tab/>
      </w:r>
      <w:r>
        <w:tab/>
        <w:t>/подпись/</w:t>
      </w:r>
      <w:r>
        <w:tab/>
      </w:r>
      <w:r>
        <w:tab/>
        <w:t>Д.С. Щербина</w:t>
      </w:r>
    </w:p>
    <w:p w:rsidR="00A77B3E" w:rsidP="00B50E2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2E"/>
    <w:rsid w:val="00A77B3E"/>
    <w:rsid w:val="00B50E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