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340F" w:rsidRPr="00D222E9" w:rsidP="00063B0D">
      <w:pPr>
        <w:jc w:val="right"/>
        <w:rPr>
          <w:b/>
          <w:sz w:val="27"/>
          <w:szCs w:val="27"/>
        </w:rPr>
      </w:pPr>
      <w:r w:rsidRPr="00D222E9">
        <w:rPr>
          <w:sz w:val="27"/>
          <w:szCs w:val="27"/>
        </w:rPr>
        <w:t>Дело № 1-1-</w:t>
      </w:r>
      <w:r w:rsidRPr="00D222E9" w:rsidR="00463928">
        <w:rPr>
          <w:sz w:val="27"/>
          <w:szCs w:val="27"/>
        </w:rPr>
        <w:t>2</w:t>
      </w:r>
      <w:r w:rsidRPr="00D222E9" w:rsidR="003B67FD">
        <w:rPr>
          <w:sz w:val="27"/>
          <w:szCs w:val="27"/>
        </w:rPr>
        <w:t>7</w:t>
      </w:r>
      <w:r w:rsidRPr="00D222E9">
        <w:rPr>
          <w:sz w:val="27"/>
          <w:szCs w:val="27"/>
        </w:rPr>
        <w:t>/20</w:t>
      </w:r>
      <w:r w:rsidRPr="00D222E9" w:rsidR="00CE674C">
        <w:rPr>
          <w:sz w:val="27"/>
          <w:szCs w:val="27"/>
        </w:rPr>
        <w:t>2</w:t>
      </w:r>
      <w:r w:rsidRPr="00D222E9" w:rsidR="00463928">
        <w:rPr>
          <w:sz w:val="27"/>
          <w:szCs w:val="27"/>
        </w:rPr>
        <w:t>1</w:t>
      </w:r>
    </w:p>
    <w:p w:rsidR="00C2340F" w:rsidRPr="00D222E9" w:rsidP="00063B0D">
      <w:pPr>
        <w:widowControl w:val="0"/>
        <w:jc w:val="center"/>
        <w:rPr>
          <w:rFonts w:eastAsia="Calibri"/>
          <w:bCs/>
          <w:sz w:val="27"/>
          <w:szCs w:val="27"/>
        </w:rPr>
      </w:pPr>
      <w:r w:rsidRPr="00D222E9">
        <w:rPr>
          <w:rFonts w:eastAsia="Calibri"/>
          <w:bCs/>
          <w:sz w:val="27"/>
          <w:szCs w:val="27"/>
        </w:rPr>
        <w:t>ПОСТАНОВЛЕНИЕ</w:t>
      </w:r>
    </w:p>
    <w:p w:rsidR="00C2340F" w:rsidRPr="00D222E9" w:rsidP="00063B0D">
      <w:pPr>
        <w:pStyle w:val="Title"/>
        <w:widowControl w:val="0"/>
        <w:spacing w:before="0" w:after="0"/>
        <w:rPr>
          <w:rFonts w:ascii="Times New Roman" w:eastAsia="Calibri" w:hAnsi="Times New Roman"/>
          <w:b w:val="0"/>
          <w:bCs/>
          <w:sz w:val="27"/>
          <w:szCs w:val="27"/>
        </w:rPr>
      </w:pPr>
      <w:r w:rsidRPr="00D222E9">
        <w:rPr>
          <w:rFonts w:ascii="Times New Roman" w:eastAsia="Calibri" w:hAnsi="Times New Roman"/>
          <w:b w:val="0"/>
          <w:bCs/>
          <w:sz w:val="27"/>
          <w:szCs w:val="27"/>
        </w:rPr>
        <w:t>о прекращении уголовного дела</w:t>
      </w:r>
    </w:p>
    <w:p w:rsidR="00C2340F" w:rsidRPr="00D222E9" w:rsidP="00063B0D">
      <w:pPr>
        <w:rPr>
          <w:sz w:val="27"/>
          <w:szCs w:val="27"/>
        </w:rPr>
      </w:pPr>
      <w:r w:rsidRPr="00D222E9">
        <w:rPr>
          <w:sz w:val="27"/>
          <w:szCs w:val="27"/>
        </w:rPr>
        <w:t>2</w:t>
      </w:r>
      <w:r w:rsidRPr="00D222E9" w:rsidR="003B67FD">
        <w:rPr>
          <w:sz w:val="27"/>
          <w:szCs w:val="27"/>
        </w:rPr>
        <w:t>3 июн</w:t>
      </w:r>
      <w:r w:rsidRPr="00D222E9" w:rsidR="009872D6">
        <w:rPr>
          <w:sz w:val="27"/>
          <w:szCs w:val="27"/>
        </w:rPr>
        <w:t>я</w:t>
      </w:r>
      <w:r w:rsidRPr="00D222E9" w:rsidR="00296179">
        <w:rPr>
          <w:sz w:val="27"/>
          <w:szCs w:val="27"/>
        </w:rPr>
        <w:t xml:space="preserve"> </w:t>
      </w:r>
      <w:r w:rsidRPr="00D222E9">
        <w:rPr>
          <w:sz w:val="27"/>
          <w:szCs w:val="27"/>
        </w:rPr>
        <w:t>20</w:t>
      </w:r>
      <w:r w:rsidRPr="00D222E9" w:rsidR="00CE674C">
        <w:rPr>
          <w:sz w:val="27"/>
          <w:szCs w:val="27"/>
        </w:rPr>
        <w:t>2</w:t>
      </w:r>
      <w:r w:rsidRPr="00D222E9">
        <w:rPr>
          <w:sz w:val="27"/>
          <w:szCs w:val="27"/>
        </w:rPr>
        <w:t>1</w:t>
      </w:r>
      <w:r w:rsidRPr="00D222E9">
        <w:rPr>
          <w:sz w:val="27"/>
          <w:szCs w:val="27"/>
        </w:rPr>
        <w:t xml:space="preserve"> года</w:t>
      </w:r>
      <w:r w:rsidRPr="00D222E9">
        <w:rPr>
          <w:sz w:val="27"/>
          <w:szCs w:val="27"/>
        </w:rPr>
        <w:tab/>
      </w:r>
      <w:r w:rsidRPr="00D222E9">
        <w:rPr>
          <w:sz w:val="27"/>
          <w:szCs w:val="27"/>
        </w:rPr>
        <w:tab/>
      </w:r>
      <w:r w:rsidRPr="00D222E9">
        <w:rPr>
          <w:sz w:val="27"/>
          <w:szCs w:val="27"/>
        </w:rPr>
        <w:tab/>
      </w:r>
      <w:r w:rsidRPr="00D222E9">
        <w:rPr>
          <w:sz w:val="27"/>
          <w:szCs w:val="27"/>
        </w:rPr>
        <w:tab/>
      </w:r>
      <w:r w:rsidRPr="00D222E9">
        <w:rPr>
          <w:sz w:val="27"/>
          <w:szCs w:val="27"/>
        </w:rPr>
        <w:tab/>
      </w:r>
      <w:r w:rsidRPr="00D222E9" w:rsidR="009872D6">
        <w:rPr>
          <w:sz w:val="27"/>
          <w:szCs w:val="27"/>
        </w:rPr>
        <w:tab/>
      </w:r>
      <w:r w:rsidRPr="00D222E9" w:rsidR="009872D6">
        <w:rPr>
          <w:sz w:val="27"/>
          <w:szCs w:val="27"/>
        </w:rPr>
        <w:tab/>
      </w:r>
      <w:r w:rsidRPr="00D222E9" w:rsidR="00D72B02">
        <w:rPr>
          <w:sz w:val="27"/>
          <w:szCs w:val="27"/>
        </w:rPr>
        <w:tab/>
      </w:r>
      <w:r w:rsidRPr="00D222E9">
        <w:rPr>
          <w:sz w:val="27"/>
          <w:szCs w:val="27"/>
        </w:rPr>
        <w:t>г. Симферополь</w:t>
      </w:r>
    </w:p>
    <w:p w:rsidR="00C2340F" w:rsidRPr="00D222E9" w:rsidP="00063B0D">
      <w:pPr>
        <w:pStyle w:val="p3"/>
        <w:rPr>
          <w:rStyle w:val="s11"/>
          <w:sz w:val="10"/>
          <w:szCs w:val="10"/>
        </w:rPr>
      </w:pPr>
    </w:p>
    <w:p w:rsidR="00C44DFE" w:rsidRPr="00D222E9" w:rsidP="00063B0D">
      <w:pPr>
        <w:widowControl w:val="0"/>
        <w:ind w:firstLine="708"/>
        <w:jc w:val="both"/>
        <w:rPr>
          <w:sz w:val="27"/>
          <w:szCs w:val="27"/>
        </w:rPr>
      </w:pPr>
      <w:r w:rsidRPr="00D222E9">
        <w:rPr>
          <w:sz w:val="27"/>
          <w:szCs w:val="27"/>
        </w:rPr>
        <w:t xml:space="preserve">Мировой судья судебного участка № </w:t>
      </w:r>
      <w:r w:rsidRPr="00D222E9" w:rsidR="00A34D16">
        <w:rPr>
          <w:sz w:val="27"/>
          <w:szCs w:val="27"/>
        </w:rPr>
        <w:t>1</w:t>
      </w:r>
      <w:r w:rsidRPr="00D222E9">
        <w:rPr>
          <w:sz w:val="27"/>
          <w:szCs w:val="27"/>
        </w:rPr>
        <w:t xml:space="preserve"> Железнодорожного судебного района города Симферополь </w:t>
      </w:r>
      <w:r w:rsidRPr="00D222E9" w:rsidR="00A34D16">
        <w:rPr>
          <w:sz w:val="27"/>
          <w:szCs w:val="27"/>
        </w:rPr>
        <w:t>Республики Крым Щербина Д.С</w:t>
      </w:r>
      <w:r w:rsidRPr="00D222E9">
        <w:rPr>
          <w:sz w:val="27"/>
          <w:szCs w:val="27"/>
        </w:rPr>
        <w:t>.,</w:t>
      </w:r>
    </w:p>
    <w:p w:rsidR="00C44DFE" w:rsidRPr="00D222E9" w:rsidP="00063B0D">
      <w:pPr>
        <w:widowControl w:val="0"/>
        <w:jc w:val="both"/>
        <w:rPr>
          <w:sz w:val="27"/>
          <w:szCs w:val="27"/>
        </w:rPr>
      </w:pPr>
      <w:r w:rsidRPr="00D222E9">
        <w:rPr>
          <w:sz w:val="27"/>
          <w:szCs w:val="27"/>
        </w:rPr>
        <w:t xml:space="preserve">при секретаре </w:t>
      </w:r>
      <w:r w:rsidRPr="00D222E9">
        <w:rPr>
          <w:sz w:val="27"/>
          <w:szCs w:val="27"/>
        </w:rPr>
        <w:t xml:space="preserve">– </w:t>
      </w:r>
      <w:r w:rsidRPr="00D222E9">
        <w:rPr>
          <w:sz w:val="27"/>
          <w:szCs w:val="27"/>
        </w:rPr>
        <w:tab/>
      </w:r>
      <w:r w:rsidRPr="00D222E9">
        <w:rPr>
          <w:sz w:val="27"/>
          <w:szCs w:val="27"/>
        </w:rPr>
        <w:tab/>
      </w:r>
      <w:r w:rsidRPr="00D222E9">
        <w:rPr>
          <w:sz w:val="27"/>
          <w:szCs w:val="27"/>
        </w:rPr>
        <w:tab/>
      </w:r>
      <w:r w:rsidRPr="00D222E9">
        <w:rPr>
          <w:sz w:val="27"/>
          <w:szCs w:val="27"/>
        </w:rPr>
        <w:tab/>
      </w:r>
      <w:r w:rsidRPr="00D222E9">
        <w:rPr>
          <w:sz w:val="27"/>
          <w:szCs w:val="27"/>
        </w:rPr>
        <w:tab/>
      </w:r>
      <w:r w:rsidRPr="00D222E9">
        <w:rPr>
          <w:sz w:val="27"/>
          <w:szCs w:val="27"/>
        </w:rPr>
        <w:tab/>
      </w:r>
      <w:r w:rsidRPr="00D222E9">
        <w:rPr>
          <w:sz w:val="27"/>
          <w:szCs w:val="27"/>
        </w:rPr>
        <w:t>Жук</w:t>
      </w:r>
      <w:r w:rsidRPr="00D222E9">
        <w:rPr>
          <w:sz w:val="27"/>
          <w:szCs w:val="27"/>
        </w:rPr>
        <w:t xml:space="preserve"> </w:t>
      </w:r>
      <w:r w:rsidRPr="00D222E9">
        <w:rPr>
          <w:sz w:val="27"/>
          <w:szCs w:val="27"/>
        </w:rPr>
        <w:t>И.А.,</w:t>
      </w:r>
    </w:p>
    <w:p w:rsidR="00C44DFE" w:rsidRPr="00D222E9" w:rsidP="00063B0D">
      <w:pPr>
        <w:widowControl w:val="0"/>
        <w:jc w:val="both"/>
        <w:rPr>
          <w:bCs/>
          <w:sz w:val="27"/>
          <w:szCs w:val="27"/>
        </w:rPr>
      </w:pPr>
      <w:r w:rsidRPr="00D222E9">
        <w:rPr>
          <w:bCs/>
          <w:sz w:val="27"/>
          <w:szCs w:val="27"/>
        </w:rPr>
        <w:t xml:space="preserve">с участием государственного обвинителя – </w:t>
      </w:r>
      <w:r w:rsidRPr="00D222E9">
        <w:rPr>
          <w:bCs/>
          <w:sz w:val="27"/>
          <w:szCs w:val="27"/>
        </w:rPr>
        <w:tab/>
      </w:r>
      <w:r w:rsidRPr="00D222E9" w:rsidR="003B67FD">
        <w:rPr>
          <w:bCs/>
          <w:sz w:val="27"/>
          <w:szCs w:val="27"/>
        </w:rPr>
        <w:t>Ивашкевич В.В.</w:t>
      </w:r>
      <w:r w:rsidRPr="00D222E9">
        <w:rPr>
          <w:bCs/>
          <w:sz w:val="27"/>
          <w:szCs w:val="27"/>
        </w:rPr>
        <w:t>,</w:t>
      </w:r>
    </w:p>
    <w:p w:rsidR="00C44DFE" w:rsidRPr="00D222E9" w:rsidP="00063B0D">
      <w:pPr>
        <w:widowControl w:val="0"/>
        <w:jc w:val="both"/>
        <w:rPr>
          <w:sz w:val="27"/>
          <w:szCs w:val="27"/>
        </w:rPr>
      </w:pPr>
      <w:r w:rsidRPr="00D222E9">
        <w:rPr>
          <w:sz w:val="27"/>
          <w:szCs w:val="27"/>
        </w:rPr>
        <w:t>подсудимо</w:t>
      </w:r>
      <w:r w:rsidRPr="00D222E9" w:rsidR="003B67FD">
        <w:rPr>
          <w:sz w:val="27"/>
          <w:szCs w:val="27"/>
        </w:rPr>
        <w:t>го</w:t>
      </w:r>
      <w:r w:rsidRPr="00D222E9">
        <w:rPr>
          <w:sz w:val="27"/>
          <w:szCs w:val="27"/>
        </w:rPr>
        <w:t xml:space="preserve"> – </w:t>
      </w:r>
      <w:r w:rsidRPr="00D222E9">
        <w:rPr>
          <w:sz w:val="27"/>
          <w:szCs w:val="27"/>
        </w:rPr>
        <w:tab/>
      </w:r>
      <w:r w:rsidRPr="00D222E9">
        <w:rPr>
          <w:sz w:val="27"/>
          <w:szCs w:val="27"/>
        </w:rPr>
        <w:tab/>
      </w:r>
      <w:r w:rsidRPr="00D222E9">
        <w:rPr>
          <w:sz w:val="27"/>
          <w:szCs w:val="27"/>
        </w:rPr>
        <w:tab/>
      </w:r>
      <w:r w:rsidRPr="00D222E9">
        <w:rPr>
          <w:sz w:val="27"/>
          <w:szCs w:val="27"/>
        </w:rPr>
        <w:tab/>
      </w:r>
      <w:r w:rsidRPr="00D222E9">
        <w:rPr>
          <w:sz w:val="27"/>
          <w:szCs w:val="27"/>
        </w:rPr>
        <w:tab/>
      </w:r>
      <w:r w:rsidRPr="00D222E9">
        <w:rPr>
          <w:sz w:val="27"/>
          <w:szCs w:val="27"/>
        </w:rPr>
        <w:tab/>
      </w:r>
      <w:r w:rsidRPr="00D222E9" w:rsidR="003B67FD">
        <w:rPr>
          <w:sz w:val="27"/>
          <w:szCs w:val="27"/>
        </w:rPr>
        <w:t>Фетисова В.С.</w:t>
      </w:r>
      <w:r w:rsidRPr="00D222E9">
        <w:rPr>
          <w:sz w:val="27"/>
          <w:szCs w:val="27"/>
        </w:rPr>
        <w:t>,</w:t>
      </w:r>
    </w:p>
    <w:p w:rsidR="00C44DFE" w:rsidRPr="00D222E9" w:rsidP="00063B0D">
      <w:pPr>
        <w:widowControl w:val="0"/>
        <w:jc w:val="both"/>
        <w:rPr>
          <w:sz w:val="27"/>
          <w:szCs w:val="27"/>
        </w:rPr>
      </w:pPr>
      <w:r w:rsidRPr="00D222E9">
        <w:rPr>
          <w:sz w:val="27"/>
          <w:szCs w:val="27"/>
        </w:rPr>
        <w:t>п</w:t>
      </w:r>
      <w:r w:rsidRPr="00D222E9" w:rsidR="005B6257">
        <w:rPr>
          <w:sz w:val="27"/>
          <w:szCs w:val="27"/>
        </w:rPr>
        <w:t>отерпевше</w:t>
      </w:r>
      <w:r w:rsidRPr="00D222E9" w:rsidR="003B67FD">
        <w:rPr>
          <w:sz w:val="27"/>
          <w:szCs w:val="27"/>
        </w:rPr>
        <w:t>й</w:t>
      </w:r>
      <w:r w:rsidRPr="00D222E9" w:rsidR="005B6257">
        <w:rPr>
          <w:sz w:val="27"/>
          <w:szCs w:val="27"/>
        </w:rPr>
        <w:t xml:space="preserve"> </w:t>
      </w:r>
      <w:r w:rsidRPr="00D222E9">
        <w:rPr>
          <w:sz w:val="27"/>
          <w:szCs w:val="27"/>
        </w:rPr>
        <w:t xml:space="preserve">– </w:t>
      </w:r>
      <w:r w:rsidRPr="00D222E9">
        <w:rPr>
          <w:sz w:val="27"/>
          <w:szCs w:val="27"/>
        </w:rPr>
        <w:tab/>
      </w:r>
      <w:r w:rsidRPr="00D222E9">
        <w:rPr>
          <w:sz w:val="27"/>
          <w:szCs w:val="27"/>
        </w:rPr>
        <w:tab/>
      </w:r>
      <w:r w:rsidRPr="00D222E9">
        <w:rPr>
          <w:sz w:val="27"/>
          <w:szCs w:val="27"/>
        </w:rPr>
        <w:tab/>
      </w:r>
      <w:r w:rsidRPr="00D222E9" w:rsidR="003B67FD">
        <w:rPr>
          <w:sz w:val="27"/>
          <w:szCs w:val="27"/>
        </w:rPr>
        <w:tab/>
      </w:r>
      <w:r w:rsidRPr="00D222E9" w:rsidR="003B67FD">
        <w:rPr>
          <w:sz w:val="27"/>
          <w:szCs w:val="27"/>
        </w:rPr>
        <w:tab/>
      </w:r>
      <w:r w:rsidRPr="00D222E9" w:rsidR="003B67FD">
        <w:rPr>
          <w:sz w:val="27"/>
          <w:szCs w:val="27"/>
        </w:rPr>
        <w:tab/>
        <w:t>Фетисовой А.П.</w:t>
      </w:r>
      <w:r w:rsidRPr="00D222E9" w:rsidR="005B6257">
        <w:rPr>
          <w:sz w:val="27"/>
          <w:szCs w:val="27"/>
        </w:rPr>
        <w:t>,</w:t>
      </w:r>
    </w:p>
    <w:p w:rsidR="00C44DFE" w:rsidRPr="00D222E9" w:rsidP="00063B0D">
      <w:pPr>
        <w:widowControl w:val="0"/>
        <w:jc w:val="both"/>
        <w:rPr>
          <w:sz w:val="27"/>
          <w:szCs w:val="27"/>
        </w:rPr>
      </w:pPr>
      <w:r w:rsidRPr="00D222E9">
        <w:rPr>
          <w:sz w:val="27"/>
          <w:szCs w:val="27"/>
        </w:rPr>
        <w:t xml:space="preserve">защитника – </w:t>
      </w:r>
      <w:r w:rsidRPr="00D222E9">
        <w:rPr>
          <w:sz w:val="27"/>
          <w:szCs w:val="27"/>
        </w:rPr>
        <w:tab/>
      </w:r>
      <w:r w:rsidRPr="00D222E9">
        <w:rPr>
          <w:sz w:val="27"/>
          <w:szCs w:val="27"/>
        </w:rPr>
        <w:tab/>
      </w:r>
      <w:r w:rsidRPr="00D222E9">
        <w:rPr>
          <w:sz w:val="27"/>
          <w:szCs w:val="27"/>
        </w:rPr>
        <w:tab/>
      </w:r>
      <w:r w:rsidRPr="00D222E9">
        <w:rPr>
          <w:sz w:val="27"/>
          <w:szCs w:val="27"/>
        </w:rPr>
        <w:tab/>
      </w:r>
      <w:r w:rsidRPr="00D222E9">
        <w:rPr>
          <w:sz w:val="27"/>
          <w:szCs w:val="27"/>
        </w:rPr>
        <w:tab/>
      </w:r>
      <w:r w:rsidRPr="00D222E9">
        <w:rPr>
          <w:sz w:val="27"/>
          <w:szCs w:val="27"/>
        </w:rPr>
        <w:tab/>
      </w:r>
      <w:r w:rsidRPr="00D222E9">
        <w:rPr>
          <w:sz w:val="27"/>
          <w:szCs w:val="27"/>
        </w:rPr>
        <w:t xml:space="preserve">адвоката </w:t>
      </w:r>
      <w:r w:rsidRPr="00D222E9" w:rsidR="003B67FD">
        <w:rPr>
          <w:sz w:val="27"/>
          <w:szCs w:val="27"/>
        </w:rPr>
        <w:t>Пилинского</w:t>
      </w:r>
      <w:r w:rsidRPr="00D222E9" w:rsidR="003B67FD">
        <w:rPr>
          <w:sz w:val="27"/>
          <w:szCs w:val="27"/>
        </w:rPr>
        <w:t xml:space="preserve"> С.В.</w:t>
      </w:r>
      <w:r w:rsidRPr="00D222E9" w:rsidR="00C57DF7">
        <w:rPr>
          <w:sz w:val="27"/>
          <w:szCs w:val="27"/>
        </w:rPr>
        <w:t xml:space="preserve">, </w:t>
      </w:r>
    </w:p>
    <w:p w:rsidR="005B6257" w:rsidRPr="00D222E9" w:rsidP="00063B0D">
      <w:pPr>
        <w:widowControl w:val="0"/>
        <w:jc w:val="both"/>
        <w:rPr>
          <w:sz w:val="27"/>
          <w:szCs w:val="27"/>
        </w:rPr>
      </w:pPr>
      <w:r w:rsidRPr="00D222E9">
        <w:rPr>
          <w:sz w:val="27"/>
          <w:szCs w:val="27"/>
        </w:rPr>
        <w:t>представивше</w:t>
      </w:r>
      <w:r w:rsidRPr="00D222E9" w:rsidR="003B67FD">
        <w:rPr>
          <w:sz w:val="27"/>
          <w:szCs w:val="27"/>
        </w:rPr>
        <w:t>го</w:t>
      </w:r>
      <w:r w:rsidRPr="00D222E9">
        <w:rPr>
          <w:sz w:val="27"/>
          <w:szCs w:val="27"/>
        </w:rPr>
        <w:t xml:space="preserve"> ордер № </w:t>
      </w:r>
      <w:r w:rsidRPr="00D222E9" w:rsidR="003B67FD">
        <w:rPr>
          <w:sz w:val="27"/>
          <w:szCs w:val="27"/>
        </w:rPr>
        <w:t>1568</w:t>
      </w:r>
      <w:r w:rsidRPr="00D222E9">
        <w:rPr>
          <w:sz w:val="27"/>
          <w:szCs w:val="27"/>
        </w:rPr>
        <w:t xml:space="preserve"> от </w:t>
      </w:r>
      <w:r w:rsidRPr="00D222E9" w:rsidR="00557BF3">
        <w:rPr>
          <w:sz w:val="27"/>
          <w:szCs w:val="27"/>
        </w:rPr>
        <w:t>2</w:t>
      </w:r>
      <w:r w:rsidRPr="00D222E9" w:rsidR="003B67FD">
        <w:rPr>
          <w:sz w:val="27"/>
          <w:szCs w:val="27"/>
        </w:rPr>
        <w:t>4 ма</w:t>
      </w:r>
      <w:r w:rsidRPr="00D222E9" w:rsidR="00557BF3">
        <w:rPr>
          <w:sz w:val="27"/>
          <w:szCs w:val="27"/>
        </w:rPr>
        <w:t>я</w:t>
      </w:r>
      <w:r w:rsidRPr="00D222E9">
        <w:rPr>
          <w:sz w:val="27"/>
          <w:szCs w:val="27"/>
        </w:rPr>
        <w:t xml:space="preserve"> 20</w:t>
      </w:r>
      <w:r w:rsidRPr="00D222E9" w:rsidR="00CE674C">
        <w:rPr>
          <w:sz w:val="27"/>
          <w:szCs w:val="27"/>
        </w:rPr>
        <w:t>2</w:t>
      </w:r>
      <w:r w:rsidRPr="00D222E9" w:rsidR="00463928">
        <w:rPr>
          <w:sz w:val="27"/>
          <w:szCs w:val="27"/>
        </w:rPr>
        <w:t>1</w:t>
      </w:r>
      <w:r w:rsidRPr="00D222E9">
        <w:rPr>
          <w:sz w:val="27"/>
          <w:szCs w:val="27"/>
        </w:rPr>
        <w:t xml:space="preserve"> года и удостоверение № </w:t>
      </w:r>
      <w:r w:rsidRPr="00D222E9" w:rsidR="00FE1EF5">
        <w:rPr>
          <w:sz w:val="27"/>
          <w:szCs w:val="27"/>
        </w:rPr>
        <w:t>1</w:t>
      </w:r>
      <w:r w:rsidRPr="00D222E9" w:rsidR="00463928">
        <w:rPr>
          <w:sz w:val="27"/>
          <w:szCs w:val="27"/>
        </w:rPr>
        <w:t>6</w:t>
      </w:r>
      <w:r w:rsidR="0073158A">
        <w:rPr>
          <w:sz w:val="27"/>
          <w:szCs w:val="27"/>
        </w:rPr>
        <w:t>85</w:t>
      </w:r>
      <w:r w:rsidRPr="00D222E9" w:rsidR="00463928">
        <w:rPr>
          <w:sz w:val="27"/>
          <w:szCs w:val="27"/>
        </w:rPr>
        <w:t xml:space="preserve"> </w:t>
      </w:r>
      <w:r w:rsidRPr="00D222E9" w:rsidR="00557BF3">
        <w:rPr>
          <w:sz w:val="27"/>
          <w:szCs w:val="27"/>
        </w:rPr>
        <w:t xml:space="preserve">  </w:t>
      </w:r>
      <w:r w:rsidRPr="00D222E9" w:rsidR="003B67FD">
        <w:rPr>
          <w:sz w:val="27"/>
          <w:szCs w:val="27"/>
        </w:rPr>
        <w:t xml:space="preserve">  </w:t>
      </w:r>
      <w:r w:rsidR="00D222E9">
        <w:rPr>
          <w:sz w:val="27"/>
          <w:szCs w:val="27"/>
        </w:rPr>
        <w:t xml:space="preserve">       </w:t>
      </w:r>
      <w:r w:rsidRPr="00D222E9" w:rsidR="00725151">
        <w:rPr>
          <w:sz w:val="27"/>
          <w:szCs w:val="27"/>
        </w:rPr>
        <w:t xml:space="preserve"> </w:t>
      </w:r>
      <w:r w:rsidRPr="00D222E9">
        <w:rPr>
          <w:sz w:val="27"/>
          <w:szCs w:val="27"/>
        </w:rPr>
        <w:t xml:space="preserve">от </w:t>
      </w:r>
      <w:r w:rsidR="0073158A">
        <w:rPr>
          <w:sz w:val="27"/>
          <w:szCs w:val="27"/>
        </w:rPr>
        <w:t>31 ма</w:t>
      </w:r>
      <w:r w:rsidRPr="00D222E9" w:rsidR="00FE1EF5">
        <w:rPr>
          <w:sz w:val="27"/>
          <w:szCs w:val="27"/>
        </w:rPr>
        <w:t>я</w:t>
      </w:r>
      <w:r w:rsidRPr="00D222E9">
        <w:rPr>
          <w:sz w:val="27"/>
          <w:szCs w:val="27"/>
        </w:rPr>
        <w:t xml:space="preserve"> 201</w:t>
      </w:r>
      <w:r w:rsidRPr="00D222E9" w:rsidR="00463928">
        <w:rPr>
          <w:sz w:val="27"/>
          <w:szCs w:val="27"/>
        </w:rPr>
        <w:t>8</w:t>
      </w:r>
      <w:r w:rsidRPr="00D222E9" w:rsidR="00FE1EF5">
        <w:rPr>
          <w:sz w:val="27"/>
          <w:szCs w:val="27"/>
        </w:rPr>
        <w:t xml:space="preserve"> </w:t>
      </w:r>
      <w:r w:rsidRPr="00D222E9">
        <w:rPr>
          <w:sz w:val="27"/>
          <w:szCs w:val="27"/>
        </w:rPr>
        <w:t>года,</w:t>
      </w:r>
    </w:p>
    <w:p w:rsidR="003B67FD" w:rsidRPr="00D222E9" w:rsidP="00063B0D">
      <w:pPr>
        <w:widowControl w:val="0"/>
        <w:jc w:val="both"/>
        <w:rPr>
          <w:sz w:val="27"/>
          <w:szCs w:val="27"/>
        </w:rPr>
      </w:pPr>
      <w:r w:rsidRPr="00D222E9">
        <w:rPr>
          <w:sz w:val="27"/>
          <w:szCs w:val="27"/>
        </w:rPr>
        <w:t xml:space="preserve">рассмотрев в открытом судебном заседании уголовное дело по обвинению </w:t>
      </w:r>
    </w:p>
    <w:p w:rsidR="003B67FD" w:rsidRPr="00D222E9" w:rsidP="00063B0D">
      <w:pPr>
        <w:widowControl w:val="0"/>
        <w:ind w:left="1701"/>
        <w:jc w:val="both"/>
        <w:rPr>
          <w:sz w:val="27"/>
          <w:szCs w:val="27"/>
        </w:rPr>
      </w:pPr>
      <w:r w:rsidRPr="00D222E9">
        <w:rPr>
          <w:bCs/>
          <w:sz w:val="27"/>
          <w:szCs w:val="27"/>
        </w:rPr>
        <w:t>Фетисова Владимира Степановича</w:t>
      </w:r>
      <w:r w:rsidRPr="00D222E9">
        <w:rPr>
          <w:sz w:val="27"/>
          <w:szCs w:val="27"/>
        </w:rPr>
        <w:t>,</w:t>
      </w:r>
    </w:p>
    <w:p w:rsidR="003B67FD" w:rsidRPr="00D222E9" w:rsidP="00063B0D">
      <w:pPr>
        <w:widowControl w:val="0"/>
        <w:ind w:left="1701"/>
        <w:jc w:val="both"/>
        <w:rPr>
          <w:sz w:val="27"/>
          <w:szCs w:val="27"/>
        </w:rPr>
      </w:pPr>
      <w:r w:rsidRPr="00D222E9">
        <w:rPr>
          <w:sz w:val="27"/>
          <w:szCs w:val="27"/>
        </w:rPr>
        <w:t>21 мар</w:t>
      </w:r>
      <w:r w:rsidR="00F543DD">
        <w:rPr>
          <w:sz w:val="27"/>
          <w:szCs w:val="27"/>
        </w:rPr>
        <w:t>та 1956 года рождения, уроженца</w:t>
      </w:r>
      <w:r w:rsidRPr="00F543DD" w:rsidR="00F543DD">
        <w:rPr>
          <w:sz w:val="27"/>
          <w:szCs w:val="27"/>
        </w:rPr>
        <w:t xml:space="preserve"> </w:t>
      </w:r>
      <w:r w:rsidRPr="00F543DD" w:rsidR="00F543DD">
        <w:rPr>
          <w:rFonts w:ascii="Cambria Math" w:hAnsi="Cambria Math" w:cs="Cambria Math"/>
          <w:sz w:val="27"/>
          <w:szCs w:val="27"/>
        </w:rPr>
        <w:t>⟨</w:t>
      </w:r>
      <w:r w:rsidR="00F543DD">
        <w:rPr>
          <w:sz w:val="27"/>
          <w:szCs w:val="27"/>
        </w:rPr>
        <w:t>данные изъяты</w:t>
      </w:r>
      <w:r w:rsidRPr="00F543DD" w:rsidR="00F543DD">
        <w:rPr>
          <w:rFonts w:ascii="Cambria Math" w:hAnsi="Cambria Math" w:cs="Cambria Math"/>
          <w:sz w:val="27"/>
          <w:szCs w:val="27"/>
        </w:rPr>
        <w:t>⟩</w:t>
      </w:r>
      <w:r w:rsidRPr="00D222E9">
        <w:rPr>
          <w:sz w:val="27"/>
          <w:szCs w:val="27"/>
        </w:rPr>
        <w:t xml:space="preserve">, гражданина Российской Федерации, с высшим образованием, женатого, пенсионера, военнообязанного, зарегистрированного и проживающего по адресу: </w:t>
      </w:r>
      <w:r w:rsidRPr="00F543DD" w:rsidR="00F543DD">
        <w:rPr>
          <w:rFonts w:ascii="Cambria Math" w:hAnsi="Cambria Math" w:cs="Cambria Math"/>
          <w:sz w:val="27"/>
          <w:szCs w:val="27"/>
        </w:rPr>
        <w:t>⟨</w:t>
      </w:r>
      <w:r w:rsidRPr="00F543DD" w:rsidR="00F543DD">
        <w:rPr>
          <w:sz w:val="27"/>
          <w:szCs w:val="27"/>
        </w:rPr>
        <w:t>данные изъяты</w:t>
      </w:r>
      <w:r w:rsidRPr="00F543DD" w:rsidR="00F543DD">
        <w:rPr>
          <w:rFonts w:ascii="Cambria Math" w:hAnsi="Cambria Math" w:cs="Cambria Math"/>
          <w:sz w:val="27"/>
          <w:szCs w:val="27"/>
        </w:rPr>
        <w:t>⟩</w:t>
      </w:r>
      <w:r w:rsidRPr="00D222E9">
        <w:rPr>
          <w:bCs/>
          <w:sz w:val="27"/>
          <w:szCs w:val="27"/>
        </w:rPr>
        <w:t xml:space="preserve">, </w:t>
      </w:r>
      <w:r w:rsidRPr="00D222E9">
        <w:rPr>
          <w:sz w:val="27"/>
          <w:szCs w:val="27"/>
        </w:rPr>
        <w:t xml:space="preserve">ранее </w:t>
      </w:r>
      <w:r w:rsidRPr="00D222E9" w:rsidR="007B7DF6">
        <w:rPr>
          <w:sz w:val="27"/>
          <w:szCs w:val="27"/>
        </w:rPr>
        <w:t xml:space="preserve">не </w:t>
      </w:r>
      <w:r w:rsidRPr="00D222E9">
        <w:rPr>
          <w:sz w:val="27"/>
          <w:szCs w:val="27"/>
        </w:rPr>
        <w:t xml:space="preserve">судимого, </w:t>
      </w:r>
    </w:p>
    <w:p w:rsidR="005B6257" w:rsidRPr="00D222E9" w:rsidP="00063B0D">
      <w:pPr>
        <w:widowControl w:val="0"/>
        <w:jc w:val="both"/>
        <w:rPr>
          <w:sz w:val="27"/>
          <w:szCs w:val="27"/>
        </w:rPr>
      </w:pPr>
      <w:r w:rsidRPr="00D222E9">
        <w:rPr>
          <w:sz w:val="27"/>
          <w:szCs w:val="27"/>
        </w:rPr>
        <w:t>обвиняемо</w:t>
      </w:r>
      <w:r w:rsidRPr="00D222E9" w:rsidR="002F6EF7">
        <w:rPr>
          <w:sz w:val="27"/>
          <w:szCs w:val="27"/>
        </w:rPr>
        <w:t>го</w:t>
      </w:r>
      <w:r w:rsidRPr="00D222E9">
        <w:rPr>
          <w:sz w:val="27"/>
          <w:szCs w:val="27"/>
        </w:rPr>
        <w:t xml:space="preserve"> в совершении преступлени</w:t>
      </w:r>
      <w:r w:rsidRPr="00D222E9" w:rsidR="00CE674C">
        <w:rPr>
          <w:sz w:val="27"/>
          <w:szCs w:val="27"/>
        </w:rPr>
        <w:t>я</w:t>
      </w:r>
      <w:r w:rsidRPr="00D222E9">
        <w:rPr>
          <w:sz w:val="27"/>
          <w:szCs w:val="27"/>
        </w:rPr>
        <w:t>, предусмотренн</w:t>
      </w:r>
      <w:r w:rsidRPr="00D222E9" w:rsidR="00CE674C">
        <w:rPr>
          <w:sz w:val="27"/>
          <w:szCs w:val="27"/>
        </w:rPr>
        <w:t>ого</w:t>
      </w:r>
      <w:r w:rsidRPr="00D222E9" w:rsidR="001A7F98">
        <w:rPr>
          <w:sz w:val="27"/>
          <w:szCs w:val="27"/>
        </w:rPr>
        <w:t xml:space="preserve"> </w:t>
      </w:r>
      <w:r w:rsidRPr="00D222E9" w:rsidR="003B67FD">
        <w:rPr>
          <w:sz w:val="27"/>
          <w:szCs w:val="27"/>
        </w:rPr>
        <w:t xml:space="preserve">п. «в» </w:t>
      </w:r>
      <w:r w:rsidRPr="00D222E9">
        <w:rPr>
          <w:sz w:val="27"/>
          <w:szCs w:val="27"/>
        </w:rPr>
        <w:t xml:space="preserve">ч. </w:t>
      </w:r>
      <w:r w:rsidRPr="00D222E9" w:rsidR="003B67FD">
        <w:rPr>
          <w:sz w:val="27"/>
          <w:szCs w:val="27"/>
        </w:rPr>
        <w:t>2</w:t>
      </w:r>
      <w:r w:rsidR="00D222E9">
        <w:rPr>
          <w:sz w:val="27"/>
          <w:szCs w:val="27"/>
        </w:rPr>
        <w:t xml:space="preserve">                    </w:t>
      </w:r>
      <w:r w:rsidRPr="00D222E9">
        <w:rPr>
          <w:sz w:val="27"/>
          <w:szCs w:val="27"/>
        </w:rPr>
        <w:t xml:space="preserve">ст. </w:t>
      </w:r>
      <w:r w:rsidRPr="00D222E9" w:rsidR="00EB20E3">
        <w:rPr>
          <w:sz w:val="27"/>
          <w:szCs w:val="27"/>
        </w:rPr>
        <w:t>1</w:t>
      </w:r>
      <w:r w:rsidRPr="00D222E9" w:rsidR="003B67FD">
        <w:rPr>
          <w:sz w:val="27"/>
          <w:szCs w:val="27"/>
        </w:rPr>
        <w:t>15</w:t>
      </w:r>
      <w:r w:rsidRPr="00D222E9" w:rsidR="00557BF3">
        <w:rPr>
          <w:sz w:val="27"/>
          <w:szCs w:val="27"/>
        </w:rPr>
        <w:t xml:space="preserve"> </w:t>
      </w:r>
      <w:r w:rsidRPr="00D222E9">
        <w:rPr>
          <w:sz w:val="27"/>
          <w:szCs w:val="27"/>
        </w:rPr>
        <w:t>УК РФ,</w:t>
      </w:r>
    </w:p>
    <w:p w:rsidR="007B2EDD" w:rsidRPr="00D222E9" w:rsidP="00063B0D">
      <w:pPr>
        <w:widowControl w:val="0"/>
        <w:jc w:val="both"/>
        <w:rPr>
          <w:sz w:val="10"/>
          <w:szCs w:val="10"/>
        </w:rPr>
      </w:pPr>
    </w:p>
    <w:p w:rsidR="007B2EDD" w:rsidRPr="00D222E9" w:rsidP="00063B0D">
      <w:pPr>
        <w:widowControl w:val="0"/>
        <w:jc w:val="center"/>
        <w:rPr>
          <w:sz w:val="27"/>
          <w:szCs w:val="27"/>
        </w:rPr>
      </w:pPr>
      <w:r w:rsidRPr="00D222E9">
        <w:rPr>
          <w:sz w:val="27"/>
          <w:szCs w:val="27"/>
        </w:rPr>
        <w:t>УСТАНОВИЛ:</w:t>
      </w:r>
    </w:p>
    <w:p w:rsidR="007B2EDD" w:rsidRPr="00D222E9" w:rsidP="00063B0D">
      <w:pPr>
        <w:widowControl w:val="0"/>
        <w:jc w:val="center"/>
        <w:rPr>
          <w:sz w:val="10"/>
          <w:szCs w:val="10"/>
        </w:rPr>
      </w:pPr>
    </w:p>
    <w:p w:rsidR="00063B0D" w:rsidRPr="00D222E9" w:rsidP="00063B0D">
      <w:pPr>
        <w:pStyle w:val="20"/>
        <w:shd w:val="clear" w:color="auto" w:fill="auto"/>
        <w:spacing w:line="240" w:lineRule="auto"/>
        <w:ind w:firstLine="708"/>
        <w:rPr>
          <w:color w:val="000000"/>
          <w:sz w:val="27"/>
          <w:szCs w:val="27"/>
          <w:lang w:eastAsia="ru-RU" w:bidi="ru-RU"/>
        </w:rPr>
      </w:pPr>
      <w:r w:rsidRPr="00F543DD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F543DD">
        <w:rPr>
          <w:color w:val="000000"/>
          <w:sz w:val="27"/>
          <w:szCs w:val="27"/>
          <w:lang w:eastAsia="ru-RU" w:bidi="ru-RU"/>
        </w:rPr>
        <w:t>данные изъяты</w:t>
      </w:r>
      <w:r w:rsidRPr="00F543DD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222E9">
        <w:rPr>
          <w:color w:val="000000"/>
          <w:sz w:val="27"/>
          <w:szCs w:val="27"/>
          <w:lang w:eastAsia="ru-RU" w:bidi="ru-RU"/>
        </w:rPr>
        <w:t xml:space="preserve"> примерно в 17 час 30 минут, Фетисов Владимир Степанович, находясь в зальной комнате квартиры по адресу места жительства: </w:t>
      </w:r>
      <w:r w:rsidRPr="00F543DD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F543DD">
        <w:rPr>
          <w:color w:val="000000"/>
          <w:sz w:val="27"/>
          <w:szCs w:val="27"/>
          <w:lang w:eastAsia="ru-RU" w:bidi="ru-RU"/>
        </w:rPr>
        <w:t>данные изъяты</w:t>
      </w:r>
      <w:r w:rsidRPr="00F543DD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222E9">
        <w:rPr>
          <w:color w:val="000000"/>
          <w:sz w:val="27"/>
          <w:szCs w:val="27"/>
          <w:lang w:eastAsia="ru-RU" w:bidi="ru-RU"/>
        </w:rPr>
        <w:t xml:space="preserve">, будучи в состоянии алкогольного опьянения, по мотивам сложившихся неприязненных отношений с матерью </w:t>
      </w:r>
      <w:r w:rsidRPr="00F543DD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F543DD">
        <w:rPr>
          <w:color w:val="000000"/>
          <w:sz w:val="27"/>
          <w:szCs w:val="27"/>
          <w:lang w:eastAsia="ru-RU" w:bidi="ru-RU"/>
        </w:rPr>
        <w:t>данные изъяты</w:t>
      </w:r>
      <w:r w:rsidRPr="00F543DD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222E9">
        <w:rPr>
          <w:color w:val="000000"/>
          <w:sz w:val="27"/>
          <w:szCs w:val="27"/>
          <w:lang w:eastAsia="ru-RU" w:bidi="ru-RU"/>
        </w:rPr>
        <w:t xml:space="preserve">, </w:t>
      </w:r>
      <w:r w:rsidRPr="00F543DD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F543DD">
        <w:rPr>
          <w:color w:val="000000"/>
          <w:sz w:val="27"/>
          <w:szCs w:val="27"/>
          <w:lang w:eastAsia="ru-RU" w:bidi="ru-RU"/>
        </w:rPr>
        <w:t>данные изъяты</w:t>
      </w:r>
      <w:r w:rsidRPr="00F543DD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 xml:space="preserve">⟩ </w:t>
      </w:r>
      <w:r w:rsidRPr="00D222E9">
        <w:rPr>
          <w:color w:val="000000"/>
          <w:sz w:val="27"/>
          <w:szCs w:val="27"/>
          <w:lang w:eastAsia="ru-RU" w:bidi="ru-RU"/>
        </w:rPr>
        <w:t xml:space="preserve">года рождения, учинил ссору с последней, в ходе которой, имея умысел на причинение </w:t>
      </w:r>
      <w:r w:rsidRPr="00F543DD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F543DD">
        <w:rPr>
          <w:color w:val="000000"/>
          <w:sz w:val="27"/>
          <w:szCs w:val="27"/>
          <w:lang w:eastAsia="ru-RU" w:bidi="ru-RU"/>
        </w:rPr>
        <w:t>данные изъяты</w:t>
      </w:r>
      <w:r w:rsidRPr="00F543DD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 xml:space="preserve">⟩ </w:t>
      </w:r>
      <w:r w:rsidRPr="00D222E9">
        <w:rPr>
          <w:color w:val="000000"/>
          <w:sz w:val="27"/>
          <w:szCs w:val="27"/>
          <w:lang w:eastAsia="ru-RU" w:bidi="ru-RU"/>
        </w:rPr>
        <w:t>телесных повреждений, с целью нанесения вреда здоровью</w:t>
      </w:r>
      <w:r w:rsidRPr="00D222E9">
        <w:rPr>
          <w:color w:val="000000"/>
          <w:sz w:val="27"/>
          <w:szCs w:val="27"/>
          <w:lang w:eastAsia="ru-RU" w:bidi="ru-RU"/>
        </w:rPr>
        <w:t xml:space="preserve">, </w:t>
      </w:r>
      <w:r w:rsidRPr="00D222E9">
        <w:rPr>
          <w:color w:val="000000"/>
          <w:sz w:val="27"/>
          <w:szCs w:val="27"/>
          <w:lang w:eastAsia="ru-RU" w:bidi="ru-RU"/>
        </w:rPr>
        <w:t xml:space="preserve">осознавая общественную опасность своих действий, предвидя возможность наступления общественно-опасных последствий в виде физического вреда и желая их наступления, нанёс потерпевшей множественные удары по телу и голове сначала тростью, а потом тарелкой, в результате чего тарелка разбилась, удар осколком которой пришелся по 5-му пальцу левой кисти, когда потерпевшая прикрывала голову от наносимых ударов, причинив </w:t>
      </w:r>
      <w:r w:rsidRPr="00F543DD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⟨</w:t>
      </w:r>
      <w:r w:rsidRPr="00F543DD">
        <w:rPr>
          <w:color w:val="000000"/>
          <w:sz w:val="27"/>
          <w:szCs w:val="27"/>
          <w:lang w:eastAsia="ru-RU" w:bidi="ru-RU"/>
        </w:rPr>
        <w:t>данные изъяты</w:t>
      </w:r>
      <w:r w:rsidRPr="00F543DD">
        <w:rPr>
          <w:rFonts w:ascii="Cambria Math" w:hAnsi="Cambria Math" w:cs="Cambria Math"/>
          <w:color w:val="000000"/>
          <w:sz w:val="27"/>
          <w:szCs w:val="27"/>
          <w:lang w:eastAsia="ru-RU" w:bidi="ru-RU"/>
        </w:rPr>
        <w:t>⟩</w:t>
      </w:r>
      <w:r w:rsidRPr="00D222E9">
        <w:rPr>
          <w:color w:val="000000"/>
          <w:sz w:val="27"/>
          <w:szCs w:val="27"/>
          <w:lang w:eastAsia="ru-RU" w:bidi="ru-RU"/>
        </w:rPr>
        <w:t>, сог</w:t>
      </w:r>
      <w:r>
        <w:rPr>
          <w:color w:val="000000"/>
          <w:sz w:val="27"/>
          <w:szCs w:val="27"/>
          <w:lang w:eastAsia="ru-RU" w:bidi="ru-RU"/>
        </w:rPr>
        <w:t>ласно заключения эксперта № 138</w:t>
      </w:r>
      <w:r w:rsidR="00D222E9">
        <w:rPr>
          <w:color w:val="000000"/>
          <w:sz w:val="27"/>
          <w:szCs w:val="27"/>
          <w:lang w:eastAsia="ru-RU" w:bidi="ru-RU"/>
        </w:rPr>
        <w:t xml:space="preserve"> </w:t>
      </w:r>
      <w:r w:rsidRPr="00D222E9">
        <w:rPr>
          <w:color w:val="000000"/>
          <w:sz w:val="27"/>
          <w:szCs w:val="27"/>
          <w:lang w:eastAsia="ru-RU" w:bidi="ru-RU"/>
        </w:rPr>
        <w:t>от</w:t>
      </w:r>
      <w:r w:rsidRPr="00D222E9">
        <w:rPr>
          <w:color w:val="000000"/>
          <w:sz w:val="27"/>
          <w:szCs w:val="27"/>
          <w:lang w:eastAsia="ru-RU" w:bidi="ru-RU"/>
        </w:rPr>
        <w:t xml:space="preserve"> </w:t>
      </w:r>
      <w:r w:rsidRPr="00D222E9">
        <w:rPr>
          <w:color w:val="000000"/>
          <w:sz w:val="27"/>
          <w:szCs w:val="27"/>
          <w:lang w:eastAsia="ru-RU" w:bidi="ru-RU"/>
        </w:rPr>
        <w:t xml:space="preserve">24.02.2021 года, повреждения в виде: рваной раны 5-го пальца левой кисти, потребовавшей наложение хирургических швов, </w:t>
      </w:r>
      <w:r w:rsidRPr="00D222E9">
        <w:rPr>
          <w:color w:val="000000"/>
          <w:sz w:val="27"/>
          <w:szCs w:val="27"/>
          <w:lang w:eastAsia="ru-RU" w:bidi="ru-RU"/>
        </w:rPr>
        <w:t>повехностной</w:t>
      </w:r>
      <w:r w:rsidRPr="00D222E9">
        <w:rPr>
          <w:color w:val="000000"/>
          <w:sz w:val="27"/>
          <w:szCs w:val="27"/>
          <w:lang w:eastAsia="ru-RU" w:bidi="ru-RU"/>
        </w:rPr>
        <w:t xml:space="preserve"> ушибленной раны лобной области слева, кровоподтеки лица, шеи, задней поверхности грудной клетки слева, левой верхней конечности, поясничной области слева, левой нижней конечности, ссадины правой кисти, образовавшиеся в результате действия тупого предмета (предметов) с ограниченной действующей поверхностью, повлекшие за собой кратковременное расстройство здоровья продолжительностью до</w:t>
      </w:r>
      <w:r w:rsidRPr="00D222E9">
        <w:rPr>
          <w:color w:val="000000"/>
          <w:sz w:val="27"/>
          <w:szCs w:val="27"/>
          <w:lang w:eastAsia="ru-RU" w:bidi="ru-RU"/>
        </w:rPr>
        <w:t xml:space="preserve"> </w:t>
      </w:r>
      <w:r w:rsidRPr="00D222E9">
        <w:rPr>
          <w:color w:val="000000"/>
          <w:sz w:val="27"/>
          <w:szCs w:val="27"/>
          <w:lang w:eastAsia="ru-RU" w:bidi="ru-RU"/>
        </w:rPr>
        <w:t>трёх недель (до 21 дня включительно) и согласно п. 8.1, п. 11 «Медицинских критериев определения степени тяжести вреда причиненного здоровью человека», утверждённых Приказом №194н от 24.04.2008г. Министерства здравоохранения и социального развития РФ, п. 4 Правил определения степени тяжести вреда, причиненного здоровью человека, утвержденных Постановлением Правительства Российской Федерации от 17.08.2007г. № 522, расцениваются, как причинившие легкий вред здоровью.</w:t>
      </w:r>
    </w:p>
    <w:p w:rsidR="00063B0D" w:rsidRPr="00D222E9" w:rsidP="00063B0D">
      <w:pPr>
        <w:pStyle w:val="20"/>
        <w:shd w:val="clear" w:color="auto" w:fill="auto"/>
        <w:spacing w:line="240" w:lineRule="auto"/>
        <w:ind w:firstLine="708"/>
        <w:rPr>
          <w:color w:val="000000"/>
          <w:sz w:val="27"/>
          <w:szCs w:val="27"/>
          <w:lang w:eastAsia="ru-RU" w:bidi="ru-RU"/>
        </w:rPr>
      </w:pPr>
      <w:r w:rsidRPr="00D222E9">
        <w:rPr>
          <w:sz w:val="27"/>
          <w:szCs w:val="27"/>
        </w:rPr>
        <w:t xml:space="preserve">Данные действия Фетисова В.С. квалифицированы органами дознания </w:t>
      </w:r>
      <w:r w:rsidR="00D222E9">
        <w:rPr>
          <w:sz w:val="27"/>
          <w:szCs w:val="27"/>
        </w:rPr>
        <w:t xml:space="preserve">          </w:t>
      </w:r>
      <w:r w:rsidRPr="00D222E9">
        <w:rPr>
          <w:sz w:val="27"/>
          <w:szCs w:val="27"/>
        </w:rPr>
        <w:t xml:space="preserve">по п. «в» </w:t>
      </w:r>
      <w:r w:rsidRPr="00D222E9">
        <w:rPr>
          <w:color w:val="000000"/>
          <w:sz w:val="27"/>
          <w:szCs w:val="27"/>
          <w:lang w:eastAsia="ru-RU" w:bidi="ru-RU"/>
        </w:rPr>
        <w:t>ч. 2 ст. 115 УК РФ</w:t>
      </w:r>
      <w:r w:rsidRPr="00D222E9">
        <w:rPr>
          <w:rStyle w:val="413pt0pt"/>
          <w:b w:val="0"/>
          <w:bCs w:val="0"/>
          <w:sz w:val="27"/>
          <w:szCs w:val="27"/>
        </w:rPr>
        <w:t xml:space="preserve"> – </w:t>
      </w:r>
      <w:r w:rsidRPr="00D222E9">
        <w:rPr>
          <w:color w:val="22272F"/>
          <w:sz w:val="27"/>
          <w:szCs w:val="27"/>
          <w:shd w:val="clear" w:color="auto" w:fill="FFFFFF"/>
        </w:rPr>
        <w:t xml:space="preserve">Умышленное причинение легкого вреда здоровью, </w:t>
      </w:r>
      <w:r w:rsidRPr="00D222E9">
        <w:rPr>
          <w:color w:val="22272F"/>
          <w:sz w:val="27"/>
          <w:szCs w:val="27"/>
          <w:shd w:val="clear" w:color="auto" w:fill="FFFFFF"/>
        </w:rPr>
        <w:t>вызвавшего кратковременное расстройство здоровья</w:t>
      </w:r>
      <w:r w:rsidRPr="00D222E9">
        <w:rPr>
          <w:color w:val="000000"/>
          <w:sz w:val="27"/>
          <w:szCs w:val="27"/>
          <w:lang w:eastAsia="ru-RU" w:bidi="ru-RU"/>
        </w:rPr>
        <w:t xml:space="preserve"> </w:t>
      </w:r>
      <w:r w:rsidRPr="00D222E9">
        <w:rPr>
          <w:color w:val="22272F"/>
          <w:sz w:val="27"/>
          <w:szCs w:val="27"/>
          <w:shd w:val="clear" w:color="auto" w:fill="FFFFFF"/>
        </w:rPr>
        <w:t>с применением предметов, используемых в качестве оружия</w:t>
      </w:r>
      <w:r w:rsidRPr="00D222E9">
        <w:rPr>
          <w:color w:val="000000"/>
          <w:sz w:val="27"/>
          <w:szCs w:val="27"/>
          <w:lang w:eastAsia="ru-RU" w:bidi="ru-RU"/>
        </w:rPr>
        <w:t>.</w:t>
      </w:r>
    </w:p>
    <w:p w:rsidR="00063B0D" w:rsidRPr="00D222E9" w:rsidP="00063B0D">
      <w:pPr>
        <w:widowControl w:val="0"/>
        <w:ind w:firstLine="709"/>
        <w:jc w:val="both"/>
        <w:rPr>
          <w:sz w:val="27"/>
          <w:szCs w:val="27"/>
          <w:lang w:eastAsia="x-none"/>
        </w:rPr>
      </w:pPr>
      <w:r w:rsidRPr="00D222E9">
        <w:rPr>
          <w:sz w:val="27"/>
          <w:szCs w:val="27"/>
          <w:lang w:eastAsia="x-none"/>
        </w:rPr>
        <w:t xml:space="preserve">В судебном заседании потерпевшая </w:t>
      </w:r>
      <w:r w:rsidRPr="00F543DD" w:rsidR="00F543DD">
        <w:rPr>
          <w:rFonts w:ascii="Cambria Math" w:hAnsi="Cambria Math" w:cs="Cambria Math"/>
          <w:sz w:val="27"/>
          <w:szCs w:val="27"/>
          <w:lang w:eastAsia="x-none"/>
        </w:rPr>
        <w:t>⟨</w:t>
      </w:r>
      <w:r w:rsidRPr="00F543DD" w:rsidR="00F543DD">
        <w:rPr>
          <w:sz w:val="27"/>
          <w:szCs w:val="27"/>
          <w:lang w:eastAsia="x-none"/>
        </w:rPr>
        <w:t xml:space="preserve">данные </w:t>
      </w:r>
      <w:r w:rsidRPr="00F543DD" w:rsidR="00F543DD">
        <w:rPr>
          <w:sz w:val="27"/>
          <w:szCs w:val="27"/>
          <w:lang w:eastAsia="x-none"/>
        </w:rPr>
        <w:t>изъяты</w:t>
      </w:r>
      <w:r w:rsidRPr="00F543DD" w:rsidR="00F543DD">
        <w:rPr>
          <w:rFonts w:ascii="Cambria Math" w:hAnsi="Cambria Math" w:cs="Cambria Math"/>
          <w:sz w:val="27"/>
          <w:szCs w:val="27"/>
          <w:lang w:eastAsia="x-none"/>
        </w:rPr>
        <w:t xml:space="preserve">⟩ </w:t>
      </w:r>
      <w:r w:rsidRPr="00D222E9">
        <w:rPr>
          <w:sz w:val="27"/>
          <w:szCs w:val="27"/>
          <w:lang w:eastAsia="x-none"/>
        </w:rPr>
        <w:t xml:space="preserve">заявила ходатайство о прекращении уголовного дела в связи с примирением сторон, претензий материального и морального характера не имеет. </w:t>
      </w:r>
    </w:p>
    <w:p w:rsidR="00063B0D" w:rsidRPr="00D222E9" w:rsidP="00063B0D">
      <w:pPr>
        <w:widowControl w:val="0"/>
        <w:ind w:firstLine="709"/>
        <w:jc w:val="both"/>
        <w:rPr>
          <w:sz w:val="27"/>
          <w:szCs w:val="27"/>
          <w:lang w:eastAsia="x-none"/>
        </w:rPr>
      </w:pPr>
      <w:r w:rsidRPr="00D222E9">
        <w:rPr>
          <w:sz w:val="27"/>
          <w:szCs w:val="27"/>
          <w:lang w:eastAsia="x-none"/>
        </w:rPr>
        <w:t xml:space="preserve">Подсудимый Фетисов В.С. и его защитник </w:t>
      </w:r>
      <w:r w:rsidRPr="00D222E9">
        <w:rPr>
          <w:sz w:val="27"/>
          <w:szCs w:val="27"/>
          <w:shd w:val="clear" w:color="auto" w:fill="FFFFFF"/>
        </w:rPr>
        <w:t xml:space="preserve">адвокат </w:t>
      </w:r>
      <w:r w:rsidRPr="00D222E9">
        <w:rPr>
          <w:sz w:val="27"/>
          <w:szCs w:val="27"/>
          <w:shd w:val="clear" w:color="auto" w:fill="FFFFFF"/>
        </w:rPr>
        <w:t>Пилинский</w:t>
      </w:r>
      <w:r w:rsidRPr="00D222E9">
        <w:rPr>
          <w:sz w:val="27"/>
          <w:szCs w:val="27"/>
          <w:shd w:val="clear" w:color="auto" w:fill="FFFFFF"/>
        </w:rPr>
        <w:t xml:space="preserve"> С.В. заявленное ходатайство потерпевшей поддержали на тех же основаниях</w:t>
      </w:r>
      <w:r w:rsidRPr="00D222E9">
        <w:rPr>
          <w:sz w:val="27"/>
          <w:szCs w:val="27"/>
          <w:lang w:eastAsia="x-none"/>
        </w:rPr>
        <w:t>. Правовые последствия прекращения уголовного дела по данному не реабилитирующему основанию мировым судьей подсудимому разъяснены и понятны.</w:t>
      </w:r>
    </w:p>
    <w:p w:rsidR="00063B0D" w:rsidRPr="00D222E9" w:rsidP="00063B0D">
      <w:pPr>
        <w:widowControl w:val="0"/>
        <w:tabs>
          <w:tab w:val="right" w:pos="9360"/>
        </w:tabs>
        <w:ind w:firstLine="709"/>
        <w:jc w:val="both"/>
        <w:rPr>
          <w:sz w:val="27"/>
          <w:szCs w:val="27"/>
          <w:lang w:eastAsia="x-none"/>
        </w:rPr>
      </w:pPr>
      <w:r w:rsidRPr="00D222E9">
        <w:rPr>
          <w:sz w:val="27"/>
          <w:szCs w:val="27"/>
          <w:lang w:eastAsia="x-none"/>
        </w:rPr>
        <w:t>Государственный обвинитель не возражал против прекращения уголовного дела в связи с примирением сторон, поскольку все основания для этого соблюдены.</w:t>
      </w:r>
    </w:p>
    <w:p w:rsidR="00063B0D" w:rsidRPr="00D222E9" w:rsidP="00063B0D">
      <w:pPr>
        <w:widowControl w:val="0"/>
        <w:tabs>
          <w:tab w:val="right" w:pos="9360"/>
        </w:tabs>
        <w:ind w:firstLine="709"/>
        <w:jc w:val="both"/>
        <w:rPr>
          <w:sz w:val="27"/>
          <w:szCs w:val="27"/>
          <w:lang w:eastAsia="x-none"/>
        </w:rPr>
      </w:pPr>
      <w:r w:rsidRPr="00D222E9">
        <w:rPr>
          <w:sz w:val="27"/>
          <w:szCs w:val="27"/>
          <w:lang w:eastAsia="x-none"/>
        </w:rPr>
        <w:t>Выслушав участников процесса, изучив материалы уголовного дела, суд приходит к следующим выводам.</w:t>
      </w:r>
    </w:p>
    <w:p w:rsidR="00063B0D" w:rsidRPr="00D222E9" w:rsidP="00063B0D">
      <w:pPr>
        <w:widowControl w:val="0"/>
        <w:tabs>
          <w:tab w:val="right" w:pos="9360"/>
        </w:tabs>
        <w:ind w:firstLine="709"/>
        <w:jc w:val="both"/>
        <w:rPr>
          <w:sz w:val="27"/>
          <w:szCs w:val="27"/>
          <w:lang w:eastAsia="x-none"/>
        </w:rPr>
      </w:pPr>
      <w:r w:rsidRPr="00D222E9">
        <w:rPr>
          <w:sz w:val="27"/>
          <w:szCs w:val="27"/>
          <w:lang w:eastAsia="x-none"/>
        </w:rPr>
        <w:t xml:space="preserve">В соответствии со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</w:t>
      </w:r>
      <w:hyperlink r:id="rId5" w:tgtFrame="_blank" w:tooltip="УИК РФ &gt;  Кодекс &gt; Особенная часть &gt; Раздел IV. Исполнение наказания в виде лишения свободы &gt; Глава 11. Общие положения исполнения наказания в виде лишения свободы &gt; Статья 76. Перемещение осужденных к лишению свободы" w:history="1">
        <w:r w:rsidRPr="00D222E9">
          <w:rPr>
            <w:sz w:val="27"/>
            <w:szCs w:val="27"/>
            <w:lang w:eastAsia="x-none"/>
          </w:rPr>
          <w:t>76</w:t>
        </w:r>
      </w:hyperlink>
      <w:r w:rsidRPr="00D222E9">
        <w:rPr>
          <w:sz w:val="27"/>
          <w:szCs w:val="27"/>
          <w:lang w:eastAsia="x-none"/>
        </w:rPr>
        <w:t xml:space="preserve"> УК РФ, если это лицо примирилось с потерпевшим и загладило причиненный ему вред.</w:t>
      </w:r>
    </w:p>
    <w:p w:rsidR="00063B0D" w:rsidRPr="00D222E9" w:rsidP="00063B0D">
      <w:pPr>
        <w:widowControl w:val="0"/>
        <w:tabs>
          <w:tab w:val="right" w:pos="9360"/>
        </w:tabs>
        <w:ind w:firstLine="709"/>
        <w:jc w:val="both"/>
        <w:rPr>
          <w:sz w:val="27"/>
          <w:szCs w:val="27"/>
          <w:lang w:eastAsia="x-none"/>
        </w:rPr>
      </w:pPr>
      <w:r w:rsidRPr="00D222E9">
        <w:rPr>
          <w:sz w:val="27"/>
          <w:szCs w:val="27"/>
          <w:lang w:eastAsia="x-none"/>
        </w:rPr>
        <w:t>Аналогичное положение содержится в ст. 254 УПК РФ, предусматривающей право суда прекратить уголовное дело в судебном заседании в случае, предусмотренном ст. 25 УПК РФ.</w:t>
      </w:r>
    </w:p>
    <w:p w:rsidR="00063B0D" w:rsidRPr="00D222E9" w:rsidP="00063B0D">
      <w:pPr>
        <w:widowControl w:val="0"/>
        <w:tabs>
          <w:tab w:val="right" w:pos="9360"/>
        </w:tabs>
        <w:ind w:firstLine="709"/>
        <w:jc w:val="both"/>
        <w:rPr>
          <w:sz w:val="27"/>
          <w:szCs w:val="27"/>
          <w:lang w:eastAsia="x-none"/>
        </w:rPr>
      </w:pPr>
      <w:r w:rsidRPr="00D222E9">
        <w:rPr>
          <w:sz w:val="27"/>
          <w:szCs w:val="27"/>
          <w:lang w:eastAsia="x-none"/>
        </w:rPr>
        <w:t xml:space="preserve">Согласно ст. </w:t>
      </w:r>
      <w:hyperlink r:id="rId6" w:tgtFrame="_blank" w:tooltip="УК РФ &gt;  Общая часть &gt; Раздел IV. Освобождение от &lt;span class=" w:history="1">
        <w:r w:rsidRPr="00D222E9">
          <w:rPr>
            <w:sz w:val="27"/>
            <w:szCs w:val="27"/>
            <w:lang w:eastAsia="x-none"/>
          </w:rPr>
          <w:t>76 УК РФ</w:t>
        </w:r>
      </w:hyperlink>
      <w:r w:rsidRPr="00D222E9">
        <w:rPr>
          <w:sz w:val="27"/>
          <w:szCs w:val="27"/>
          <w:lang w:eastAsia="x-none"/>
        </w:rPr>
        <w:t xml:space="preserve">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063B0D" w:rsidRPr="00D222E9" w:rsidP="00063B0D">
      <w:pPr>
        <w:widowControl w:val="0"/>
        <w:tabs>
          <w:tab w:val="right" w:pos="9360"/>
        </w:tabs>
        <w:ind w:firstLine="709"/>
        <w:jc w:val="both"/>
        <w:rPr>
          <w:sz w:val="27"/>
          <w:szCs w:val="27"/>
          <w:lang w:eastAsia="x-none"/>
        </w:rPr>
      </w:pPr>
      <w:r w:rsidRPr="00D222E9">
        <w:rPr>
          <w:sz w:val="27"/>
          <w:szCs w:val="27"/>
          <w:lang w:eastAsia="x-none"/>
        </w:rPr>
        <w:t xml:space="preserve">В соответствии со ст. 15 УК РФ преступление, предусмотренное п. «в» ч. 2 </w:t>
      </w:r>
      <w:r w:rsidR="00D222E9">
        <w:rPr>
          <w:sz w:val="27"/>
          <w:szCs w:val="27"/>
          <w:lang w:eastAsia="x-none"/>
        </w:rPr>
        <w:t xml:space="preserve"> </w:t>
      </w:r>
      <w:r w:rsidRPr="00D222E9">
        <w:rPr>
          <w:sz w:val="27"/>
          <w:szCs w:val="27"/>
          <w:lang w:eastAsia="x-none"/>
        </w:rPr>
        <w:t xml:space="preserve">ст. 115 УК РФ, в совершении которого обвиняется </w:t>
      </w:r>
      <w:r w:rsidRPr="00D222E9">
        <w:rPr>
          <w:sz w:val="27"/>
          <w:szCs w:val="27"/>
        </w:rPr>
        <w:t>Фетисов В.С.</w:t>
      </w:r>
      <w:r w:rsidRPr="00D222E9">
        <w:rPr>
          <w:sz w:val="27"/>
          <w:szCs w:val="27"/>
          <w:lang w:eastAsia="x-none"/>
        </w:rPr>
        <w:t>, относится к категории преступлений небольшой тяжести.</w:t>
      </w:r>
    </w:p>
    <w:p w:rsidR="00063B0D" w:rsidRPr="00D222E9" w:rsidP="00063B0D">
      <w:pPr>
        <w:widowControl w:val="0"/>
        <w:tabs>
          <w:tab w:val="right" w:pos="9360"/>
        </w:tabs>
        <w:ind w:firstLine="709"/>
        <w:jc w:val="both"/>
        <w:rPr>
          <w:sz w:val="27"/>
          <w:szCs w:val="27"/>
          <w:lang w:eastAsia="x-none"/>
        </w:rPr>
      </w:pPr>
      <w:r w:rsidRPr="00D222E9">
        <w:rPr>
          <w:sz w:val="27"/>
          <w:szCs w:val="27"/>
        </w:rPr>
        <w:t>Фетисов В.С.</w:t>
      </w:r>
      <w:r w:rsidRPr="00D222E9" w:rsidR="007B7DF6">
        <w:rPr>
          <w:sz w:val="27"/>
          <w:szCs w:val="27"/>
          <w:lang w:eastAsia="x-none"/>
        </w:rPr>
        <w:t xml:space="preserve"> на момент совершения преступления </w:t>
      </w:r>
      <w:r w:rsidRPr="00D222E9">
        <w:rPr>
          <w:sz w:val="27"/>
          <w:szCs w:val="27"/>
          <w:lang w:eastAsia="x-none"/>
        </w:rPr>
        <w:t>не судим, вину в предъявленном обвинении признал полностью, в содеянном раскаял</w:t>
      </w:r>
      <w:r w:rsidRPr="00D222E9" w:rsidR="007B7DF6">
        <w:rPr>
          <w:sz w:val="27"/>
          <w:szCs w:val="27"/>
          <w:lang w:eastAsia="x-none"/>
        </w:rPr>
        <w:t>ся</w:t>
      </w:r>
      <w:r w:rsidRPr="00D222E9">
        <w:rPr>
          <w:sz w:val="27"/>
          <w:szCs w:val="27"/>
          <w:lang w:eastAsia="x-none"/>
        </w:rPr>
        <w:t>, примирил</w:t>
      </w:r>
      <w:r w:rsidRPr="00D222E9" w:rsidR="007B7DF6">
        <w:rPr>
          <w:sz w:val="27"/>
          <w:szCs w:val="27"/>
          <w:lang w:eastAsia="x-none"/>
        </w:rPr>
        <w:t>ся</w:t>
      </w:r>
      <w:r w:rsidRPr="00D222E9">
        <w:rPr>
          <w:sz w:val="27"/>
          <w:szCs w:val="27"/>
          <w:lang w:eastAsia="x-none"/>
        </w:rPr>
        <w:t xml:space="preserve"> с потерпевш</w:t>
      </w:r>
      <w:r w:rsidRPr="00D222E9" w:rsidR="007B7DF6">
        <w:rPr>
          <w:sz w:val="27"/>
          <w:szCs w:val="27"/>
          <w:lang w:eastAsia="x-none"/>
        </w:rPr>
        <w:t>ей</w:t>
      </w:r>
      <w:r w:rsidRPr="00D222E9">
        <w:rPr>
          <w:sz w:val="27"/>
          <w:szCs w:val="27"/>
          <w:lang w:eastAsia="x-none"/>
        </w:rPr>
        <w:t xml:space="preserve">, причиненный вред </w:t>
      </w:r>
      <w:r w:rsidRPr="00D222E9" w:rsidR="007B7DF6">
        <w:rPr>
          <w:sz w:val="27"/>
          <w:szCs w:val="27"/>
          <w:lang w:eastAsia="x-none"/>
        </w:rPr>
        <w:t>заглажен</w:t>
      </w:r>
      <w:r w:rsidRPr="00D222E9">
        <w:rPr>
          <w:sz w:val="27"/>
          <w:szCs w:val="27"/>
          <w:lang w:eastAsia="x-none"/>
        </w:rPr>
        <w:t>.</w:t>
      </w:r>
      <w:r w:rsidRPr="00D222E9">
        <w:rPr>
          <w:sz w:val="27"/>
          <w:szCs w:val="27"/>
          <w:lang w:eastAsia="x-none"/>
        </w:rPr>
        <w:t xml:space="preserve"> Претензий к подсудимо</w:t>
      </w:r>
      <w:r w:rsidRPr="00D222E9" w:rsidR="007B7DF6">
        <w:rPr>
          <w:sz w:val="27"/>
          <w:szCs w:val="27"/>
          <w:lang w:eastAsia="x-none"/>
        </w:rPr>
        <w:t>му</w:t>
      </w:r>
      <w:r w:rsidRPr="00D222E9">
        <w:rPr>
          <w:sz w:val="27"/>
          <w:szCs w:val="27"/>
          <w:lang w:eastAsia="x-none"/>
        </w:rPr>
        <w:t>, в том числе материального характера, у потерпевше</w:t>
      </w:r>
      <w:r w:rsidRPr="00D222E9" w:rsidR="007B7DF6">
        <w:rPr>
          <w:sz w:val="27"/>
          <w:szCs w:val="27"/>
          <w:lang w:eastAsia="x-none"/>
        </w:rPr>
        <w:t>й</w:t>
      </w:r>
      <w:r w:rsidRPr="00D222E9">
        <w:rPr>
          <w:sz w:val="27"/>
          <w:szCs w:val="27"/>
          <w:lang w:eastAsia="x-none"/>
        </w:rPr>
        <w:t xml:space="preserve"> не имеется.</w:t>
      </w:r>
    </w:p>
    <w:p w:rsidR="00D222E9" w:rsidRPr="00D222E9" w:rsidP="00D222E9">
      <w:pPr>
        <w:pStyle w:val="NoSpacing"/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D222E9">
        <w:rPr>
          <w:sz w:val="27"/>
          <w:szCs w:val="27"/>
          <w:lang w:bidi="ru-RU"/>
        </w:rPr>
        <w:t>В соответствии с ч. 2 ст. 306 УПК РФ п</w:t>
      </w:r>
      <w:r w:rsidRPr="00D222E9">
        <w:rPr>
          <w:rFonts w:eastAsiaTheme="minorHAnsi"/>
          <w:sz w:val="27"/>
          <w:szCs w:val="27"/>
          <w:lang w:eastAsia="en-US"/>
        </w:rPr>
        <w:t xml:space="preserve">ри постановлении оправдательного приговора, вынесении постановления или определения о прекращении уголовного дела по основаниям, предусмотренным </w:t>
      </w:r>
      <w:hyperlink r:id="rId7" w:history="1">
        <w:r w:rsidRPr="00D222E9">
          <w:rPr>
            <w:rFonts w:eastAsiaTheme="minorHAnsi"/>
            <w:sz w:val="27"/>
            <w:szCs w:val="27"/>
            <w:lang w:eastAsia="en-US"/>
          </w:rPr>
          <w:t>пунктом 1 части первой статьи 24</w:t>
        </w:r>
      </w:hyperlink>
      <w:r w:rsidRPr="00D222E9">
        <w:rPr>
          <w:rFonts w:eastAsiaTheme="minorHAnsi"/>
          <w:sz w:val="27"/>
          <w:szCs w:val="27"/>
          <w:lang w:eastAsia="en-US"/>
        </w:rPr>
        <w:t xml:space="preserve"> и </w:t>
      </w:r>
      <w:hyperlink r:id="rId8" w:history="1">
        <w:r w:rsidRPr="00D222E9">
          <w:rPr>
            <w:rFonts w:eastAsiaTheme="minorHAnsi"/>
            <w:sz w:val="27"/>
            <w:szCs w:val="27"/>
            <w:lang w:eastAsia="en-US"/>
          </w:rPr>
          <w:t>пунктом 1 части первой статьи 27</w:t>
        </w:r>
      </w:hyperlink>
      <w:r w:rsidRPr="00D222E9">
        <w:rPr>
          <w:rFonts w:eastAsiaTheme="minorHAnsi"/>
          <w:sz w:val="27"/>
          <w:szCs w:val="27"/>
          <w:lang w:eastAsia="en-US"/>
        </w:rPr>
        <w:t xml:space="preserve"> настоящего Кодекса, суд отказывает в удовлетворении гражданского иска. В остальных случаях суд оставляет гражданский иск без рассмотрения. Оставление судом гражданского иска без рассмотрения не препятствует последующему его предъявлению и рассмотрению в порядке гражданского судопроизводства.</w:t>
      </w:r>
    </w:p>
    <w:p w:rsidR="00D222E9" w:rsidRPr="00D222E9" w:rsidP="00D222E9">
      <w:pPr>
        <w:widowControl w:val="0"/>
        <w:ind w:firstLine="708"/>
        <w:jc w:val="both"/>
        <w:rPr>
          <w:bCs/>
          <w:sz w:val="27"/>
          <w:szCs w:val="27"/>
        </w:rPr>
      </w:pPr>
      <w:r w:rsidRPr="00D222E9">
        <w:rPr>
          <w:sz w:val="27"/>
          <w:szCs w:val="27"/>
          <w:shd w:val="clear" w:color="auto" w:fill="FFFFFF"/>
        </w:rPr>
        <w:t xml:space="preserve">Гражданский иск </w:t>
      </w:r>
      <w:r w:rsidRPr="00D222E9">
        <w:rPr>
          <w:bCs/>
          <w:sz w:val="27"/>
          <w:szCs w:val="27"/>
        </w:rPr>
        <w:t>Территориального фонда обязательного медицинского страхования Республики Крым о взыскании денежных средств, затраченных на лечение потерпевшего от преступления, в размере 2836 рублей 90 копеек подлежит оставлению без рассмотрения.</w:t>
      </w:r>
    </w:p>
    <w:p w:rsidR="00063B0D" w:rsidRPr="00D222E9" w:rsidP="00063B0D">
      <w:pPr>
        <w:pStyle w:val="21"/>
        <w:shd w:val="clear" w:color="auto" w:fill="auto"/>
        <w:tabs>
          <w:tab w:val="left" w:pos="-426"/>
        </w:tabs>
        <w:spacing w:before="0" w:line="240" w:lineRule="auto"/>
        <w:rPr>
          <w:sz w:val="27"/>
          <w:szCs w:val="27"/>
        </w:rPr>
      </w:pPr>
      <w:r w:rsidRPr="00D222E9">
        <w:rPr>
          <w:sz w:val="27"/>
          <w:szCs w:val="27"/>
        </w:rPr>
        <w:tab/>
        <w:t xml:space="preserve">Вещественные доказательства: </w:t>
      </w:r>
    </w:p>
    <w:p w:rsidR="007B7DF6" w:rsidRPr="00D222E9" w:rsidP="007B7DF6">
      <w:pPr>
        <w:jc w:val="both"/>
        <w:rPr>
          <w:color w:val="000000"/>
          <w:sz w:val="27"/>
          <w:szCs w:val="27"/>
        </w:rPr>
      </w:pPr>
      <w:r w:rsidRPr="00D222E9">
        <w:rPr>
          <w:color w:val="000000"/>
          <w:sz w:val="27"/>
          <w:szCs w:val="27"/>
        </w:rPr>
        <w:t xml:space="preserve">- осколки, изъятые в ходе осмотра места происшествия </w:t>
      </w:r>
      <w:r w:rsidRPr="00F543DD" w:rsidR="00F543DD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F543DD" w:rsidR="00F543DD">
        <w:rPr>
          <w:color w:val="000000"/>
          <w:sz w:val="27"/>
          <w:szCs w:val="27"/>
        </w:rPr>
        <w:t>данные изъяты</w:t>
      </w:r>
      <w:r w:rsidRPr="00F543DD" w:rsidR="00F543DD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D222E9">
        <w:rPr>
          <w:color w:val="000000"/>
          <w:sz w:val="27"/>
          <w:szCs w:val="27"/>
        </w:rPr>
        <w:t xml:space="preserve"> квартиры, расположенной по адресу: </w:t>
      </w:r>
      <w:r w:rsidRPr="00F543DD" w:rsidR="00F543DD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F543DD" w:rsidR="00F543DD">
        <w:rPr>
          <w:color w:val="000000"/>
          <w:sz w:val="27"/>
          <w:szCs w:val="27"/>
        </w:rPr>
        <w:t>данные изъяты</w:t>
      </w:r>
      <w:r w:rsidRPr="00F543DD" w:rsidR="00F543DD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D222E9">
        <w:rPr>
          <w:color w:val="000000"/>
          <w:sz w:val="27"/>
          <w:szCs w:val="27"/>
        </w:rPr>
        <w:t>, переданные на ответственное хранение в камеру хранения при ОП № 1 «</w:t>
      </w:r>
      <w:r w:rsidRPr="00D222E9">
        <w:rPr>
          <w:color w:val="000000"/>
          <w:sz w:val="27"/>
          <w:szCs w:val="27"/>
        </w:rPr>
        <w:t>Железнодорожный</w:t>
      </w:r>
      <w:r w:rsidRPr="00D222E9">
        <w:rPr>
          <w:color w:val="000000"/>
          <w:sz w:val="27"/>
          <w:szCs w:val="27"/>
        </w:rPr>
        <w:t>» УМВД России по г. Симферополю (</w:t>
      </w:r>
      <w:r w:rsidRPr="00D222E9">
        <w:rPr>
          <w:color w:val="000000"/>
          <w:sz w:val="27"/>
          <w:szCs w:val="27"/>
        </w:rPr>
        <w:t>л.д</w:t>
      </w:r>
      <w:r w:rsidRPr="00D222E9">
        <w:rPr>
          <w:color w:val="000000"/>
          <w:sz w:val="27"/>
          <w:szCs w:val="27"/>
        </w:rPr>
        <w:t xml:space="preserve">. </w:t>
      </w:r>
      <w:r w:rsidRPr="00F543DD" w:rsidR="00F543DD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F543DD" w:rsidR="00F543DD">
        <w:rPr>
          <w:color w:val="000000"/>
          <w:sz w:val="27"/>
          <w:szCs w:val="27"/>
        </w:rPr>
        <w:t>данные изъяты</w:t>
      </w:r>
      <w:r w:rsidRPr="00F543DD" w:rsidR="00F543DD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D222E9">
        <w:rPr>
          <w:color w:val="000000"/>
          <w:sz w:val="27"/>
          <w:szCs w:val="27"/>
        </w:rPr>
        <w:t xml:space="preserve">), </w:t>
      </w:r>
      <w:r w:rsidRPr="00D222E9">
        <w:rPr>
          <w:sz w:val="27"/>
          <w:szCs w:val="27"/>
        </w:rPr>
        <w:t>после вступления приговора в законную силу надлежит уничтожить</w:t>
      </w:r>
      <w:r w:rsidRPr="00D222E9">
        <w:rPr>
          <w:color w:val="000000"/>
          <w:sz w:val="27"/>
          <w:szCs w:val="27"/>
        </w:rPr>
        <w:t>;</w:t>
      </w:r>
    </w:p>
    <w:p w:rsidR="00063B0D" w:rsidRPr="00F543DD" w:rsidP="007B7DF6">
      <w:pPr>
        <w:pStyle w:val="21"/>
        <w:shd w:val="clear" w:color="auto" w:fill="auto"/>
        <w:tabs>
          <w:tab w:val="left" w:pos="-426"/>
        </w:tabs>
        <w:spacing w:before="0" w:line="240" w:lineRule="auto"/>
        <w:ind w:firstLine="0"/>
        <w:rPr>
          <w:color w:val="000000"/>
          <w:sz w:val="27"/>
          <w:szCs w:val="27"/>
        </w:rPr>
      </w:pPr>
      <w:r w:rsidRPr="00D222E9">
        <w:rPr>
          <w:color w:val="000000"/>
          <w:sz w:val="27"/>
          <w:szCs w:val="27"/>
        </w:rPr>
        <w:t xml:space="preserve">- трость для опоры при ходьбе, изъятая 08.04.2021г. протоколом выемки в квартире </w:t>
      </w:r>
      <w:r w:rsidRPr="00F543DD" w:rsidR="00F543DD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F543DD" w:rsidR="00F543DD">
        <w:rPr>
          <w:color w:val="000000"/>
          <w:sz w:val="27"/>
          <w:szCs w:val="27"/>
        </w:rPr>
        <w:t>данные изъяты</w:t>
      </w:r>
      <w:r w:rsidRPr="00F543DD" w:rsidR="00F543DD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D222E9">
        <w:rPr>
          <w:color w:val="000000"/>
          <w:sz w:val="27"/>
          <w:szCs w:val="27"/>
        </w:rPr>
        <w:t xml:space="preserve">, - переданная на ответственное хранение собственнику - </w:t>
      </w:r>
      <w:r w:rsidRPr="00D222E9">
        <w:rPr>
          <w:color w:val="000000"/>
          <w:sz w:val="27"/>
          <w:szCs w:val="27"/>
        </w:rPr>
        <w:t xml:space="preserve">потерпевшей по уголовному делу </w:t>
      </w:r>
      <w:r w:rsidRPr="00F543DD" w:rsidR="00F543DD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F543DD" w:rsidR="00F543DD">
        <w:rPr>
          <w:color w:val="000000"/>
          <w:sz w:val="27"/>
          <w:szCs w:val="27"/>
        </w:rPr>
        <w:t>данные изъяты</w:t>
      </w:r>
      <w:r w:rsidRPr="00F543DD" w:rsidR="00F543DD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F543DD" w:rsidR="00F543DD">
        <w:rPr>
          <w:color w:val="000000"/>
          <w:sz w:val="27"/>
          <w:szCs w:val="27"/>
        </w:rPr>
        <w:t xml:space="preserve"> </w:t>
      </w:r>
      <w:r w:rsidRPr="00D222E9">
        <w:rPr>
          <w:color w:val="000000"/>
          <w:sz w:val="27"/>
          <w:szCs w:val="27"/>
        </w:rPr>
        <w:t>(</w:t>
      </w:r>
      <w:r w:rsidRPr="00D222E9">
        <w:rPr>
          <w:color w:val="000000"/>
          <w:sz w:val="27"/>
          <w:szCs w:val="27"/>
        </w:rPr>
        <w:t>л.д</w:t>
      </w:r>
      <w:r w:rsidRPr="00D222E9">
        <w:rPr>
          <w:color w:val="000000"/>
          <w:sz w:val="27"/>
          <w:szCs w:val="27"/>
        </w:rPr>
        <w:t xml:space="preserve">. 82-86), </w:t>
      </w:r>
      <w:r w:rsidRPr="00D222E9">
        <w:rPr>
          <w:sz w:val="27"/>
          <w:szCs w:val="27"/>
        </w:rPr>
        <w:t xml:space="preserve">после вступления приговора в законную силу надлежит оставить по принадлежности законному владельцу – </w:t>
      </w:r>
      <w:r w:rsidRPr="00F543DD" w:rsidR="00F543DD">
        <w:rPr>
          <w:rFonts w:ascii="Cambria Math" w:hAnsi="Cambria Math" w:cs="Cambria Math"/>
          <w:sz w:val="27"/>
          <w:szCs w:val="27"/>
        </w:rPr>
        <w:t>⟨</w:t>
      </w:r>
      <w:r w:rsidRPr="00F543DD" w:rsidR="00F543DD">
        <w:rPr>
          <w:sz w:val="27"/>
          <w:szCs w:val="27"/>
        </w:rPr>
        <w:t>данные изъяты</w:t>
      </w:r>
      <w:r w:rsidRPr="00F543DD" w:rsidR="00F543DD">
        <w:rPr>
          <w:rFonts w:ascii="Cambria Math" w:hAnsi="Cambria Math" w:cs="Cambria Math"/>
          <w:sz w:val="27"/>
          <w:szCs w:val="27"/>
        </w:rPr>
        <w:t>⟩</w:t>
      </w:r>
      <w:r w:rsidR="00F543DD">
        <w:rPr>
          <w:rFonts w:ascii="Cambria Math" w:hAnsi="Cambria Math" w:cs="Cambria Math"/>
          <w:sz w:val="27"/>
          <w:szCs w:val="27"/>
        </w:rPr>
        <w:t>.</w:t>
      </w:r>
    </w:p>
    <w:p w:rsidR="00063B0D" w:rsidRPr="00D222E9" w:rsidP="00063B0D">
      <w:pPr>
        <w:widowControl w:val="0"/>
        <w:tabs>
          <w:tab w:val="right" w:pos="9360"/>
        </w:tabs>
        <w:ind w:firstLine="709"/>
        <w:jc w:val="both"/>
        <w:rPr>
          <w:sz w:val="27"/>
          <w:szCs w:val="27"/>
          <w:lang w:eastAsia="x-none"/>
        </w:rPr>
      </w:pPr>
      <w:r w:rsidRPr="00D222E9">
        <w:rPr>
          <w:sz w:val="27"/>
          <w:szCs w:val="27"/>
          <w:lang w:eastAsia="x-none"/>
        </w:rPr>
        <w:t xml:space="preserve">При таких обстоятельствах, мировой судья считает возможным удовлетворить заявленное ходатайство, а уголовное дело в отношении         </w:t>
      </w:r>
      <w:r w:rsidRPr="00D222E9" w:rsidR="007B7DF6">
        <w:rPr>
          <w:sz w:val="27"/>
          <w:szCs w:val="27"/>
          <w:lang w:eastAsia="x-none"/>
        </w:rPr>
        <w:t>Фетисова В.С.</w:t>
      </w:r>
      <w:r w:rsidRPr="00D222E9">
        <w:rPr>
          <w:sz w:val="27"/>
          <w:szCs w:val="27"/>
          <w:lang w:eastAsia="x-none"/>
        </w:rPr>
        <w:t xml:space="preserve"> по обвинению в совершении преступления, предусмотренного </w:t>
      </w:r>
      <w:r w:rsidRPr="00D222E9" w:rsidR="007B7DF6">
        <w:rPr>
          <w:sz w:val="27"/>
          <w:szCs w:val="27"/>
          <w:lang w:eastAsia="x-none"/>
        </w:rPr>
        <w:t xml:space="preserve">п. «в» </w:t>
      </w:r>
      <w:r w:rsidRPr="00D222E9">
        <w:rPr>
          <w:sz w:val="27"/>
          <w:szCs w:val="27"/>
          <w:lang w:eastAsia="x-none"/>
        </w:rPr>
        <w:t xml:space="preserve">ч. </w:t>
      </w:r>
      <w:r w:rsidRPr="00D222E9" w:rsidR="007B7DF6">
        <w:rPr>
          <w:sz w:val="27"/>
          <w:szCs w:val="27"/>
          <w:lang w:eastAsia="x-none"/>
        </w:rPr>
        <w:t>2</w:t>
      </w:r>
      <w:r w:rsidRPr="00D222E9">
        <w:rPr>
          <w:sz w:val="27"/>
          <w:szCs w:val="27"/>
          <w:lang w:eastAsia="x-none"/>
        </w:rPr>
        <w:t xml:space="preserve"> ст. 1</w:t>
      </w:r>
      <w:r w:rsidRPr="00D222E9" w:rsidR="007B7DF6">
        <w:rPr>
          <w:sz w:val="27"/>
          <w:szCs w:val="27"/>
          <w:lang w:eastAsia="x-none"/>
        </w:rPr>
        <w:t>15</w:t>
      </w:r>
      <w:r w:rsidRPr="00D222E9">
        <w:rPr>
          <w:sz w:val="27"/>
          <w:szCs w:val="27"/>
          <w:lang w:eastAsia="x-none"/>
        </w:rPr>
        <w:t xml:space="preserve"> УК РФ, – прекратить, освободив подсудимого от уголовной ответственности в соответствии со ст. </w:t>
      </w:r>
      <w:hyperlink r:id="rId6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&lt;span class=" w:history="1">
        <w:r w:rsidRPr="00D222E9">
          <w:rPr>
            <w:sz w:val="27"/>
            <w:szCs w:val="27"/>
            <w:lang w:eastAsia="x-none"/>
          </w:rPr>
          <w:t>76 УК РФ</w:t>
        </w:r>
      </w:hyperlink>
      <w:r w:rsidRPr="00D222E9">
        <w:rPr>
          <w:sz w:val="27"/>
          <w:szCs w:val="27"/>
          <w:lang w:eastAsia="x-none"/>
        </w:rPr>
        <w:t>.</w:t>
      </w:r>
    </w:p>
    <w:p w:rsidR="007B7DF6" w:rsidRPr="00D222E9" w:rsidP="007B7DF6">
      <w:pPr>
        <w:ind w:right="-1" w:firstLine="708"/>
        <w:jc w:val="both"/>
        <w:rPr>
          <w:sz w:val="27"/>
          <w:szCs w:val="27"/>
        </w:rPr>
      </w:pPr>
      <w:r w:rsidRPr="00D222E9">
        <w:rPr>
          <w:sz w:val="27"/>
          <w:szCs w:val="27"/>
        </w:rPr>
        <w:t>Основания применения меры пресечения в виде подписки о невыезде и надлежащем поведении в отношении Фетисова В.С. не изменились и не отпали, в связи с чем, данная мера пресечения в отношении него подлежит оставлению без изменения.</w:t>
      </w:r>
    </w:p>
    <w:p w:rsidR="00C2340F" w:rsidRPr="00D222E9" w:rsidP="00063B0D">
      <w:pPr>
        <w:widowControl w:val="0"/>
        <w:tabs>
          <w:tab w:val="right" w:pos="9360"/>
        </w:tabs>
        <w:ind w:firstLine="709"/>
        <w:jc w:val="both"/>
        <w:rPr>
          <w:sz w:val="27"/>
          <w:szCs w:val="27"/>
          <w:lang w:eastAsia="x-none"/>
        </w:rPr>
      </w:pPr>
      <w:r w:rsidRPr="00D222E9">
        <w:rPr>
          <w:sz w:val="27"/>
          <w:szCs w:val="27"/>
          <w:lang w:eastAsia="x-none"/>
        </w:rPr>
        <w:t xml:space="preserve">На основании изложенного и руководствуясь </w:t>
      </w:r>
      <w:r w:rsidRPr="00D222E9">
        <w:rPr>
          <w:sz w:val="27"/>
          <w:szCs w:val="27"/>
          <w:lang w:eastAsia="x-none"/>
        </w:rPr>
        <w:t>ст.</w:t>
      </w:r>
      <w:r w:rsidRPr="00D222E9">
        <w:rPr>
          <w:sz w:val="27"/>
          <w:szCs w:val="27"/>
          <w:shd w:val="clear" w:color="auto" w:fill="FFFFFF"/>
          <w:lang w:eastAsia="x-none"/>
        </w:rPr>
        <w:t>ст</w:t>
      </w:r>
      <w:r w:rsidRPr="00D222E9">
        <w:rPr>
          <w:sz w:val="27"/>
          <w:szCs w:val="27"/>
          <w:shd w:val="clear" w:color="auto" w:fill="FFFFFF"/>
          <w:lang w:eastAsia="x-none"/>
        </w:rPr>
        <w:t xml:space="preserve">. </w:t>
      </w:r>
      <w:r w:rsidRPr="00D222E9">
        <w:rPr>
          <w:sz w:val="27"/>
          <w:szCs w:val="27"/>
          <w:lang w:eastAsia="x-none"/>
        </w:rPr>
        <w:t xml:space="preserve">25, 254, 256, 316 УПК РФ, мировой судья </w:t>
      </w:r>
      <w:r w:rsidRPr="00D222E9" w:rsidR="006C52D4">
        <w:rPr>
          <w:sz w:val="27"/>
          <w:szCs w:val="27"/>
          <w:lang w:eastAsia="x-none"/>
        </w:rPr>
        <w:t>–</w:t>
      </w:r>
    </w:p>
    <w:p w:rsidR="006C52D4" w:rsidRPr="00D222E9" w:rsidP="00063B0D">
      <w:pPr>
        <w:widowControl w:val="0"/>
        <w:tabs>
          <w:tab w:val="right" w:pos="9360"/>
        </w:tabs>
        <w:ind w:firstLine="709"/>
        <w:jc w:val="both"/>
        <w:rPr>
          <w:sz w:val="10"/>
          <w:szCs w:val="10"/>
          <w:lang w:eastAsia="x-none"/>
        </w:rPr>
      </w:pPr>
    </w:p>
    <w:p w:rsidR="00C2340F" w:rsidRPr="00D222E9" w:rsidP="00063B0D">
      <w:pPr>
        <w:widowControl w:val="0"/>
        <w:jc w:val="center"/>
        <w:rPr>
          <w:rFonts w:eastAsia="Calibri"/>
          <w:sz w:val="27"/>
          <w:szCs w:val="27"/>
        </w:rPr>
      </w:pPr>
      <w:r w:rsidRPr="00D222E9">
        <w:rPr>
          <w:rFonts w:eastAsia="Calibri"/>
          <w:sz w:val="27"/>
          <w:szCs w:val="27"/>
        </w:rPr>
        <w:t>ПОСТАНОВИЛ:</w:t>
      </w:r>
    </w:p>
    <w:p w:rsidR="00C2340F" w:rsidRPr="00D222E9" w:rsidP="00063B0D">
      <w:pPr>
        <w:widowControl w:val="0"/>
        <w:jc w:val="center"/>
        <w:rPr>
          <w:rFonts w:eastAsia="Calibri"/>
          <w:sz w:val="10"/>
          <w:szCs w:val="10"/>
        </w:rPr>
      </w:pPr>
    </w:p>
    <w:p w:rsidR="00C2340F" w:rsidRPr="00D222E9" w:rsidP="00063B0D">
      <w:pPr>
        <w:widowControl w:val="0"/>
        <w:ind w:firstLine="709"/>
        <w:jc w:val="both"/>
        <w:rPr>
          <w:sz w:val="27"/>
          <w:szCs w:val="27"/>
          <w:shd w:val="clear" w:color="auto" w:fill="FFFFFF"/>
        </w:rPr>
      </w:pPr>
      <w:r w:rsidRPr="00D222E9">
        <w:rPr>
          <w:sz w:val="27"/>
          <w:szCs w:val="27"/>
        </w:rPr>
        <w:t xml:space="preserve">Прекратить уголовное дело по обвинению </w:t>
      </w:r>
      <w:r w:rsidRPr="00D222E9" w:rsidR="003B67FD">
        <w:rPr>
          <w:bCs/>
          <w:sz w:val="27"/>
          <w:szCs w:val="27"/>
        </w:rPr>
        <w:t>Фетисова Владимира Степановича</w:t>
      </w:r>
      <w:r w:rsidRPr="00D222E9">
        <w:rPr>
          <w:sz w:val="27"/>
          <w:szCs w:val="27"/>
          <w:shd w:val="clear" w:color="auto" w:fill="FFFFFF"/>
        </w:rPr>
        <w:t xml:space="preserve"> в совершении преступлени</w:t>
      </w:r>
      <w:r w:rsidRPr="00D222E9" w:rsidR="00566D12">
        <w:rPr>
          <w:sz w:val="27"/>
          <w:szCs w:val="27"/>
          <w:shd w:val="clear" w:color="auto" w:fill="FFFFFF"/>
        </w:rPr>
        <w:t>я</w:t>
      </w:r>
      <w:r w:rsidRPr="00D222E9">
        <w:rPr>
          <w:sz w:val="27"/>
          <w:szCs w:val="27"/>
          <w:shd w:val="clear" w:color="auto" w:fill="FFFFFF"/>
        </w:rPr>
        <w:t>, предусмотренн</w:t>
      </w:r>
      <w:r w:rsidRPr="00D222E9" w:rsidR="00566D12">
        <w:rPr>
          <w:sz w:val="27"/>
          <w:szCs w:val="27"/>
          <w:shd w:val="clear" w:color="auto" w:fill="FFFFFF"/>
        </w:rPr>
        <w:t>ого</w:t>
      </w:r>
      <w:r w:rsidRPr="00D222E9">
        <w:rPr>
          <w:sz w:val="27"/>
          <w:szCs w:val="27"/>
          <w:shd w:val="clear" w:color="auto" w:fill="FFFFFF"/>
        </w:rPr>
        <w:t xml:space="preserve"> </w:t>
      </w:r>
      <w:r w:rsidRPr="00D222E9" w:rsidR="003B67FD">
        <w:rPr>
          <w:sz w:val="27"/>
          <w:szCs w:val="27"/>
        </w:rPr>
        <w:t>п. «в» ч. 2</w:t>
      </w:r>
      <w:r w:rsidR="00D222E9">
        <w:rPr>
          <w:sz w:val="27"/>
          <w:szCs w:val="27"/>
        </w:rPr>
        <w:t xml:space="preserve"> </w:t>
      </w:r>
      <w:r w:rsidRPr="00D222E9" w:rsidR="003B67FD">
        <w:rPr>
          <w:sz w:val="27"/>
          <w:szCs w:val="27"/>
        </w:rPr>
        <w:t>ст. 115</w:t>
      </w:r>
      <w:r w:rsidRPr="00D222E9" w:rsidR="00FA49AB">
        <w:rPr>
          <w:sz w:val="27"/>
          <w:szCs w:val="27"/>
        </w:rPr>
        <w:t xml:space="preserve"> УК РФ</w:t>
      </w:r>
      <w:r w:rsidRPr="00D222E9" w:rsidR="00707846">
        <w:rPr>
          <w:sz w:val="27"/>
          <w:szCs w:val="27"/>
          <w:shd w:val="clear" w:color="auto" w:fill="FFFFFF"/>
        </w:rPr>
        <w:t>, на основании</w:t>
      </w:r>
      <w:r w:rsidRPr="00D222E9" w:rsidR="003B67FD">
        <w:rPr>
          <w:sz w:val="27"/>
          <w:szCs w:val="27"/>
          <w:shd w:val="clear" w:color="auto" w:fill="FFFFFF"/>
        </w:rPr>
        <w:t xml:space="preserve"> </w:t>
      </w:r>
      <w:r w:rsidRPr="00D222E9">
        <w:rPr>
          <w:sz w:val="27"/>
          <w:szCs w:val="27"/>
          <w:shd w:val="clear" w:color="auto" w:fill="FFFFFF"/>
        </w:rPr>
        <w:t>ст. 25 УПК РФ,</w:t>
      </w:r>
      <w:r w:rsidRPr="00D222E9" w:rsidR="00FA49AB">
        <w:rPr>
          <w:sz w:val="27"/>
          <w:szCs w:val="27"/>
        </w:rPr>
        <w:t xml:space="preserve"> </w:t>
      </w:r>
      <w:r w:rsidRPr="00D222E9">
        <w:rPr>
          <w:sz w:val="27"/>
          <w:szCs w:val="27"/>
        </w:rPr>
        <w:t>с освобождением е</w:t>
      </w:r>
      <w:r w:rsidRPr="00D222E9" w:rsidR="003B67FD">
        <w:rPr>
          <w:sz w:val="27"/>
          <w:szCs w:val="27"/>
        </w:rPr>
        <w:t>го</w:t>
      </w:r>
      <w:r w:rsidRPr="00D222E9">
        <w:rPr>
          <w:sz w:val="27"/>
          <w:szCs w:val="27"/>
        </w:rPr>
        <w:t xml:space="preserve"> от уголовной ответственности в соответствии</w:t>
      </w:r>
      <w:r w:rsidRPr="00D222E9" w:rsidR="00BC7551">
        <w:rPr>
          <w:sz w:val="27"/>
          <w:szCs w:val="27"/>
        </w:rPr>
        <w:t xml:space="preserve"> </w:t>
      </w:r>
      <w:r w:rsidRPr="00D222E9">
        <w:rPr>
          <w:sz w:val="27"/>
          <w:szCs w:val="27"/>
        </w:rPr>
        <w:t>со</w:t>
      </w:r>
      <w:r w:rsidRPr="00D222E9">
        <w:rPr>
          <w:sz w:val="27"/>
          <w:szCs w:val="27"/>
          <w:shd w:val="clear" w:color="auto" w:fill="FFFFFF"/>
        </w:rPr>
        <w:t xml:space="preserve"> ст. 76 УК РФ, в связи с примирением с потерпевш</w:t>
      </w:r>
      <w:r w:rsidRPr="00D222E9" w:rsidR="00A055F5">
        <w:rPr>
          <w:sz w:val="27"/>
          <w:szCs w:val="27"/>
          <w:shd w:val="clear" w:color="auto" w:fill="FFFFFF"/>
        </w:rPr>
        <w:t>им</w:t>
      </w:r>
      <w:r w:rsidRPr="00D222E9">
        <w:rPr>
          <w:sz w:val="27"/>
          <w:szCs w:val="27"/>
          <w:shd w:val="clear" w:color="auto" w:fill="FFFFFF"/>
        </w:rPr>
        <w:t>.</w:t>
      </w:r>
    </w:p>
    <w:p w:rsidR="00725151" w:rsidRPr="00D222E9" w:rsidP="00063B0D">
      <w:pPr>
        <w:widowControl w:val="0"/>
        <w:ind w:firstLine="709"/>
        <w:jc w:val="both"/>
        <w:rPr>
          <w:sz w:val="27"/>
          <w:szCs w:val="27"/>
        </w:rPr>
      </w:pPr>
      <w:r w:rsidRPr="00D222E9">
        <w:rPr>
          <w:sz w:val="27"/>
          <w:szCs w:val="27"/>
        </w:rPr>
        <w:t>Вещественн</w:t>
      </w:r>
      <w:r w:rsidRPr="00D222E9" w:rsidR="00416949">
        <w:rPr>
          <w:sz w:val="27"/>
          <w:szCs w:val="27"/>
        </w:rPr>
        <w:t>ы</w:t>
      </w:r>
      <w:r w:rsidRPr="00D222E9">
        <w:rPr>
          <w:sz w:val="27"/>
          <w:szCs w:val="27"/>
        </w:rPr>
        <w:t>е доказательств</w:t>
      </w:r>
      <w:r w:rsidRPr="00D222E9" w:rsidR="00416949">
        <w:rPr>
          <w:sz w:val="27"/>
          <w:szCs w:val="27"/>
        </w:rPr>
        <w:t xml:space="preserve">а: </w:t>
      </w:r>
    </w:p>
    <w:p w:rsidR="003B67FD" w:rsidRPr="00D222E9" w:rsidP="00063B0D">
      <w:pPr>
        <w:jc w:val="both"/>
        <w:rPr>
          <w:color w:val="000000"/>
          <w:sz w:val="27"/>
          <w:szCs w:val="27"/>
        </w:rPr>
      </w:pPr>
      <w:r w:rsidRPr="00D222E9">
        <w:rPr>
          <w:color w:val="000000"/>
          <w:sz w:val="27"/>
          <w:szCs w:val="27"/>
        </w:rPr>
        <w:t>- осколки, изъятые в ходе осмотра места происшествия 10.09.2020</w:t>
      </w:r>
      <w:r w:rsidRPr="00D222E9" w:rsidR="007B7DF6">
        <w:rPr>
          <w:color w:val="000000"/>
          <w:sz w:val="27"/>
          <w:szCs w:val="27"/>
        </w:rPr>
        <w:t>г.</w:t>
      </w:r>
      <w:r w:rsidRPr="00D222E9">
        <w:rPr>
          <w:color w:val="000000"/>
          <w:sz w:val="27"/>
          <w:szCs w:val="27"/>
        </w:rPr>
        <w:t xml:space="preserve"> квартиры, расположенной по адресу: </w:t>
      </w:r>
      <w:r w:rsidRPr="00F543DD" w:rsidR="00F543DD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F543DD" w:rsidR="00F543DD">
        <w:rPr>
          <w:color w:val="000000"/>
          <w:sz w:val="27"/>
          <w:szCs w:val="27"/>
        </w:rPr>
        <w:t>данные изъяты</w:t>
      </w:r>
      <w:r w:rsidRPr="00F543DD" w:rsidR="00F543DD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D222E9">
        <w:rPr>
          <w:color w:val="000000"/>
          <w:sz w:val="27"/>
          <w:szCs w:val="27"/>
        </w:rPr>
        <w:t>, переданные на ответственное хранение в камеру хранения при ОП №</w:t>
      </w:r>
      <w:r w:rsidRPr="00D222E9" w:rsidR="007B7DF6">
        <w:rPr>
          <w:color w:val="000000"/>
          <w:sz w:val="27"/>
          <w:szCs w:val="27"/>
        </w:rPr>
        <w:t xml:space="preserve"> </w:t>
      </w:r>
      <w:r w:rsidRPr="00D222E9">
        <w:rPr>
          <w:color w:val="000000"/>
          <w:sz w:val="27"/>
          <w:szCs w:val="27"/>
        </w:rPr>
        <w:t>1</w:t>
      </w:r>
      <w:r w:rsidRPr="00D222E9" w:rsidR="007B7DF6">
        <w:rPr>
          <w:color w:val="000000"/>
          <w:sz w:val="27"/>
          <w:szCs w:val="27"/>
        </w:rPr>
        <w:t xml:space="preserve"> </w:t>
      </w:r>
      <w:r w:rsidRPr="00D222E9">
        <w:rPr>
          <w:color w:val="000000"/>
          <w:sz w:val="27"/>
          <w:szCs w:val="27"/>
        </w:rPr>
        <w:t xml:space="preserve">«Железнодорожный» УМВД России по г. Симферополю, </w:t>
      </w:r>
      <w:r w:rsidRPr="00D222E9">
        <w:rPr>
          <w:sz w:val="27"/>
          <w:szCs w:val="27"/>
        </w:rPr>
        <w:t>после вступления приговора в законную силу - уничтожить</w:t>
      </w:r>
      <w:r w:rsidRPr="00D222E9">
        <w:rPr>
          <w:color w:val="000000"/>
          <w:sz w:val="27"/>
          <w:szCs w:val="27"/>
        </w:rPr>
        <w:t>;</w:t>
      </w:r>
    </w:p>
    <w:p w:rsidR="00F543DD" w:rsidP="00F543DD">
      <w:pPr>
        <w:jc w:val="both"/>
        <w:rPr>
          <w:rFonts w:ascii="Cambria Math" w:hAnsi="Cambria Math" w:cs="Cambria Math"/>
          <w:sz w:val="27"/>
          <w:szCs w:val="27"/>
        </w:rPr>
      </w:pPr>
      <w:r w:rsidRPr="00D222E9">
        <w:rPr>
          <w:color w:val="000000"/>
          <w:sz w:val="27"/>
          <w:szCs w:val="27"/>
        </w:rPr>
        <w:t xml:space="preserve">- трость для опоры при ходьбе, изъятая 08.04.2021г. протоколом выемки в квартире </w:t>
      </w:r>
      <w:r w:rsidRPr="00F543DD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F543DD">
        <w:rPr>
          <w:color w:val="000000"/>
          <w:sz w:val="27"/>
          <w:szCs w:val="27"/>
        </w:rPr>
        <w:t>данные изъяты</w:t>
      </w:r>
      <w:r w:rsidRPr="00F543DD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D222E9">
        <w:rPr>
          <w:color w:val="000000"/>
          <w:sz w:val="27"/>
          <w:szCs w:val="27"/>
        </w:rPr>
        <w:t xml:space="preserve">, - переданная на ответственное хранение собственнику - потерпевшей по уголовному делу </w:t>
      </w:r>
      <w:r w:rsidRPr="00F543DD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F543DD">
        <w:rPr>
          <w:color w:val="000000"/>
          <w:sz w:val="27"/>
          <w:szCs w:val="27"/>
        </w:rPr>
        <w:t>данные изъяты</w:t>
      </w:r>
      <w:r w:rsidRPr="00F543DD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D222E9">
        <w:rPr>
          <w:color w:val="000000"/>
          <w:sz w:val="27"/>
          <w:szCs w:val="27"/>
        </w:rPr>
        <w:t xml:space="preserve">, </w:t>
      </w:r>
      <w:r w:rsidRPr="00D222E9">
        <w:rPr>
          <w:sz w:val="27"/>
          <w:szCs w:val="27"/>
        </w:rPr>
        <w:t xml:space="preserve">после вступления приговора в законную силу – оставить по принадлежности законному владельцу – </w:t>
      </w:r>
      <w:r w:rsidRPr="00F543DD">
        <w:rPr>
          <w:rFonts w:ascii="Cambria Math" w:hAnsi="Cambria Math" w:cs="Cambria Math"/>
          <w:sz w:val="27"/>
          <w:szCs w:val="27"/>
        </w:rPr>
        <w:t>⟨</w:t>
      </w:r>
      <w:r w:rsidRPr="00F543DD">
        <w:rPr>
          <w:sz w:val="27"/>
          <w:szCs w:val="27"/>
        </w:rPr>
        <w:t>данные изъяты</w:t>
      </w:r>
      <w:r w:rsidRPr="00F543DD">
        <w:rPr>
          <w:rFonts w:ascii="Cambria Math" w:hAnsi="Cambria Math" w:cs="Cambria Math"/>
          <w:sz w:val="27"/>
          <w:szCs w:val="27"/>
        </w:rPr>
        <w:t>⟩</w:t>
      </w:r>
      <w:r>
        <w:rPr>
          <w:rFonts w:ascii="Cambria Math" w:hAnsi="Cambria Math" w:cs="Cambria Math"/>
          <w:sz w:val="27"/>
          <w:szCs w:val="27"/>
        </w:rPr>
        <w:t>.</w:t>
      </w:r>
    </w:p>
    <w:p w:rsidR="00C2340F" w:rsidRPr="00D222E9" w:rsidP="00F543DD">
      <w:pPr>
        <w:ind w:firstLine="708"/>
        <w:jc w:val="both"/>
        <w:rPr>
          <w:sz w:val="27"/>
          <w:szCs w:val="27"/>
          <w:shd w:val="clear" w:color="auto" w:fill="FFFFFF"/>
        </w:rPr>
      </w:pPr>
      <w:r w:rsidRPr="00D222E9">
        <w:rPr>
          <w:sz w:val="27"/>
          <w:szCs w:val="27"/>
          <w:shd w:val="clear" w:color="auto" w:fill="FFFFFF"/>
        </w:rPr>
        <w:t xml:space="preserve">Меру пресечения в отношении </w:t>
      </w:r>
      <w:r w:rsidRPr="00D222E9" w:rsidR="003B67FD">
        <w:rPr>
          <w:sz w:val="27"/>
          <w:szCs w:val="27"/>
          <w:shd w:val="clear" w:color="auto" w:fill="FFFFFF"/>
        </w:rPr>
        <w:t>Фетисова В.С.</w:t>
      </w:r>
      <w:r w:rsidRPr="00D222E9">
        <w:rPr>
          <w:sz w:val="27"/>
          <w:szCs w:val="27"/>
          <w:shd w:val="clear" w:color="auto" w:fill="FFFFFF"/>
        </w:rPr>
        <w:t xml:space="preserve"> до вступления постановления в законную силу в виде подписки о невыезде и надлежащем поведении оставить без изменения. </w:t>
      </w:r>
    </w:p>
    <w:p w:rsidR="00D222E9" w:rsidRPr="00D222E9" w:rsidP="00063B0D">
      <w:pPr>
        <w:widowControl w:val="0"/>
        <w:ind w:firstLine="709"/>
        <w:jc w:val="both"/>
        <w:rPr>
          <w:bCs/>
          <w:sz w:val="27"/>
          <w:szCs w:val="27"/>
        </w:rPr>
      </w:pPr>
      <w:r w:rsidRPr="00D222E9">
        <w:rPr>
          <w:sz w:val="27"/>
          <w:szCs w:val="27"/>
          <w:shd w:val="clear" w:color="auto" w:fill="FFFFFF"/>
        </w:rPr>
        <w:t xml:space="preserve">Гражданский иск </w:t>
      </w:r>
      <w:r w:rsidRPr="00D222E9">
        <w:rPr>
          <w:bCs/>
          <w:sz w:val="27"/>
          <w:szCs w:val="27"/>
        </w:rPr>
        <w:t>Территориального фонда обязательного медицинского страхования Республики Крым о взыскании денежных средств, затраченных на лечение потерпевшего от преступления, в размере 2836 рублей 90 копеек – оставить без рассмотрения.</w:t>
      </w:r>
    </w:p>
    <w:p w:rsidR="00C2340F" w:rsidRPr="00D222E9" w:rsidP="00063B0D">
      <w:pPr>
        <w:widowControl w:val="0"/>
        <w:ind w:firstLine="709"/>
        <w:jc w:val="both"/>
        <w:rPr>
          <w:sz w:val="27"/>
          <w:szCs w:val="27"/>
          <w:shd w:val="clear" w:color="auto" w:fill="FFFFFF"/>
        </w:rPr>
      </w:pPr>
      <w:r w:rsidRPr="00D222E9">
        <w:rPr>
          <w:sz w:val="27"/>
          <w:szCs w:val="27"/>
          <w:shd w:val="clear" w:color="auto" w:fill="FFFFFF"/>
        </w:rPr>
        <w:t>Постановление может быть обжаловано в апелляционном порядке в течение десяти суток со дня его постановления, в Железнодорожный районный суд</w:t>
      </w:r>
      <w:r w:rsidRPr="00D222E9" w:rsidR="00725151">
        <w:rPr>
          <w:sz w:val="27"/>
          <w:szCs w:val="27"/>
          <w:shd w:val="clear" w:color="auto" w:fill="FFFFFF"/>
        </w:rPr>
        <w:t xml:space="preserve"> </w:t>
      </w:r>
      <w:r w:rsidR="00D222E9">
        <w:rPr>
          <w:sz w:val="27"/>
          <w:szCs w:val="27"/>
          <w:shd w:val="clear" w:color="auto" w:fill="FFFFFF"/>
        </w:rPr>
        <w:t xml:space="preserve">             </w:t>
      </w:r>
      <w:r w:rsidRPr="00D222E9">
        <w:rPr>
          <w:sz w:val="27"/>
          <w:szCs w:val="27"/>
          <w:shd w:val="clear" w:color="auto" w:fill="FFFFFF"/>
        </w:rPr>
        <w:t>г. Симферополя Республики Крым через мирового судью судебного участка № 1 Железнодорожного судебного района города Симферополь.</w:t>
      </w:r>
    </w:p>
    <w:p w:rsidR="00BF2B94" w:rsidRPr="00D222E9" w:rsidP="00063B0D">
      <w:pPr>
        <w:jc w:val="both"/>
        <w:rPr>
          <w:sz w:val="27"/>
          <w:szCs w:val="27"/>
        </w:rPr>
      </w:pPr>
      <w:r w:rsidRPr="00D222E9">
        <w:rPr>
          <w:sz w:val="27"/>
          <w:szCs w:val="27"/>
        </w:rPr>
        <w:br/>
        <w:t>Мировой судья:</w:t>
      </w:r>
      <w:r w:rsidRPr="00D222E9" w:rsidR="005244D7">
        <w:rPr>
          <w:sz w:val="27"/>
          <w:szCs w:val="27"/>
        </w:rPr>
        <w:tab/>
      </w:r>
      <w:r w:rsidRPr="00D222E9" w:rsidR="005244D7">
        <w:rPr>
          <w:sz w:val="27"/>
          <w:szCs w:val="27"/>
        </w:rPr>
        <w:tab/>
      </w:r>
      <w:r w:rsidRPr="00D222E9" w:rsidR="005244D7">
        <w:rPr>
          <w:sz w:val="27"/>
          <w:szCs w:val="27"/>
        </w:rPr>
        <w:tab/>
      </w:r>
      <w:r w:rsidRPr="00D222E9" w:rsidR="005244D7">
        <w:rPr>
          <w:sz w:val="27"/>
          <w:szCs w:val="27"/>
        </w:rPr>
        <w:tab/>
      </w:r>
      <w:r w:rsidRPr="00D222E9" w:rsidR="005244D7">
        <w:rPr>
          <w:sz w:val="27"/>
          <w:szCs w:val="27"/>
        </w:rPr>
        <w:tab/>
      </w:r>
      <w:r w:rsidRPr="00D222E9" w:rsidR="00CB2E06">
        <w:rPr>
          <w:sz w:val="27"/>
          <w:szCs w:val="27"/>
        </w:rPr>
        <w:t>/подпись/</w:t>
      </w:r>
      <w:r w:rsidRPr="00D222E9" w:rsidR="005244D7">
        <w:rPr>
          <w:sz w:val="27"/>
          <w:szCs w:val="27"/>
        </w:rPr>
        <w:tab/>
      </w:r>
      <w:r w:rsidRPr="00D222E9" w:rsidR="005244D7">
        <w:rPr>
          <w:sz w:val="27"/>
          <w:szCs w:val="27"/>
        </w:rPr>
        <w:tab/>
      </w:r>
      <w:r w:rsidRPr="00D222E9" w:rsidR="005244D7">
        <w:rPr>
          <w:sz w:val="27"/>
          <w:szCs w:val="27"/>
        </w:rPr>
        <w:tab/>
      </w:r>
      <w:r w:rsidRPr="00D222E9">
        <w:rPr>
          <w:sz w:val="27"/>
          <w:szCs w:val="27"/>
        </w:rPr>
        <w:t>Д.</w:t>
      </w:r>
      <w:r w:rsidRPr="00D222E9" w:rsidR="001F3460">
        <w:rPr>
          <w:sz w:val="27"/>
          <w:szCs w:val="27"/>
        </w:rPr>
        <w:t>С</w:t>
      </w:r>
      <w:r w:rsidRPr="00D222E9">
        <w:rPr>
          <w:sz w:val="27"/>
          <w:szCs w:val="27"/>
        </w:rPr>
        <w:t xml:space="preserve">. </w:t>
      </w:r>
      <w:r w:rsidRPr="00D222E9" w:rsidR="001F3460">
        <w:rPr>
          <w:sz w:val="27"/>
          <w:szCs w:val="27"/>
        </w:rPr>
        <w:t>Щербина</w:t>
      </w:r>
    </w:p>
    <w:sectPr w:rsidSect="006C52D4">
      <w:pgSz w:w="11906" w:h="16838"/>
      <w:pgMar w:top="426" w:right="567" w:bottom="426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0F"/>
    <w:rsid w:val="00006C92"/>
    <w:rsid w:val="000105BB"/>
    <w:rsid w:val="00050C66"/>
    <w:rsid w:val="00063B0D"/>
    <w:rsid w:val="00083DE6"/>
    <w:rsid w:val="000A18CF"/>
    <w:rsid w:val="00150EC8"/>
    <w:rsid w:val="00157135"/>
    <w:rsid w:val="00160B33"/>
    <w:rsid w:val="001665BC"/>
    <w:rsid w:val="001A7F98"/>
    <w:rsid w:val="001F3460"/>
    <w:rsid w:val="00205F61"/>
    <w:rsid w:val="002102D1"/>
    <w:rsid w:val="002925FF"/>
    <w:rsid w:val="00296179"/>
    <w:rsid w:val="002C0F14"/>
    <w:rsid w:val="002F6EF7"/>
    <w:rsid w:val="003B67FD"/>
    <w:rsid w:val="003F73AF"/>
    <w:rsid w:val="00416949"/>
    <w:rsid w:val="00416D0B"/>
    <w:rsid w:val="00463928"/>
    <w:rsid w:val="004D17F2"/>
    <w:rsid w:val="004D1DDB"/>
    <w:rsid w:val="004D2AD2"/>
    <w:rsid w:val="004F11D2"/>
    <w:rsid w:val="005244D7"/>
    <w:rsid w:val="00557BF3"/>
    <w:rsid w:val="00566D12"/>
    <w:rsid w:val="005A209B"/>
    <w:rsid w:val="005B3515"/>
    <w:rsid w:val="005B6257"/>
    <w:rsid w:val="00630C83"/>
    <w:rsid w:val="00657EE3"/>
    <w:rsid w:val="00682A66"/>
    <w:rsid w:val="006C52D4"/>
    <w:rsid w:val="006D5BDB"/>
    <w:rsid w:val="00707846"/>
    <w:rsid w:val="00714034"/>
    <w:rsid w:val="00725151"/>
    <w:rsid w:val="0073158A"/>
    <w:rsid w:val="007B2EDD"/>
    <w:rsid w:val="007B7DF6"/>
    <w:rsid w:val="007D4D63"/>
    <w:rsid w:val="008C31C0"/>
    <w:rsid w:val="008E0F5F"/>
    <w:rsid w:val="008E58D8"/>
    <w:rsid w:val="00952A59"/>
    <w:rsid w:val="009872D6"/>
    <w:rsid w:val="009E65F6"/>
    <w:rsid w:val="00A055F5"/>
    <w:rsid w:val="00A34D16"/>
    <w:rsid w:val="00B04374"/>
    <w:rsid w:val="00B20E3B"/>
    <w:rsid w:val="00B83C75"/>
    <w:rsid w:val="00BC7551"/>
    <w:rsid w:val="00BF2B94"/>
    <w:rsid w:val="00C15E16"/>
    <w:rsid w:val="00C2340F"/>
    <w:rsid w:val="00C44DFE"/>
    <w:rsid w:val="00C57DF7"/>
    <w:rsid w:val="00CB2E06"/>
    <w:rsid w:val="00CE674C"/>
    <w:rsid w:val="00D222E9"/>
    <w:rsid w:val="00D72B02"/>
    <w:rsid w:val="00E41F91"/>
    <w:rsid w:val="00E92259"/>
    <w:rsid w:val="00EA56A2"/>
    <w:rsid w:val="00EB20E3"/>
    <w:rsid w:val="00F150BB"/>
    <w:rsid w:val="00F37507"/>
    <w:rsid w:val="00F543DD"/>
    <w:rsid w:val="00F72798"/>
    <w:rsid w:val="00FA49AB"/>
    <w:rsid w:val="00FE1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657E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2340F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C2340F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Title">
    <w:name w:val="Title"/>
    <w:basedOn w:val="Normal"/>
    <w:link w:val="a0"/>
    <w:qFormat/>
    <w:rsid w:val="00C2340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0">
    <w:name w:val="Название Знак"/>
    <w:basedOn w:val="DefaultParagraphFont"/>
    <w:link w:val="Title"/>
    <w:rsid w:val="00C2340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C2340F"/>
    <w:pPr>
      <w:jc w:val="both"/>
    </w:pPr>
    <w:rPr>
      <w:sz w:val="24"/>
      <w:szCs w:val="24"/>
    </w:rPr>
  </w:style>
  <w:style w:type="character" w:customStyle="1" w:styleId="s11">
    <w:name w:val="s11"/>
    <w:rsid w:val="00C2340F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C2340F"/>
    <w:pPr>
      <w:spacing w:before="100" w:beforeAutospacing="1" w:after="100" w:afterAutospacing="1"/>
    </w:pPr>
    <w:rPr>
      <w:sz w:val="24"/>
      <w:szCs w:val="24"/>
    </w:rPr>
  </w:style>
  <w:style w:type="character" w:customStyle="1" w:styleId="snippetequal">
    <w:name w:val="snippet_equal"/>
    <w:rsid w:val="005B6257"/>
  </w:style>
  <w:style w:type="character" w:customStyle="1" w:styleId="hps">
    <w:name w:val="hps"/>
    <w:rsid w:val="005B6257"/>
  </w:style>
  <w:style w:type="character" w:customStyle="1" w:styleId="apple-converted-space">
    <w:name w:val="apple-converted-space"/>
    <w:basedOn w:val="DefaultParagraphFont"/>
    <w:rsid w:val="005B6257"/>
  </w:style>
  <w:style w:type="paragraph" w:styleId="NoSpacing">
    <w:name w:val="No Spacing"/>
    <w:uiPriority w:val="1"/>
    <w:qFormat/>
    <w:rsid w:val="005B62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82A6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2A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657E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rsid w:val="001A7F98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sid w:val="001A7F9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">
    <w:name w:val="Заголовок №1_"/>
    <w:basedOn w:val="DefaultParagraphFont"/>
    <w:link w:val="11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A7F98"/>
    <w:pPr>
      <w:widowControl w:val="0"/>
      <w:shd w:val="clear" w:color="auto" w:fill="FFFFFF"/>
      <w:spacing w:line="312" w:lineRule="exact"/>
      <w:ind w:firstLine="1260"/>
      <w:jc w:val="both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Normal"/>
    <w:link w:val="3"/>
    <w:rsid w:val="001A7F98"/>
    <w:pPr>
      <w:widowControl w:val="0"/>
      <w:shd w:val="clear" w:color="auto" w:fill="FFFFFF"/>
      <w:spacing w:before="300" w:line="312" w:lineRule="exact"/>
      <w:jc w:val="both"/>
    </w:pPr>
    <w:rPr>
      <w:b/>
      <w:bCs/>
      <w:sz w:val="26"/>
      <w:szCs w:val="26"/>
      <w:lang w:eastAsia="en-US"/>
    </w:rPr>
  </w:style>
  <w:style w:type="paragraph" w:customStyle="1" w:styleId="11">
    <w:name w:val="Заголовок №1"/>
    <w:basedOn w:val="Normal"/>
    <w:link w:val="10"/>
    <w:rsid w:val="001A7F98"/>
    <w:pPr>
      <w:widowControl w:val="0"/>
      <w:shd w:val="clear" w:color="auto" w:fill="FFFFFF"/>
      <w:spacing w:after="240" w:line="312" w:lineRule="exact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21">
    <w:name w:val="Основной текст (2)1"/>
    <w:basedOn w:val="Normal"/>
    <w:uiPriority w:val="99"/>
    <w:rsid w:val="00083DE6"/>
    <w:pPr>
      <w:widowControl w:val="0"/>
      <w:shd w:val="clear" w:color="auto" w:fill="FFFFFF"/>
      <w:spacing w:before="300" w:line="312" w:lineRule="exact"/>
      <w:ind w:firstLine="580"/>
      <w:jc w:val="both"/>
    </w:pPr>
    <w:rPr>
      <w:rFonts w:eastAsia="Arial Unicode MS"/>
      <w:sz w:val="26"/>
      <w:szCs w:val="26"/>
    </w:rPr>
  </w:style>
  <w:style w:type="character" w:customStyle="1" w:styleId="5">
    <w:name w:val="Основной текст (5)_"/>
    <w:basedOn w:val="DefaultParagraphFont"/>
    <w:link w:val="50"/>
    <w:rsid w:val="00B0437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B04374"/>
    <w:pPr>
      <w:widowControl w:val="0"/>
      <w:shd w:val="clear" w:color="auto" w:fill="FFFFFF"/>
      <w:spacing w:after="240" w:line="312" w:lineRule="exact"/>
      <w:ind w:firstLine="740"/>
      <w:jc w:val="both"/>
    </w:pPr>
    <w:rPr>
      <w:b/>
      <w:bCs/>
      <w:sz w:val="26"/>
      <w:szCs w:val="26"/>
      <w:lang w:eastAsia="en-US"/>
    </w:rPr>
  </w:style>
  <w:style w:type="character" w:customStyle="1" w:styleId="2ArialNarrow85pt">
    <w:name w:val="Основной текст (2) + Arial Narrow;8;5 pt;Полужирный"/>
    <w:basedOn w:val="2"/>
    <w:rsid w:val="000105B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13pt0pt">
    <w:name w:val="Основной текст (4) + 13 pt;Не курсив;Интервал 0 pt"/>
    <w:basedOn w:val="DefaultParagraphFont"/>
    <w:rsid w:val="000105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Полужирный3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 + Полужирный2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ik-rf/kodeks/osobennaia-chast/razdel-iv/glava-11/statia-76/" TargetMode="External" /><Relationship Id="rId6" Type="http://schemas.openxmlformats.org/officeDocument/2006/relationships/hyperlink" Target="http://sudact.ru/law/uk-rf/obshchaia-chast/razdel-iv/glava-11/statia-76/" TargetMode="External" /><Relationship Id="rId7" Type="http://schemas.openxmlformats.org/officeDocument/2006/relationships/hyperlink" Target="consultantplus://offline/ref=FE104CBE7FFF47C33D766058132F09FDE74190D9BC3A43277C808C800E877E6F9186604B484757CCD609A41CA4009154B6B6FACEF368AE32FFMAN" TargetMode="External" /><Relationship Id="rId8" Type="http://schemas.openxmlformats.org/officeDocument/2006/relationships/hyperlink" Target="consultantplus://offline/ref=FE104CBE7FFF47C33D766058132F09FDE74190D9BC3A43277C808C800E877E6F9186604B484757CDD109A41CA4009154B6B6FACEF368AE32FFMAN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4434B-27D9-4E96-80D5-D4B3E4DAF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