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D1378" w:rsidRPr="00FA4CBE" w:rsidP="00BA6D1D">
      <w:pPr>
        <w:pStyle w:val="30"/>
        <w:shd w:val="clear" w:color="auto" w:fill="auto"/>
        <w:spacing w:after="0" w:line="180" w:lineRule="exact"/>
        <w:ind w:left="567" w:right="265"/>
        <w:jc w:val="center"/>
        <w:rPr>
          <w:sz w:val="16"/>
          <w:szCs w:val="16"/>
        </w:rPr>
      </w:pPr>
      <w:r w:rsidRPr="00FA4CBE">
        <w:rPr>
          <w:sz w:val="16"/>
          <w:szCs w:val="16"/>
        </w:rPr>
        <w:t xml:space="preserve">                                                                                                                                                         </w:t>
      </w:r>
      <w:r w:rsidRPr="00FA4CBE" w:rsidR="00182F3A">
        <w:rPr>
          <w:sz w:val="16"/>
          <w:szCs w:val="16"/>
        </w:rPr>
        <w:t xml:space="preserve">Дело № </w:t>
      </w:r>
      <w:r w:rsidRPr="00FA4CBE" w:rsidR="00D93F45">
        <w:rPr>
          <w:sz w:val="16"/>
          <w:szCs w:val="16"/>
        </w:rPr>
        <w:t>0</w:t>
      </w:r>
      <w:r w:rsidRPr="00FA4CBE" w:rsidR="00182F3A">
        <w:rPr>
          <w:sz w:val="16"/>
          <w:szCs w:val="16"/>
        </w:rPr>
        <w:t>1-</w:t>
      </w:r>
      <w:r w:rsidRPr="00FA4CBE" w:rsidR="00D93F45">
        <w:rPr>
          <w:sz w:val="16"/>
          <w:szCs w:val="16"/>
        </w:rPr>
        <w:t>00</w:t>
      </w:r>
      <w:r w:rsidRPr="00FA4CBE" w:rsidR="00464448">
        <w:rPr>
          <w:sz w:val="16"/>
          <w:szCs w:val="16"/>
        </w:rPr>
        <w:t>1</w:t>
      </w:r>
      <w:r w:rsidRPr="00FA4CBE" w:rsidR="007C3552">
        <w:rPr>
          <w:sz w:val="16"/>
          <w:szCs w:val="16"/>
        </w:rPr>
        <w:t>1</w:t>
      </w:r>
      <w:r w:rsidRPr="00FA4CBE" w:rsidR="00182F3A">
        <w:rPr>
          <w:sz w:val="16"/>
          <w:szCs w:val="16"/>
        </w:rPr>
        <w:t>/</w:t>
      </w:r>
      <w:r w:rsidRPr="00FA4CBE" w:rsidR="00D93F45">
        <w:rPr>
          <w:sz w:val="16"/>
          <w:szCs w:val="16"/>
        </w:rPr>
        <w:t>12/</w:t>
      </w:r>
      <w:r w:rsidRPr="00FA4CBE" w:rsidR="00182F3A">
        <w:rPr>
          <w:sz w:val="16"/>
          <w:szCs w:val="16"/>
        </w:rPr>
        <w:t>201</w:t>
      </w:r>
      <w:r w:rsidRPr="00FA4CBE" w:rsidR="002755B7">
        <w:rPr>
          <w:sz w:val="16"/>
          <w:szCs w:val="16"/>
        </w:rPr>
        <w:t>8</w:t>
      </w:r>
    </w:p>
    <w:p w:rsidR="002755B7" w:rsidRPr="00FA4CBE" w:rsidP="00BA6D1D">
      <w:pPr>
        <w:pStyle w:val="30"/>
        <w:shd w:val="clear" w:color="auto" w:fill="auto"/>
        <w:spacing w:after="0" w:line="180" w:lineRule="exact"/>
        <w:ind w:left="1416" w:right="265"/>
        <w:jc w:val="center"/>
        <w:rPr>
          <w:sz w:val="16"/>
          <w:szCs w:val="16"/>
        </w:rPr>
      </w:pP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Pr>
          <w:sz w:val="16"/>
          <w:szCs w:val="16"/>
        </w:rPr>
        <w:tab/>
      </w:r>
      <w:r w:rsidRPr="00FA4CBE" w:rsidR="00BA6D1D">
        <w:rPr>
          <w:sz w:val="16"/>
          <w:szCs w:val="16"/>
        </w:rPr>
        <w:tab/>
      </w:r>
      <w:r w:rsidRPr="00FA4CBE" w:rsidR="00BA6D1D">
        <w:rPr>
          <w:sz w:val="16"/>
          <w:szCs w:val="16"/>
        </w:rPr>
        <w:tab/>
      </w:r>
      <w:r w:rsidRPr="00FA4CBE" w:rsidR="00BA6D1D">
        <w:rPr>
          <w:sz w:val="16"/>
          <w:szCs w:val="16"/>
        </w:rPr>
        <w:tab/>
      </w:r>
      <w:r w:rsidRPr="00FA4CBE" w:rsidR="00BA6D1D">
        <w:rPr>
          <w:sz w:val="16"/>
          <w:szCs w:val="16"/>
        </w:rPr>
        <w:tab/>
      </w:r>
      <w:r w:rsidRPr="00FA4CBE" w:rsidR="00BA6D1D">
        <w:rPr>
          <w:sz w:val="16"/>
          <w:szCs w:val="16"/>
        </w:rPr>
        <w:tab/>
      </w:r>
      <w:r w:rsidRPr="00FA4CBE" w:rsidR="00BA6D1D">
        <w:rPr>
          <w:sz w:val="16"/>
          <w:szCs w:val="16"/>
        </w:rPr>
        <w:tab/>
      </w:r>
      <w:r w:rsidRPr="00FA4CBE" w:rsidR="00BA6D1D">
        <w:rPr>
          <w:sz w:val="16"/>
          <w:szCs w:val="16"/>
        </w:rPr>
        <w:tab/>
      </w:r>
      <w:r w:rsidRPr="00FA4CBE" w:rsidR="00BA6D1D">
        <w:rPr>
          <w:sz w:val="16"/>
          <w:szCs w:val="16"/>
        </w:rPr>
        <w:tab/>
      </w:r>
      <w:r w:rsidRPr="00FA4CBE">
        <w:rPr>
          <w:sz w:val="16"/>
          <w:szCs w:val="16"/>
        </w:rPr>
        <w:tab/>
        <w:t xml:space="preserve">                </w:t>
      </w:r>
      <w:r w:rsidRPr="00FA4CBE" w:rsidR="00BA6D1D">
        <w:rPr>
          <w:sz w:val="16"/>
          <w:szCs w:val="16"/>
        </w:rPr>
        <w:t xml:space="preserve">       </w:t>
      </w:r>
      <w:r w:rsidRPr="00FA4CBE">
        <w:rPr>
          <w:sz w:val="16"/>
          <w:szCs w:val="16"/>
        </w:rPr>
        <w:t>1-12-</w:t>
      </w:r>
      <w:r w:rsidRPr="00FA4CBE" w:rsidR="00464448">
        <w:rPr>
          <w:sz w:val="16"/>
          <w:szCs w:val="16"/>
        </w:rPr>
        <w:t>1</w:t>
      </w:r>
      <w:r w:rsidRPr="00FA4CBE" w:rsidR="007C3552">
        <w:rPr>
          <w:sz w:val="16"/>
          <w:szCs w:val="16"/>
        </w:rPr>
        <w:t>1</w:t>
      </w:r>
      <w:r w:rsidRPr="00FA4CBE">
        <w:rPr>
          <w:sz w:val="16"/>
          <w:szCs w:val="16"/>
        </w:rPr>
        <w:t>/2018</w:t>
      </w:r>
    </w:p>
    <w:p w:rsidR="00BA6D1D" w:rsidRPr="00FA4CBE" w:rsidP="00BA6D1D">
      <w:pPr>
        <w:pStyle w:val="30"/>
        <w:shd w:val="clear" w:color="auto" w:fill="auto"/>
        <w:spacing w:after="0" w:line="180" w:lineRule="exact"/>
        <w:ind w:left="1416" w:right="265"/>
        <w:jc w:val="center"/>
        <w:rPr>
          <w:sz w:val="16"/>
          <w:szCs w:val="16"/>
        </w:rPr>
      </w:pPr>
    </w:p>
    <w:p w:rsidR="00BA6D1D" w:rsidRPr="00FA4CBE" w:rsidP="00BA6D1D">
      <w:pPr>
        <w:pStyle w:val="30"/>
        <w:shd w:val="clear" w:color="auto" w:fill="auto"/>
        <w:spacing w:after="0" w:line="180" w:lineRule="exact"/>
        <w:ind w:left="1416" w:right="265"/>
        <w:jc w:val="center"/>
        <w:rPr>
          <w:sz w:val="16"/>
          <w:szCs w:val="16"/>
        </w:rPr>
      </w:pPr>
    </w:p>
    <w:p w:rsidR="00BA6D1D" w:rsidRPr="00FA4CBE" w:rsidP="00BA6D1D">
      <w:pPr>
        <w:pStyle w:val="30"/>
        <w:shd w:val="clear" w:color="auto" w:fill="auto"/>
        <w:spacing w:after="0" w:line="180" w:lineRule="exact"/>
        <w:ind w:left="1416" w:right="265"/>
        <w:jc w:val="center"/>
        <w:rPr>
          <w:sz w:val="16"/>
          <w:szCs w:val="16"/>
        </w:rPr>
      </w:pPr>
    </w:p>
    <w:p w:rsidR="001F2935" w:rsidRPr="00FA4CBE" w:rsidP="00BA6D1D">
      <w:pPr>
        <w:pStyle w:val="21"/>
        <w:shd w:val="clear" w:color="auto" w:fill="auto"/>
        <w:spacing w:before="0" w:after="0"/>
        <w:ind w:left="567" w:right="265"/>
        <w:rPr>
          <w:sz w:val="16"/>
          <w:szCs w:val="16"/>
        </w:rPr>
      </w:pPr>
      <w:r w:rsidRPr="00FA4CBE">
        <w:rPr>
          <w:rStyle w:val="23pt"/>
          <w:sz w:val="16"/>
          <w:szCs w:val="16"/>
        </w:rPr>
        <w:t>ПРИГОВОР</w:t>
      </w:r>
      <w:r w:rsidRPr="00FA4CBE">
        <w:rPr>
          <w:rStyle w:val="23pt"/>
          <w:sz w:val="16"/>
          <w:szCs w:val="16"/>
        </w:rPr>
        <w:br/>
      </w:r>
      <w:r w:rsidRPr="00FA4CBE">
        <w:rPr>
          <w:sz w:val="16"/>
          <w:szCs w:val="16"/>
        </w:rPr>
        <w:t>Именем Российской Федерации</w:t>
      </w:r>
    </w:p>
    <w:p w:rsidR="002D1378" w:rsidRPr="00FA4CBE" w:rsidP="00F8447F">
      <w:pPr>
        <w:pStyle w:val="21"/>
        <w:shd w:val="clear" w:color="auto" w:fill="auto"/>
        <w:tabs>
          <w:tab w:val="left" w:pos="6835"/>
        </w:tabs>
        <w:spacing w:before="0" w:after="199" w:line="260" w:lineRule="exact"/>
        <w:ind w:left="567" w:right="265"/>
        <w:jc w:val="both"/>
        <w:rPr>
          <w:sz w:val="16"/>
          <w:szCs w:val="16"/>
        </w:rPr>
      </w:pPr>
      <w:r w:rsidRPr="00FA4CBE">
        <w:rPr>
          <w:sz w:val="16"/>
          <w:szCs w:val="16"/>
        </w:rPr>
        <w:t xml:space="preserve"> </w:t>
      </w:r>
      <w:r w:rsidRPr="00FA4CBE" w:rsidR="002755B7">
        <w:rPr>
          <w:sz w:val="16"/>
          <w:szCs w:val="16"/>
        </w:rPr>
        <w:t xml:space="preserve">    </w:t>
      </w:r>
      <w:r w:rsidRPr="00FA4CBE" w:rsidR="007C3552">
        <w:rPr>
          <w:sz w:val="16"/>
          <w:szCs w:val="16"/>
        </w:rPr>
        <w:t>07 сентября</w:t>
      </w:r>
      <w:r w:rsidRPr="00FA4CBE" w:rsidR="005367FB">
        <w:rPr>
          <w:sz w:val="16"/>
          <w:szCs w:val="16"/>
        </w:rPr>
        <w:t xml:space="preserve"> </w:t>
      </w:r>
      <w:r w:rsidRPr="00FA4CBE" w:rsidR="00102276">
        <w:rPr>
          <w:sz w:val="16"/>
          <w:szCs w:val="16"/>
        </w:rPr>
        <w:t xml:space="preserve"> </w:t>
      </w:r>
      <w:r w:rsidRPr="00FA4CBE">
        <w:rPr>
          <w:sz w:val="16"/>
          <w:szCs w:val="16"/>
        </w:rPr>
        <w:t>201</w:t>
      </w:r>
      <w:r w:rsidRPr="00FA4CBE" w:rsidR="002755B7">
        <w:rPr>
          <w:sz w:val="16"/>
          <w:szCs w:val="16"/>
        </w:rPr>
        <w:t>8</w:t>
      </w:r>
      <w:r w:rsidRPr="00FA4CBE">
        <w:rPr>
          <w:sz w:val="16"/>
          <w:szCs w:val="16"/>
        </w:rPr>
        <w:t xml:space="preserve"> года</w:t>
      </w:r>
      <w:r w:rsidRPr="00FA4CBE">
        <w:rPr>
          <w:sz w:val="16"/>
          <w:szCs w:val="16"/>
        </w:rPr>
        <w:tab/>
      </w:r>
      <w:r w:rsidRPr="00FA4CBE" w:rsidR="00BA6D1D">
        <w:rPr>
          <w:sz w:val="16"/>
          <w:szCs w:val="16"/>
        </w:rPr>
        <w:t xml:space="preserve">                  </w:t>
      </w:r>
      <w:r w:rsidRPr="00FA4CBE" w:rsidR="001F2935">
        <w:rPr>
          <w:sz w:val="16"/>
          <w:szCs w:val="16"/>
        </w:rPr>
        <w:t xml:space="preserve">     </w:t>
      </w:r>
      <w:r w:rsidRPr="00FA4CBE">
        <w:rPr>
          <w:sz w:val="16"/>
          <w:szCs w:val="16"/>
        </w:rPr>
        <w:t>гор. Симферополь</w:t>
      </w:r>
    </w:p>
    <w:p w:rsidR="002D1378" w:rsidRPr="00FA4CBE" w:rsidP="00F8447F">
      <w:pPr>
        <w:pStyle w:val="21"/>
        <w:shd w:val="clear" w:color="auto" w:fill="auto"/>
        <w:spacing w:before="0" w:after="0"/>
        <w:ind w:left="567" w:right="265" w:firstLine="740"/>
        <w:jc w:val="both"/>
        <w:rPr>
          <w:sz w:val="16"/>
          <w:szCs w:val="16"/>
        </w:rPr>
      </w:pPr>
      <w:r w:rsidRPr="00FA4CBE">
        <w:rPr>
          <w:sz w:val="16"/>
          <w:szCs w:val="16"/>
        </w:rPr>
        <w:t xml:space="preserve">Мировой судья </w:t>
      </w:r>
      <w:r w:rsidRPr="00FA4CBE" w:rsidR="00726F03">
        <w:rPr>
          <w:sz w:val="16"/>
          <w:szCs w:val="16"/>
        </w:rPr>
        <w:t xml:space="preserve">судебного участка №12 </w:t>
      </w:r>
      <w:r w:rsidRPr="00FA4CBE" w:rsidR="00182F3A">
        <w:rPr>
          <w:sz w:val="16"/>
          <w:szCs w:val="16"/>
        </w:rPr>
        <w:t>Киевск</w:t>
      </w:r>
      <w:r w:rsidRPr="00FA4CBE" w:rsidR="00726F03">
        <w:rPr>
          <w:sz w:val="16"/>
          <w:szCs w:val="16"/>
        </w:rPr>
        <w:t xml:space="preserve">ого судебного </w:t>
      </w:r>
      <w:r w:rsidRPr="00FA4CBE" w:rsidR="00182F3A">
        <w:rPr>
          <w:sz w:val="16"/>
          <w:szCs w:val="16"/>
        </w:rPr>
        <w:t xml:space="preserve"> район</w:t>
      </w:r>
      <w:r w:rsidRPr="00FA4CBE" w:rsidR="00726F03">
        <w:rPr>
          <w:sz w:val="16"/>
          <w:szCs w:val="16"/>
        </w:rPr>
        <w:t>а</w:t>
      </w:r>
      <w:r w:rsidRPr="00FA4CBE" w:rsidR="00182F3A">
        <w:rPr>
          <w:sz w:val="16"/>
          <w:szCs w:val="16"/>
        </w:rPr>
        <w:t xml:space="preserve"> гор. Симферопол</w:t>
      </w:r>
      <w:r w:rsidRPr="00FA4CBE" w:rsidR="00726F03">
        <w:rPr>
          <w:sz w:val="16"/>
          <w:szCs w:val="16"/>
        </w:rPr>
        <w:t>ь Малухин В.В.</w:t>
      </w:r>
      <w:r w:rsidRPr="00FA4CBE" w:rsidR="00182F3A">
        <w:rPr>
          <w:sz w:val="16"/>
          <w:szCs w:val="16"/>
        </w:rPr>
        <w:t xml:space="preserve">, с участием государственного обвинителя </w:t>
      </w:r>
      <w:r w:rsidRPr="00FA4CBE" w:rsidR="005367FB">
        <w:rPr>
          <w:sz w:val="16"/>
          <w:szCs w:val="16"/>
        </w:rPr>
        <w:t>–</w:t>
      </w:r>
      <w:r w:rsidRPr="00FA4CBE" w:rsidR="00182F3A">
        <w:rPr>
          <w:sz w:val="16"/>
          <w:szCs w:val="16"/>
        </w:rPr>
        <w:t xml:space="preserve"> прокурора</w:t>
      </w:r>
      <w:r w:rsidRPr="00FA4CBE" w:rsidR="005367FB">
        <w:rPr>
          <w:sz w:val="16"/>
          <w:szCs w:val="16"/>
        </w:rPr>
        <w:t xml:space="preserve"> </w:t>
      </w:r>
      <w:r w:rsidRPr="00FA4CBE" w:rsidR="007C3552">
        <w:rPr>
          <w:sz w:val="16"/>
          <w:szCs w:val="16"/>
        </w:rPr>
        <w:t>Шкуро И.В.</w:t>
      </w:r>
      <w:r w:rsidRPr="00FA4CBE" w:rsidR="00182F3A">
        <w:rPr>
          <w:sz w:val="16"/>
          <w:szCs w:val="16"/>
        </w:rPr>
        <w:t>,</w:t>
      </w:r>
      <w:r w:rsidRPr="00FA4CBE" w:rsidR="005E635E">
        <w:rPr>
          <w:sz w:val="16"/>
          <w:szCs w:val="16"/>
        </w:rPr>
        <w:t xml:space="preserve"> </w:t>
      </w:r>
      <w:r w:rsidRPr="00FA4CBE" w:rsidR="00182F3A">
        <w:rPr>
          <w:sz w:val="16"/>
          <w:szCs w:val="16"/>
        </w:rPr>
        <w:t xml:space="preserve"> подсудимого </w:t>
      </w:r>
      <w:r w:rsidRPr="00FA4CBE" w:rsidR="007C3552">
        <w:rPr>
          <w:sz w:val="16"/>
          <w:szCs w:val="16"/>
        </w:rPr>
        <w:t>Добрянского Г.В.</w:t>
      </w:r>
      <w:r w:rsidRPr="00FA4CBE" w:rsidR="00182F3A">
        <w:rPr>
          <w:sz w:val="16"/>
          <w:szCs w:val="16"/>
        </w:rPr>
        <w:t xml:space="preserve">, защитника - адвоката </w:t>
      </w:r>
      <w:r w:rsidRPr="00FA4CBE" w:rsidR="007C3552">
        <w:rPr>
          <w:sz w:val="16"/>
          <w:szCs w:val="16"/>
        </w:rPr>
        <w:t>Кошенко А.Ф.</w:t>
      </w:r>
      <w:r w:rsidRPr="00FA4CBE" w:rsidR="00182F3A">
        <w:rPr>
          <w:sz w:val="16"/>
          <w:szCs w:val="16"/>
        </w:rPr>
        <w:t xml:space="preserve"> предоставивше</w:t>
      </w:r>
      <w:r w:rsidRPr="00FA4CBE" w:rsidR="00426590">
        <w:rPr>
          <w:sz w:val="16"/>
          <w:szCs w:val="16"/>
        </w:rPr>
        <w:t>го</w:t>
      </w:r>
      <w:r w:rsidRPr="00FA4CBE" w:rsidR="00182F3A">
        <w:rPr>
          <w:sz w:val="16"/>
          <w:szCs w:val="16"/>
        </w:rPr>
        <w:t xml:space="preserve"> удостоверение №</w:t>
      </w:r>
      <w:r w:rsidRPr="00FA4CBE" w:rsidR="005367FB">
        <w:rPr>
          <w:sz w:val="16"/>
          <w:szCs w:val="16"/>
        </w:rPr>
        <w:t>1</w:t>
      </w:r>
      <w:r w:rsidRPr="00FA4CBE" w:rsidR="00F71C13">
        <w:rPr>
          <w:sz w:val="16"/>
          <w:szCs w:val="16"/>
        </w:rPr>
        <w:t>3</w:t>
      </w:r>
      <w:r w:rsidRPr="00FA4CBE" w:rsidR="007C3552">
        <w:rPr>
          <w:sz w:val="16"/>
          <w:szCs w:val="16"/>
        </w:rPr>
        <w:t>33</w:t>
      </w:r>
      <w:r w:rsidRPr="00FA4CBE" w:rsidR="00182F3A">
        <w:rPr>
          <w:sz w:val="16"/>
          <w:szCs w:val="16"/>
        </w:rPr>
        <w:t xml:space="preserve">  от</w:t>
      </w:r>
      <w:r w:rsidRPr="00FA4CBE" w:rsidR="005367FB">
        <w:rPr>
          <w:sz w:val="16"/>
          <w:szCs w:val="16"/>
        </w:rPr>
        <w:t xml:space="preserve"> </w:t>
      </w:r>
      <w:r w:rsidRPr="00FA4CBE" w:rsidR="00F71C13">
        <w:rPr>
          <w:sz w:val="16"/>
          <w:szCs w:val="16"/>
        </w:rPr>
        <w:t>1</w:t>
      </w:r>
      <w:r w:rsidRPr="00FA4CBE" w:rsidR="007C3552">
        <w:rPr>
          <w:sz w:val="16"/>
          <w:szCs w:val="16"/>
        </w:rPr>
        <w:t>1</w:t>
      </w:r>
      <w:r w:rsidRPr="00FA4CBE" w:rsidR="00F71C13">
        <w:rPr>
          <w:sz w:val="16"/>
          <w:szCs w:val="16"/>
        </w:rPr>
        <w:t>.01</w:t>
      </w:r>
      <w:r w:rsidRPr="00FA4CBE" w:rsidR="005367FB">
        <w:rPr>
          <w:sz w:val="16"/>
          <w:szCs w:val="16"/>
        </w:rPr>
        <w:t>.201</w:t>
      </w:r>
      <w:r w:rsidRPr="00FA4CBE" w:rsidR="00F71C13">
        <w:rPr>
          <w:sz w:val="16"/>
          <w:szCs w:val="16"/>
        </w:rPr>
        <w:t>6</w:t>
      </w:r>
      <w:r w:rsidRPr="00FA4CBE" w:rsidR="00182F3A">
        <w:rPr>
          <w:sz w:val="16"/>
          <w:szCs w:val="16"/>
        </w:rPr>
        <w:t xml:space="preserve"> года, ордер №</w:t>
      </w:r>
      <w:r w:rsidRPr="00FA4CBE" w:rsidR="007C3552">
        <w:rPr>
          <w:sz w:val="16"/>
          <w:szCs w:val="16"/>
        </w:rPr>
        <w:t>121</w:t>
      </w:r>
      <w:r w:rsidRPr="00FA4CBE" w:rsidR="00182F3A">
        <w:rPr>
          <w:sz w:val="16"/>
          <w:szCs w:val="16"/>
        </w:rPr>
        <w:t xml:space="preserve">  от</w:t>
      </w:r>
      <w:r w:rsidRPr="00FA4CBE" w:rsidR="005367FB">
        <w:rPr>
          <w:sz w:val="16"/>
          <w:szCs w:val="16"/>
        </w:rPr>
        <w:t xml:space="preserve"> </w:t>
      </w:r>
      <w:r w:rsidRPr="00FA4CBE" w:rsidR="007C3552">
        <w:rPr>
          <w:sz w:val="16"/>
          <w:szCs w:val="16"/>
        </w:rPr>
        <w:t>07.09</w:t>
      </w:r>
      <w:r w:rsidRPr="00FA4CBE" w:rsidR="005367FB">
        <w:rPr>
          <w:sz w:val="16"/>
          <w:szCs w:val="16"/>
        </w:rPr>
        <w:t>.201</w:t>
      </w:r>
      <w:r w:rsidRPr="00FA4CBE" w:rsidR="002755B7">
        <w:rPr>
          <w:sz w:val="16"/>
          <w:szCs w:val="16"/>
        </w:rPr>
        <w:t>8</w:t>
      </w:r>
      <w:r w:rsidRPr="00FA4CBE" w:rsidR="00182F3A">
        <w:rPr>
          <w:sz w:val="16"/>
          <w:szCs w:val="16"/>
        </w:rPr>
        <w:t xml:space="preserve">  года,</w:t>
      </w:r>
      <w:r w:rsidRPr="00FA4CBE" w:rsidR="002755B7">
        <w:rPr>
          <w:sz w:val="16"/>
          <w:szCs w:val="16"/>
        </w:rPr>
        <w:t xml:space="preserve"> </w:t>
      </w:r>
      <w:r w:rsidRPr="00FA4CBE" w:rsidR="00182F3A">
        <w:rPr>
          <w:sz w:val="16"/>
          <w:szCs w:val="16"/>
        </w:rPr>
        <w:t xml:space="preserve"> при секретаре </w:t>
      </w:r>
      <w:r w:rsidRPr="00FA4CBE" w:rsidR="007C3552">
        <w:rPr>
          <w:sz w:val="16"/>
          <w:szCs w:val="16"/>
        </w:rPr>
        <w:t>Гупало Е.А.</w:t>
      </w:r>
      <w:r w:rsidRPr="00FA4CBE" w:rsidR="00182F3A">
        <w:rPr>
          <w:sz w:val="16"/>
          <w:szCs w:val="16"/>
        </w:rPr>
        <w:t>, рассмотрев в открытом судебном заседании уголовное дело в отношении:</w:t>
      </w:r>
    </w:p>
    <w:p w:rsidR="006E4FC5" w:rsidRPr="00FA4CBE" w:rsidP="000B3C50">
      <w:pPr>
        <w:pStyle w:val="21"/>
        <w:shd w:val="clear" w:color="auto" w:fill="auto"/>
        <w:spacing w:before="0" w:after="0"/>
        <w:ind w:left="2832" w:right="265" w:firstLine="708"/>
        <w:jc w:val="both"/>
        <w:rPr>
          <w:sz w:val="16"/>
          <w:szCs w:val="16"/>
        </w:rPr>
      </w:pPr>
      <w:r w:rsidRPr="00FA4CBE">
        <w:rPr>
          <w:sz w:val="16"/>
          <w:szCs w:val="16"/>
        </w:rPr>
        <w:t>Добрянского Григория Валентиновича</w:t>
      </w:r>
      <w:r w:rsidRPr="00FA4CBE" w:rsidR="00102276">
        <w:rPr>
          <w:sz w:val="16"/>
          <w:szCs w:val="16"/>
        </w:rPr>
        <w:t xml:space="preserve">, </w:t>
      </w:r>
      <w:r w:rsidRPr="00FA4CBE" w:rsidR="00FA4CBE">
        <w:rPr>
          <w:sz w:val="16"/>
          <w:szCs w:val="16"/>
        </w:rPr>
        <w:t>ДАТА</w:t>
      </w:r>
      <w:r w:rsidRPr="00FA4CBE" w:rsidR="00102276">
        <w:rPr>
          <w:sz w:val="16"/>
          <w:szCs w:val="16"/>
        </w:rPr>
        <w:t xml:space="preserve"> года рождения, уроженца </w:t>
      </w:r>
      <w:r w:rsidRPr="00FA4CBE" w:rsidR="00FA4CBE">
        <w:rPr>
          <w:sz w:val="16"/>
          <w:szCs w:val="16"/>
        </w:rPr>
        <w:t>АДРЕС1</w:t>
      </w:r>
      <w:r w:rsidRPr="00FA4CBE" w:rsidR="00102276">
        <w:rPr>
          <w:sz w:val="16"/>
          <w:szCs w:val="16"/>
        </w:rPr>
        <w:t xml:space="preserve"> гражданина Российской Федерации, </w:t>
      </w:r>
      <w:r w:rsidRPr="00FA4CBE">
        <w:rPr>
          <w:sz w:val="16"/>
          <w:szCs w:val="16"/>
        </w:rPr>
        <w:t>холостого</w:t>
      </w:r>
      <w:r w:rsidRPr="00FA4CBE" w:rsidR="00102276">
        <w:rPr>
          <w:sz w:val="16"/>
          <w:szCs w:val="16"/>
        </w:rPr>
        <w:t xml:space="preserve">,  образование </w:t>
      </w:r>
      <w:r w:rsidRPr="00FA4CBE">
        <w:rPr>
          <w:sz w:val="16"/>
          <w:szCs w:val="16"/>
        </w:rPr>
        <w:t>средн</w:t>
      </w:r>
      <w:r w:rsidRPr="00FA4CBE" w:rsidR="00102276">
        <w:rPr>
          <w:sz w:val="16"/>
          <w:szCs w:val="16"/>
        </w:rPr>
        <w:t xml:space="preserve">ее, </w:t>
      </w:r>
      <w:r w:rsidRPr="00FA4CBE" w:rsidR="00D308A0">
        <w:rPr>
          <w:sz w:val="16"/>
          <w:szCs w:val="16"/>
        </w:rPr>
        <w:t xml:space="preserve">военнообязанного, работает </w:t>
      </w:r>
      <w:r w:rsidRPr="00FA4CBE" w:rsidR="00FA4CBE">
        <w:rPr>
          <w:sz w:val="16"/>
          <w:szCs w:val="16"/>
        </w:rPr>
        <w:t>ДАННЫЕ</w:t>
      </w:r>
      <w:r w:rsidRPr="00FA4CBE" w:rsidR="00D308A0">
        <w:rPr>
          <w:sz w:val="16"/>
          <w:szCs w:val="16"/>
        </w:rPr>
        <w:t xml:space="preserve">, </w:t>
      </w:r>
      <w:r w:rsidRPr="00FA4CBE" w:rsidR="00102276">
        <w:rPr>
          <w:sz w:val="16"/>
          <w:szCs w:val="16"/>
        </w:rPr>
        <w:t>ранее  судимого</w:t>
      </w:r>
      <w:r w:rsidRPr="00FA4CBE" w:rsidR="00C20A4B">
        <w:rPr>
          <w:sz w:val="16"/>
          <w:szCs w:val="16"/>
        </w:rPr>
        <w:t xml:space="preserve">  </w:t>
      </w:r>
      <w:r w:rsidRPr="00FA4CBE" w:rsidR="00FA4CBE">
        <w:rPr>
          <w:sz w:val="16"/>
          <w:szCs w:val="16"/>
        </w:rPr>
        <w:t>ДАННЫЕ</w:t>
      </w:r>
      <w:r w:rsidRPr="00FA4CBE" w:rsidR="00D308A0">
        <w:rPr>
          <w:sz w:val="16"/>
          <w:szCs w:val="16"/>
        </w:rPr>
        <w:t xml:space="preserve">, </w:t>
      </w:r>
      <w:r w:rsidRPr="00FA4CBE" w:rsidR="00102276">
        <w:rPr>
          <w:sz w:val="16"/>
          <w:szCs w:val="16"/>
        </w:rPr>
        <w:t>зарегистрированного</w:t>
      </w:r>
      <w:r w:rsidRPr="00FA4CBE" w:rsidR="00D308A0">
        <w:rPr>
          <w:sz w:val="16"/>
          <w:szCs w:val="16"/>
        </w:rPr>
        <w:t xml:space="preserve"> и проживающего</w:t>
      </w:r>
      <w:r w:rsidRPr="00FA4CBE" w:rsidR="00102276">
        <w:rPr>
          <w:sz w:val="16"/>
          <w:szCs w:val="16"/>
        </w:rPr>
        <w:t xml:space="preserve"> по адресу: </w:t>
      </w:r>
      <w:r w:rsidRPr="00FA4CBE" w:rsidR="00FA4CBE">
        <w:rPr>
          <w:sz w:val="16"/>
          <w:szCs w:val="16"/>
        </w:rPr>
        <w:t>АДРЕС2</w:t>
      </w:r>
      <w:r w:rsidRPr="00FA4CBE" w:rsidR="00102276">
        <w:rPr>
          <w:sz w:val="16"/>
          <w:szCs w:val="16"/>
        </w:rPr>
        <w:t xml:space="preserve"> </w:t>
      </w:r>
    </w:p>
    <w:p w:rsidR="002D1378" w:rsidRPr="00FA4CBE" w:rsidP="00F8447F">
      <w:pPr>
        <w:pStyle w:val="21"/>
        <w:shd w:val="clear" w:color="auto" w:fill="auto"/>
        <w:spacing w:before="0" w:after="0"/>
        <w:ind w:left="567" w:right="265" w:firstLine="740"/>
        <w:jc w:val="both"/>
        <w:rPr>
          <w:sz w:val="16"/>
          <w:szCs w:val="16"/>
        </w:rPr>
      </w:pPr>
      <w:r w:rsidRPr="00FA4CBE">
        <w:rPr>
          <w:sz w:val="16"/>
          <w:szCs w:val="16"/>
        </w:rPr>
        <w:t>обвиняемо</w:t>
      </w:r>
      <w:r w:rsidRPr="00FA4CBE" w:rsidR="00856F9D">
        <w:rPr>
          <w:sz w:val="16"/>
          <w:szCs w:val="16"/>
        </w:rPr>
        <w:t>го</w:t>
      </w:r>
      <w:r w:rsidRPr="00FA4CBE">
        <w:rPr>
          <w:sz w:val="16"/>
          <w:szCs w:val="16"/>
        </w:rPr>
        <w:t xml:space="preserve"> в совершении преступлени</w:t>
      </w:r>
      <w:r w:rsidRPr="00FA4CBE" w:rsidR="00856F9D">
        <w:rPr>
          <w:sz w:val="16"/>
          <w:szCs w:val="16"/>
        </w:rPr>
        <w:t>я</w:t>
      </w:r>
      <w:r w:rsidRPr="00FA4CBE">
        <w:rPr>
          <w:sz w:val="16"/>
          <w:szCs w:val="16"/>
        </w:rPr>
        <w:t>, предусмотренн</w:t>
      </w:r>
      <w:r w:rsidRPr="00FA4CBE" w:rsidR="00856F9D">
        <w:rPr>
          <w:sz w:val="16"/>
          <w:szCs w:val="16"/>
        </w:rPr>
        <w:t xml:space="preserve">ого </w:t>
      </w:r>
      <w:r w:rsidRPr="00FA4CBE" w:rsidR="00E80F53">
        <w:rPr>
          <w:sz w:val="16"/>
          <w:szCs w:val="16"/>
        </w:rPr>
        <w:t xml:space="preserve"> </w:t>
      </w:r>
      <w:r w:rsidRPr="00FA4CBE" w:rsidR="00856F9D">
        <w:rPr>
          <w:sz w:val="16"/>
          <w:szCs w:val="16"/>
        </w:rPr>
        <w:t>ст.</w:t>
      </w:r>
      <w:r w:rsidRPr="00FA4CBE" w:rsidR="00102276">
        <w:rPr>
          <w:sz w:val="16"/>
          <w:szCs w:val="16"/>
        </w:rPr>
        <w:t>264.1</w:t>
      </w:r>
      <w:r w:rsidRPr="00FA4CBE">
        <w:rPr>
          <w:sz w:val="16"/>
          <w:szCs w:val="16"/>
        </w:rPr>
        <w:t xml:space="preserve"> УК Российской Федерации,</w:t>
      </w:r>
    </w:p>
    <w:p w:rsidR="00D27026" w:rsidRPr="00FA4CBE" w:rsidP="000B3C50">
      <w:pPr>
        <w:pStyle w:val="21"/>
        <w:shd w:val="clear" w:color="auto" w:fill="auto"/>
        <w:spacing w:before="0" w:after="0"/>
        <w:ind w:left="567" w:right="265"/>
        <w:rPr>
          <w:sz w:val="16"/>
          <w:szCs w:val="16"/>
        </w:rPr>
      </w:pPr>
      <w:r w:rsidRPr="00FA4CBE">
        <w:rPr>
          <w:sz w:val="16"/>
          <w:szCs w:val="16"/>
        </w:rPr>
        <w:t>УСТАНОВИЛ</w:t>
      </w:r>
      <w:r w:rsidRPr="00FA4CBE" w:rsidR="00182F3A">
        <w:rPr>
          <w:sz w:val="16"/>
          <w:szCs w:val="16"/>
        </w:rPr>
        <w:t>:</w:t>
      </w:r>
    </w:p>
    <w:p w:rsidR="007416EB" w:rsidRPr="00FA4CBE" w:rsidP="006643B0">
      <w:pPr>
        <w:pStyle w:val="21"/>
        <w:shd w:val="clear" w:color="auto" w:fill="auto"/>
        <w:spacing w:before="0" w:after="0"/>
        <w:ind w:left="567" w:right="265" w:firstLine="740"/>
        <w:jc w:val="both"/>
        <w:rPr>
          <w:sz w:val="16"/>
          <w:szCs w:val="16"/>
        </w:rPr>
      </w:pPr>
      <w:r w:rsidRPr="00FA4CBE">
        <w:rPr>
          <w:sz w:val="16"/>
          <w:szCs w:val="16"/>
        </w:rPr>
        <w:tab/>
      </w:r>
      <w:r w:rsidRPr="00FA4CBE">
        <w:rPr>
          <w:sz w:val="16"/>
          <w:szCs w:val="16"/>
        </w:rPr>
        <w:t>16.07.2018 г. в 15 часов 10 минут в районе 3-го километра объездной дороги Восточный обход Киевского района г. Симферополь по направлению движения в сторону г. Ялты Добрянский Г.В., будучи подвергнутым административному наказанию  за управление транспортным средством в состоянии опьянения</w:t>
      </w:r>
      <w:r w:rsidRPr="00FA4CBE" w:rsidR="006643B0">
        <w:rPr>
          <w:sz w:val="16"/>
          <w:szCs w:val="16"/>
        </w:rPr>
        <w:t>,</w:t>
      </w:r>
      <w:r w:rsidRPr="00FA4CBE">
        <w:rPr>
          <w:sz w:val="16"/>
          <w:szCs w:val="16"/>
        </w:rPr>
        <w:t xml:space="preserve"> в соответствие с постановлением  Киевского районного суда г. Симферополь Республики Крым от 15.10.2015 г., вступившим в законную силу 27.10.2015 года, согласно которого  Добрянский Г.В. признан виновным в совершении административного правонарушения, предусмотренного ч. 1 ст.12.8 КоАП РФ и ему назначено наказание в виде административного штрафа в размере  30 000 рублей с лишением права управления всеми видами транспортных средств сроком на 1 год 6 месяцев. Административный штраф оплатил 20.10.2015, водительское удостоверение сдано 10.02.2016 г., </w:t>
      </w:r>
      <w:r w:rsidRPr="00FA4CBE" w:rsidR="006643B0">
        <w:rPr>
          <w:sz w:val="16"/>
          <w:szCs w:val="16"/>
        </w:rPr>
        <w:t xml:space="preserve">управлял принадлежащим ему автомобилем марки «ГАЗ 3110» государственный регистрационный знак Е 729 MX 82 в состоянии опьянения, </w:t>
      </w:r>
      <w:r w:rsidRPr="00FA4CBE">
        <w:rPr>
          <w:sz w:val="16"/>
          <w:szCs w:val="16"/>
        </w:rPr>
        <w:t>был остановлен сотрудниками СР ДПС ГИБДД по ОББПАСН МВД по Республике Крым. Так как у Добрянского Г.В. имелись признаки опьянения, а именно: запах алкоголя изо рта, нарушение речи, в 15 часов 10 минут 16.07.2018 он был отстранен от управления транспортным средством. После чего Добрянскому Г.В. сотрудниками полиции было предложено пройти освидетельствование на состояние алкогольного опьянения, на что Добрянский Г.В. ответил отказом. После чего Добрянскому Г.В. было предложено пройти медицинское освидетельствование на состояние опьянения в специальном медицинском учреждении, на что он согласился. Согласно акта медицинского освидетельствования на состояние опьянения №799 от 16.07.2018</w:t>
      </w:r>
      <w:r w:rsidRPr="00FA4CBE" w:rsidR="006643B0">
        <w:rPr>
          <w:sz w:val="16"/>
          <w:szCs w:val="16"/>
        </w:rPr>
        <w:t xml:space="preserve">г. </w:t>
      </w:r>
      <w:r w:rsidRPr="00FA4CBE">
        <w:rPr>
          <w:sz w:val="16"/>
          <w:szCs w:val="16"/>
        </w:rPr>
        <w:t xml:space="preserve"> у Добрянского Г.В. установлено состояние опьянения.</w:t>
      </w:r>
    </w:p>
    <w:p w:rsidR="006A307B" w:rsidRPr="00FA4CBE" w:rsidP="006A307B">
      <w:pPr>
        <w:pStyle w:val="21"/>
        <w:shd w:val="clear" w:color="auto" w:fill="auto"/>
        <w:spacing w:before="0" w:after="0"/>
        <w:ind w:left="567" w:right="265" w:firstLine="740"/>
        <w:jc w:val="both"/>
        <w:rPr>
          <w:sz w:val="16"/>
          <w:szCs w:val="16"/>
        </w:rPr>
      </w:pPr>
      <w:r w:rsidRPr="00FA4CBE">
        <w:rPr>
          <w:sz w:val="16"/>
          <w:szCs w:val="16"/>
        </w:rPr>
        <w:t xml:space="preserve">В судебном заседании подсудимый </w:t>
      </w:r>
      <w:r w:rsidRPr="00FA4CBE" w:rsidR="006643B0">
        <w:rPr>
          <w:sz w:val="16"/>
          <w:szCs w:val="16"/>
        </w:rPr>
        <w:t xml:space="preserve">Добрянский Г.В., </w:t>
      </w:r>
      <w:r w:rsidRPr="00FA4CBE">
        <w:rPr>
          <w:sz w:val="16"/>
          <w:szCs w:val="16"/>
        </w:rPr>
        <w:t xml:space="preserve"> заявил о полном согласии с предъявленным ему обвинением.   </w:t>
      </w:r>
    </w:p>
    <w:p w:rsidR="006A307B" w:rsidRPr="00FA4CBE" w:rsidP="006A307B">
      <w:pPr>
        <w:pStyle w:val="21"/>
        <w:shd w:val="clear" w:color="auto" w:fill="auto"/>
        <w:spacing w:before="0" w:after="0"/>
        <w:ind w:left="567" w:right="265" w:firstLine="740"/>
        <w:jc w:val="both"/>
        <w:rPr>
          <w:sz w:val="16"/>
          <w:szCs w:val="16"/>
        </w:rPr>
      </w:pPr>
      <w:r w:rsidRPr="00FA4CBE">
        <w:rPr>
          <w:sz w:val="16"/>
          <w:szCs w:val="16"/>
        </w:rPr>
        <w:t xml:space="preserve">Добрянский Г.В., </w:t>
      </w:r>
      <w:r w:rsidRPr="00FA4CBE">
        <w:rPr>
          <w:sz w:val="16"/>
          <w:szCs w:val="16"/>
        </w:rPr>
        <w:t xml:space="preserve"> поддержал заявленное им в присутствии защитника при ознакомлении с материалами уголовного дела (л.д.</w:t>
      </w:r>
      <w:r w:rsidRPr="00FA4CBE">
        <w:rPr>
          <w:sz w:val="16"/>
          <w:szCs w:val="16"/>
        </w:rPr>
        <w:t>90</w:t>
      </w:r>
      <w:r w:rsidRPr="00FA4CBE">
        <w:rPr>
          <w:sz w:val="16"/>
          <w:szCs w:val="16"/>
        </w:rPr>
        <w:t xml:space="preserve">) ходатайство о постановлении приговора без проведения судебного разбирательства в общем порядке.  </w:t>
      </w:r>
    </w:p>
    <w:p w:rsidR="006A307B" w:rsidRPr="00FA4CBE" w:rsidP="006A307B">
      <w:pPr>
        <w:pStyle w:val="21"/>
        <w:shd w:val="clear" w:color="auto" w:fill="auto"/>
        <w:spacing w:before="0" w:after="0"/>
        <w:ind w:left="567" w:right="265" w:firstLine="740"/>
        <w:jc w:val="both"/>
        <w:rPr>
          <w:sz w:val="16"/>
          <w:szCs w:val="16"/>
        </w:rPr>
      </w:pPr>
      <w:r w:rsidRPr="00FA4CBE">
        <w:rPr>
          <w:sz w:val="16"/>
          <w:szCs w:val="16"/>
        </w:rPr>
        <w:t xml:space="preserve">В судебном заседании защитник подсудимого – адвокат </w:t>
      </w:r>
      <w:r w:rsidRPr="00FA4CBE" w:rsidR="006643B0">
        <w:rPr>
          <w:sz w:val="16"/>
          <w:szCs w:val="16"/>
        </w:rPr>
        <w:t>Кошенко А.Ф.</w:t>
      </w:r>
      <w:r w:rsidRPr="00FA4CBE">
        <w:rPr>
          <w:sz w:val="16"/>
          <w:szCs w:val="16"/>
        </w:rPr>
        <w:t>, также поддержал</w:t>
      </w:r>
      <w:r w:rsidRPr="00FA4CBE" w:rsidR="00365999">
        <w:rPr>
          <w:sz w:val="16"/>
          <w:szCs w:val="16"/>
        </w:rPr>
        <w:t>а</w:t>
      </w:r>
      <w:r w:rsidRPr="00FA4CBE">
        <w:rPr>
          <w:sz w:val="16"/>
          <w:szCs w:val="16"/>
        </w:rPr>
        <w:t xml:space="preserve"> ходатайство своего подзащитного, не оспаривал</w:t>
      </w:r>
      <w:r w:rsidRPr="00FA4CBE" w:rsidR="00365999">
        <w:rPr>
          <w:sz w:val="16"/>
          <w:szCs w:val="16"/>
        </w:rPr>
        <w:t>а</w:t>
      </w:r>
      <w:r w:rsidRPr="00FA4CBE">
        <w:rPr>
          <w:sz w:val="16"/>
          <w:szCs w:val="16"/>
        </w:rPr>
        <w:t xml:space="preserve"> допустимость полученных в ходе дознания доказательств, не заявил</w:t>
      </w:r>
      <w:r w:rsidRPr="00FA4CBE" w:rsidR="00365999">
        <w:rPr>
          <w:sz w:val="16"/>
          <w:szCs w:val="16"/>
        </w:rPr>
        <w:t>а</w:t>
      </w:r>
      <w:r w:rsidRPr="00FA4CBE">
        <w:rPr>
          <w:sz w:val="16"/>
          <w:szCs w:val="16"/>
        </w:rPr>
        <w:t xml:space="preserve"> о нарушении процессуальных прав подсудимого  при проведении дознания по  делу.  </w:t>
      </w:r>
    </w:p>
    <w:p w:rsidR="006A307B" w:rsidRPr="00FA4CBE" w:rsidP="006A307B">
      <w:pPr>
        <w:pStyle w:val="21"/>
        <w:shd w:val="clear" w:color="auto" w:fill="auto"/>
        <w:spacing w:before="0" w:after="0"/>
        <w:ind w:left="567" w:right="265" w:firstLine="740"/>
        <w:jc w:val="both"/>
        <w:rPr>
          <w:sz w:val="16"/>
          <w:szCs w:val="16"/>
        </w:rPr>
      </w:pPr>
      <w:r w:rsidRPr="00FA4CBE">
        <w:rPr>
          <w:sz w:val="16"/>
          <w:szCs w:val="16"/>
        </w:rPr>
        <w:t xml:space="preserve">  В судебном заседании государственный обвинитель не возражал против постановления приговора без проведения судебного разбирательства.</w:t>
      </w:r>
    </w:p>
    <w:p w:rsidR="006A307B" w:rsidRPr="00FA4CBE" w:rsidP="006A307B">
      <w:pPr>
        <w:pStyle w:val="21"/>
        <w:shd w:val="clear" w:color="auto" w:fill="auto"/>
        <w:spacing w:before="0" w:after="0"/>
        <w:ind w:left="567" w:right="265" w:firstLine="740"/>
        <w:jc w:val="both"/>
        <w:rPr>
          <w:sz w:val="16"/>
          <w:szCs w:val="16"/>
        </w:rPr>
      </w:pPr>
      <w:r w:rsidRPr="00FA4CBE">
        <w:rPr>
          <w:sz w:val="16"/>
          <w:szCs w:val="16"/>
        </w:rPr>
        <w:t xml:space="preserve">  Судом установлено, что </w:t>
      </w:r>
      <w:r w:rsidRPr="00FA4CBE" w:rsidR="006643B0">
        <w:rPr>
          <w:sz w:val="16"/>
          <w:szCs w:val="16"/>
        </w:rPr>
        <w:t xml:space="preserve">Добрянский Г.В., </w:t>
      </w:r>
      <w:r w:rsidRPr="00FA4CBE">
        <w:rPr>
          <w:sz w:val="16"/>
          <w:szCs w:val="16"/>
        </w:rPr>
        <w:t xml:space="preserve"> осознает существо предъявленного ему обвинения, характер и последствия заявленного ходатайства. Соответствующее ходатайство заявлено добровольно, после проведения консультации с защитником.</w:t>
      </w:r>
    </w:p>
    <w:p w:rsidR="00212E89" w:rsidRPr="00FA4CBE" w:rsidP="00212E89">
      <w:pPr>
        <w:pStyle w:val="21"/>
        <w:shd w:val="clear" w:color="auto" w:fill="auto"/>
        <w:spacing w:before="0" w:after="0"/>
        <w:ind w:left="567" w:right="265" w:firstLine="740"/>
        <w:jc w:val="both"/>
        <w:rPr>
          <w:sz w:val="16"/>
          <w:szCs w:val="16"/>
        </w:rPr>
      </w:pPr>
      <w:r w:rsidRPr="00FA4CBE">
        <w:rPr>
          <w:sz w:val="16"/>
          <w:szCs w:val="16"/>
        </w:rPr>
        <w:t xml:space="preserve">  Обвинение </w:t>
      </w:r>
      <w:r w:rsidRPr="00FA4CBE" w:rsidR="006643B0">
        <w:rPr>
          <w:sz w:val="16"/>
          <w:szCs w:val="16"/>
        </w:rPr>
        <w:t xml:space="preserve"> Добрянскому Г.В., </w:t>
      </w:r>
      <w:r w:rsidRPr="00FA4CBE">
        <w:rPr>
          <w:sz w:val="16"/>
          <w:szCs w:val="16"/>
        </w:rPr>
        <w:t xml:space="preserve"> предъявлено в совершении преступления, за  которое по закону может быть назначено наказание, не превышающее 10 лет лишения свободы. </w:t>
      </w:r>
    </w:p>
    <w:p w:rsidR="00212E89" w:rsidRPr="00FA4CBE" w:rsidP="00212E89">
      <w:pPr>
        <w:pStyle w:val="21"/>
        <w:shd w:val="clear" w:color="auto" w:fill="auto"/>
        <w:spacing w:before="0" w:after="0"/>
        <w:ind w:left="567" w:right="265" w:firstLine="740"/>
        <w:jc w:val="both"/>
        <w:rPr>
          <w:sz w:val="16"/>
          <w:szCs w:val="16"/>
        </w:rPr>
      </w:pPr>
      <w:r w:rsidRPr="00FA4CBE">
        <w:rPr>
          <w:sz w:val="16"/>
          <w:szCs w:val="16"/>
        </w:rPr>
        <w:t xml:space="preserve">  Таким образом, по мнению суда, основания для применения особого порядка судебного разбирательства соблюдены.</w:t>
      </w:r>
    </w:p>
    <w:p w:rsidR="00212E89" w:rsidRPr="00FA4CBE" w:rsidP="00212E89">
      <w:pPr>
        <w:pStyle w:val="21"/>
        <w:shd w:val="clear" w:color="auto" w:fill="auto"/>
        <w:spacing w:before="0" w:after="0"/>
        <w:ind w:left="567" w:right="265" w:firstLine="740"/>
        <w:jc w:val="both"/>
        <w:rPr>
          <w:sz w:val="16"/>
          <w:szCs w:val="16"/>
        </w:rPr>
      </w:pPr>
      <w:r w:rsidRPr="00FA4CBE">
        <w:rPr>
          <w:sz w:val="16"/>
          <w:szCs w:val="16"/>
        </w:rPr>
        <w:t xml:space="preserve">  Предъявленное </w:t>
      </w:r>
      <w:r w:rsidRPr="00FA4CBE" w:rsidR="006643B0">
        <w:rPr>
          <w:sz w:val="16"/>
          <w:szCs w:val="16"/>
        </w:rPr>
        <w:t xml:space="preserve">Добрянскому Г.В. </w:t>
      </w:r>
      <w:r w:rsidRPr="00FA4CBE">
        <w:rPr>
          <w:sz w:val="16"/>
          <w:szCs w:val="16"/>
        </w:rPr>
        <w:t>обвинение обоснованно, подтверждается доказательствами, собранными по уголовному делу:</w:t>
      </w:r>
    </w:p>
    <w:p w:rsidR="001F21F9" w:rsidRPr="00FA4CBE" w:rsidP="00212E89">
      <w:pPr>
        <w:pStyle w:val="21"/>
        <w:shd w:val="clear" w:color="auto" w:fill="auto"/>
        <w:spacing w:before="0" w:after="0"/>
        <w:ind w:left="567" w:right="265" w:firstLine="740"/>
        <w:jc w:val="both"/>
        <w:rPr>
          <w:sz w:val="16"/>
          <w:szCs w:val="16"/>
        </w:rPr>
      </w:pPr>
      <w:r w:rsidRPr="00FA4CBE">
        <w:rPr>
          <w:sz w:val="16"/>
          <w:szCs w:val="16"/>
        </w:rPr>
        <w:t xml:space="preserve">- </w:t>
      </w:r>
      <w:r w:rsidRPr="00FA4CBE" w:rsidR="006643B0">
        <w:rPr>
          <w:sz w:val="16"/>
          <w:szCs w:val="16"/>
        </w:rPr>
        <w:t xml:space="preserve">постановлением  Киевского районного суда г. Симферополь Республики Крым от 15.10.2015 г., </w:t>
      </w:r>
      <w:r w:rsidRPr="00FA4CBE">
        <w:rPr>
          <w:sz w:val="16"/>
          <w:szCs w:val="16"/>
        </w:rPr>
        <w:t>(л.д.</w:t>
      </w:r>
      <w:r w:rsidRPr="00FA4CBE" w:rsidR="006643B0">
        <w:rPr>
          <w:sz w:val="16"/>
          <w:szCs w:val="16"/>
        </w:rPr>
        <w:t>1</w:t>
      </w:r>
      <w:r w:rsidRPr="00FA4CBE">
        <w:rPr>
          <w:sz w:val="16"/>
          <w:szCs w:val="16"/>
        </w:rPr>
        <w:t>2),</w:t>
      </w:r>
    </w:p>
    <w:p w:rsidR="00212E89" w:rsidRPr="00FA4CBE" w:rsidP="00212E89">
      <w:pPr>
        <w:pStyle w:val="21"/>
        <w:shd w:val="clear" w:color="auto" w:fill="auto"/>
        <w:spacing w:before="0" w:after="0"/>
        <w:ind w:left="567" w:right="265" w:firstLine="740"/>
        <w:jc w:val="both"/>
        <w:rPr>
          <w:sz w:val="16"/>
          <w:szCs w:val="16"/>
        </w:rPr>
      </w:pPr>
      <w:r w:rsidRPr="00FA4CBE">
        <w:rPr>
          <w:sz w:val="16"/>
          <w:szCs w:val="16"/>
        </w:rPr>
        <w:t xml:space="preserve">- </w:t>
      </w:r>
      <w:r w:rsidRPr="00FA4CBE">
        <w:rPr>
          <w:sz w:val="16"/>
          <w:szCs w:val="16"/>
        </w:rPr>
        <w:t xml:space="preserve">протоколом допроса подозреваемого </w:t>
      </w:r>
      <w:r w:rsidRPr="00FA4CBE" w:rsidR="006643B0">
        <w:rPr>
          <w:sz w:val="16"/>
          <w:szCs w:val="16"/>
        </w:rPr>
        <w:t>Добрянского Г.В.</w:t>
      </w:r>
      <w:r w:rsidRPr="00FA4CBE">
        <w:rPr>
          <w:sz w:val="16"/>
          <w:szCs w:val="16"/>
        </w:rPr>
        <w:t xml:space="preserve"> (л.д. </w:t>
      </w:r>
      <w:r w:rsidRPr="00FA4CBE">
        <w:rPr>
          <w:sz w:val="16"/>
          <w:szCs w:val="16"/>
        </w:rPr>
        <w:t>2</w:t>
      </w:r>
      <w:r w:rsidRPr="00FA4CBE" w:rsidR="006643B0">
        <w:rPr>
          <w:sz w:val="16"/>
          <w:szCs w:val="16"/>
        </w:rPr>
        <w:t>7-28</w:t>
      </w:r>
      <w:r w:rsidRPr="00FA4CBE">
        <w:rPr>
          <w:sz w:val="16"/>
          <w:szCs w:val="16"/>
        </w:rPr>
        <w:t>)</w:t>
      </w:r>
    </w:p>
    <w:p w:rsidR="00B225C8" w:rsidRPr="00FA4CBE" w:rsidP="00212E89">
      <w:pPr>
        <w:pStyle w:val="21"/>
        <w:shd w:val="clear" w:color="auto" w:fill="auto"/>
        <w:spacing w:before="0" w:after="0"/>
        <w:ind w:left="567" w:right="265" w:firstLine="740"/>
        <w:jc w:val="both"/>
        <w:rPr>
          <w:sz w:val="16"/>
          <w:szCs w:val="16"/>
        </w:rPr>
      </w:pPr>
      <w:r w:rsidRPr="00FA4CBE">
        <w:rPr>
          <w:sz w:val="16"/>
          <w:szCs w:val="16"/>
        </w:rPr>
        <w:t>- показаниями свидетел</w:t>
      </w:r>
      <w:r w:rsidRPr="00FA4CBE" w:rsidR="001F21F9">
        <w:rPr>
          <w:sz w:val="16"/>
          <w:szCs w:val="16"/>
        </w:rPr>
        <w:t>я</w:t>
      </w:r>
      <w:r w:rsidRPr="00FA4CBE" w:rsidR="00E71E3C">
        <w:rPr>
          <w:sz w:val="16"/>
          <w:szCs w:val="16"/>
        </w:rPr>
        <w:t xml:space="preserve"> Галида А.С.</w:t>
      </w:r>
      <w:r w:rsidRPr="00FA4CBE">
        <w:rPr>
          <w:sz w:val="16"/>
          <w:szCs w:val="16"/>
        </w:rPr>
        <w:t xml:space="preserve"> (л.д.</w:t>
      </w:r>
      <w:r w:rsidRPr="00FA4CBE" w:rsidR="00E71E3C">
        <w:rPr>
          <w:sz w:val="16"/>
          <w:szCs w:val="16"/>
        </w:rPr>
        <w:t>20</w:t>
      </w:r>
      <w:r w:rsidRPr="00FA4CBE">
        <w:rPr>
          <w:sz w:val="16"/>
          <w:szCs w:val="16"/>
        </w:rPr>
        <w:t>)</w:t>
      </w:r>
    </w:p>
    <w:p w:rsidR="000175C5" w:rsidRPr="00FA4CBE" w:rsidP="0088788E">
      <w:pPr>
        <w:pStyle w:val="21"/>
        <w:shd w:val="clear" w:color="auto" w:fill="auto"/>
        <w:spacing w:before="0" w:after="0"/>
        <w:ind w:left="567" w:right="265" w:firstLine="740"/>
        <w:jc w:val="both"/>
        <w:rPr>
          <w:sz w:val="16"/>
          <w:szCs w:val="16"/>
        </w:rPr>
      </w:pPr>
      <w:r w:rsidRPr="00FA4CBE">
        <w:rPr>
          <w:sz w:val="16"/>
          <w:szCs w:val="16"/>
        </w:rPr>
        <w:t xml:space="preserve">- </w:t>
      </w:r>
      <w:r w:rsidRPr="00FA4CBE" w:rsidR="0088788E">
        <w:rPr>
          <w:sz w:val="16"/>
          <w:szCs w:val="16"/>
        </w:rPr>
        <w:t xml:space="preserve">протоколом осмотра предметов </w:t>
      </w:r>
      <w:r w:rsidRPr="00FA4CBE">
        <w:rPr>
          <w:sz w:val="16"/>
          <w:szCs w:val="16"/>
        </w:rPr>
        <w:t xml:space="preserve"> (л.д.</w:t>
      </w:r>
      <w:r w:rsidRPr="00FA4CBE" w:rsidR="001F21F9">
        <w:rPr>
          <w:sz w:val="16"/>
          <w:szCs w:val="16"/>
        </w:rPr>
        <w:t>3</w:t>
      </w:r>
      <w:r w:rsidRPr="00FA4CBE" w:rsidR="00E71E3C">
        <w:rPr>
          <w:sz w:val="16"/>
          <w:szCs w:val="16"/>
        </w:rPr>
        <w:t>4</w:t>
      </w:r>
      <w:r w:rsidRPr="00FA4CBE" w:rsidR="001F21F9">
        <w:rPr>
          <w:sz w:val="16"/>
          <w:szCs w:val="16"/>
        </w:rPr>
        <w:t>, 3</w:t>
      </w:r>
      <w:r w:rsidRPr="00FA4CBE" w:rsidR="00E71E3C">
        <w:rPr>
          <w:sz w:val="16"/>
          <w:szCs w:val="16"/>
        </w:rPr>
        <w:t>8, 40</w:t>
      </w:r>
      <w:r w:rsidRPr="00FA4CBE">
        <w:rPr>
          <w:sz w:val="16"/>
          <w:szCs w:val="16"/>
        </w:rPr>
        <w:t>)</w:t>
      </w:r>
    </w:p>
    <w:p w:rsidR="0088788E" w:rsidRPr="00FA4CBE" w:rsidP="0088788E">
      <w:pPr>
        <w:pStyle w:val="21"/>
        <w:shd w:val="clear" w:color="auto" w:fill="auto"/>
        <w:spacing w:before="0" w:after="0"/>
        <w:ind w:left="567" w:right="265" w:firstLine="740"/>
        <w:jc w:val="both"/>
        <w:rPr>
          <w:sz w:val="16"/>
          <w:szCs w:val="16"/>
        </w:rPr>
      </w:pPr>
      <w:r w:rsidRPr="00FA4CBE">
        <w:rPr>
          <w:sz w:val="16"/>
          <w:szCs w:val="16"/>
        </w:rPr>
        <w:t>-</w:t>
      </w:r>
      <w:r w:rsidRPr="00FA4CBE" w:rsidR="001F21F9">
        <w:rPr>
          <w:sz w:val="16"/>
          <w:szCs w:val="16"/>
        </w:rPr>
        <w:t>протоколом 61АМ 41</w:t>
      </w:r>
      <w:r w:rsidRPr="00FA4CBE" w:rsidR="00E71E3C">
        <w:rPr>
          <w:sz w:val="16"/>
          <w:szCs w:val="16"/>
        </w:rPr>
        <w:t>6543</w:t>
      </w:r>
      <w:r w:rsidRPr="00FA4CBE" w:rsidR="001F21F9">
        <w:rPr>
          <w:sz w:val="16"/>
          <w:szCs w:val="16"/>
        </w:rPr>
        <w:t xml:space="preserve"> от </w:t>
      </w:r>
      <w:r w:rsidRPr="00FA4CBE" w:rsidR="00E71E3C">
        <w:rPr>
          <w:sz w:val="16"/>
          <w:szCs w:val="16"/>
        </w:rPr>
        <w:t>16.07</w:t>
      </w:r>
      <w:r w:rsidRPr="00FA4CBE" w:rsidR="001F21F9">
        <w:rPr>
          <w:sz w:val="16"/>
          <w:szCs w:val="16"/>
        </w:rPr>
        <w:t>.2018 г. об отстранении от управления транспортным средством</w:t>
      </w:r>
      <w:r w:rsidRPr="00FA4CBE">
        <w:rPr>
          <w:sz w:val="16"/>
          <w:szCs w:val="16"/>
        </w:rPr>
        <w:t xml:space="preserve"> (л.д.</w:t>
      </w:r>
      <w:r w:rsidRPr="00FA4CBE" w:rsidR="00E71E3C">
        <w:rPr>
          <w:sz w:val="16"/>
          <w:szCs w:val="16"/>
        </w:rPr>
        <w:t>5</w:t>
      </w:r>
      <w:r w:rsidRPr="00FA4CBE">
        <w:rPr>
          <w:sz w:val="16"/>
          <w:szCs w:val="16"/>
        </w:rPr>
        <w:t>)</w:t>
      </w:r>
    </w:p>
    <w:p w:rsidR="001F21F9" w:rsidRPr="00FA4CBE" w:rsidP="0088788E">
      <w:pPr>
        <w:pStyle w:val="21"/>
        <w:shd w:val="clear" w:color="auto" w:fill="auto"/>
        <w:spacing w:before="0" w:after="0"/>
        <w:ind w:left="567" w:right="265" w:firstLine="740"/>
        <w:jc w:val="both"/>
        <w:rPr>
          <w:sz w:val="16"/>
          <w:szCs w:val="16"/>
        </w:rPr>
      </w:pPr>
      <w:r w:rsidRPr="00FA4CBE">
        <w:rPr>
          <w:sz w:val="16"/>
          <w:szCs w:val="16"/>
        </w:rPr>
        <w:t xml:space="preserve">- Актом </w:t>
      </w:r>
      <w:r w:rsidRPr="00FA4CBE" w:rsidR="00E71E3C">
        <w:rPr>
          <w:sz w:val="16"/>
          <w:szCs w:val="16"/>
        </w:rPr>
        <w:t>82</w:t>
      </w:r>
      <w:r w:rsidRPr="00FA4CBE">
        <w:rPr>
          <w:sz w:val="16"/>
          <w:szCs w:val="16"/>
        </w:rPr>
        <w:t xml:space="preserve"> А</w:t>
      </w:r>
      <w:r w:rsidRPr="00FA4CBE" w:rsidR="00E71E3C">
        <w:rPr>
          <w:sz w:val="16"/>
          <w:szCs w:val="16"/>
        </w:rPr>
        <w:t>О №001738</w:t>
      </w:r>
      <w:r w:rsidRPr="00FA4CBE">
        <w:rPr>
          <w:sz w:val="16"/>
          <w:szCs w:val="16"/>
        </w:rPr>
        <w:t xml:space="preserve"> от </w:t>
      </w:r>
      <w:r w:rsidRPr="00FA4CBE" w:rsidR="00E71E3C">
        <w:rPr>
          <w:sz w:val="16"/>
          <w:szCs w:val="16"/>
        </w:rPr>
        <w:t>16.07</w:t>
      </w:r>
      <w:r w:rsidRPr="00FA4CBE">
        <w:rPr>
          <w:sz w:val="16"/>
          <w:szCs w:val="16"/>
        </w:rPr>
        <w:t xml:space="preserve">.2018 г. освидетельствования на состояние алкогольного опьянения (л.д. </w:t>
      </w:r>
      <w:r w:rsidRPr="00FA4CBE" w:rsidR="00E71E3C">
        <w:rPr>
          <w:sz w:val="16"/>
          <w:szCs w:val="16"/>
        </w:rPr>
        <w:t>6</w:t>
      </w:r>
      <w:r w:rsidRPr="00FA4CBE">
        <w:rPr>
          <w:sz w:val="16"/>
          <w:szCs w:val="16"/>
        </w:rPr>
        <w:t>)</w:t>
      </w:r>
    </w:p>
    <w:p w:rsidR="00EF789F" w:rsidRPr="00FA4CBE" w:rsidP="00EF789F">
      <w:pPr>
        <w:pStyle w:val="21"/>
        <w:shd w:val="clear" w:color="auto" w:fill="auto"/>
        <w:spacing w:before="0" w:after="0"/>
        <w:ind w:left="567" w:right="265" w:firstLine="740"/>
        <w:jc w:val="both"/>
        <w:rPr>
          <w:sz w:val="16"/>
          <w:szCs w:val="16"/>
        </w:rPr>
      </w:pPr>
      <w:r w:rsidRPr="00FA4CBE">
        <w:rPr>
          <w:sz w:val="16"/>
          <w:szCs w:val="16"/>
        </w:rPr>
        <w:t>- протоколом 61 АК 582</w:t>
      </w:r>
      <w:r w:rsidRPr="00FA4CBE" w:rsidR="00E71E3C">
        <w:rPr>
          <w:sz w:val="16"/>
          <w:szCs w:val="16"/>
        </w:rPr>
        <w:t>786</w:t>
      </w:r>
      <w:r w:rsidRPr="00FA4CBE">
        <w:rPr>
          <w:sz w:val="16"/>
          <w:szCs w:val="16"/>
        </w:rPr>
        <w:t xml:space="preserve"> от </w:t>
      </w:r>
      <w:r w:rsidRPr="00FA4CBE" w:rsidR="00E71E3C">
        <w:rPr>
          <w:sz w:val="16"/>
          <w:szCs w:val="16"/>
        </w:rPr>
        <w:t>16.07</w:t>
      </w:r>
      <w:r w:rsidRPr="00FA4CBE">
        <w:rPr>
          <w:sz w:val="16"/>
          <w:szCs w:val="16"/>
        </w:rPr>
        <w:t>.2018</w:t>
      </w:r>
      <w:r w:rsidRPr="00FA4CBE" w:rsidR="00E71E3C">
        <w:rPr>
          <w:sz w:val="16"/>
          <w:szCs w:val="16"/>
        </w:rPr>
        <w:t>г.</w:t>
      </w:r>
      <w:r w:rsidRPr="00FA4CBE">
        <w:rPr>
          <w:sz w:val="16"/>
          <w:szCs w:val="16"/>
        </w:rPr>
        <w:t>, согласно которого</w:t>
      </w:r>
      <w:r w:rsidRPr="00FA4CBE" w:rsidR="00E71E3C">
        <w:rPr>
          <w:sz w:val="16"/>
          <w:szCs w:val="16"/>
        </w:rPr>
        <w:t xml:space="preserve"> Добрянский Г.В.</w:t>
      </w:r>
      <w:r w:rsidRPr="00FA4CBE">
        <w:rPr>
          <w:sz w:val="16"/>
          <w:szCs w:val="16"/>
        </w:rPr>
        <w:t xml:space="preserve">   отказался от прохождения медицинского освидетельствовани</w:t>
      </w:r>
      <w:r w:rsidRPr="00FA4CBE" w:rsidR="00E71E3C">
        <w:rPr>
          <w:sz w:val="16"/>
          <w:szCs w:val="16"/>
        </w:rPr>
        <w:t>я на состояние опьянения</w:t>
      </w:r>
      <w:r w:rsidRPr="00FA4CBE">
        <w:rPr>
          <w:sz w:val="16"/>
          <w:szCs w:val="16"/>
        </w:rPr>
        <w:t>. (л.д.</w:t>
      </w:r>
      <w:r w:rsidRPr="00FA4CBE" w:rsidR="00E71E3C">
        <w:rPr>
          <w:sz w:val="16"/>
          <w:szCs w:val="16"/>
        </w:rPr>
        <w:t>7</w:t>
      </w:r>
      <w:r w:rsidRPr="00FA4CBE">
        <w:rPr>
          <w:sz w:val="16"/>
          <w:szCs w:val="16"/>
        </w:rPr>
        <w:t>)</w:t>
      </w:r>
    </w:p>
    <w:p w:rsidR="00EF789F" w:rsidRPr="00FA4CBE" w:rsidP="00EF789F">
      <w:pPr>
        <w:pStyle w:val="21"/>
        <w:shd w:val="clear" w:color="auto" w:fill="auto"/>
        <w:spacing w:before="0" w:after="0"/>
        <w:ind w:left="567" w:right="265" w:firstLine="740"/>
        <w:jc w:val="both"/>
        <w:rPr>
          <w:sz w:val="16"/>
          <w:szCs w:val="16"/>
        </w:rPr>
      </w:pPr>
      <w:r w:rsidRPr="00FA4CBE">
        <w:rPr>
          <w:sz w:val="16"/>
          <w:szCs w:val="16"/>
        </w:rPr>
        <w:t>- протоколом задержания транспортного средства 82 ПЗ №00</w:t>
      </w:r>
      <w:r w:rsidRPr="00FA4CBE" w:rsidR="00E71E3C">
        <w:rPr>
          <w:sz w:val="16"/>
          <w:szCs w:val="16"/>
        </w:rPr>
        <w:t>0995</w:t>
      </w:r>
      <w:r w:rsidRPr="00FA4CBE">
        <w:rPr>
          <w:sz w:val="16"/>
          <w:szCs w:val="16"/>
        </w:rPr>
        <w:t xml:space="preserve"> от </w:t>
      </w:r>
      <w:r w:rsidRPr="00FA4CBE" w:rsidR="00E71E3C">
        <w:rPr>
          <w:sz w:val="16"/>
          <w:szCs w:val="16"/>
        </w:rPr>
        <w:t>16.07</w:t>
      </w:r>
      <w:r w:rsidRPr="00FA4CBE">
        <w:rPr>
          <w:sz w:val="16"/>
          <w:szCs w:val="16"/>
        </w:rPr>
        <w:t>.2018 года,</w:t>
      </w:r>
    </w:p>
    <w:p w:rsidR="00EF789F" w:rsidRPr="00FA4CBE" w:rsidP="00EF789F">
      <w:pPr>
        <w:pStyle w:val="21"/>
        <w:shd w:val="clear" w:color="auto" w:fill="auto"/>
        <w:spacing w:before="0" w:after="0"/>
        <w:ind w:left="567" w:right="265"/>
        <w:jc w:val="both"/>
        <w:rPr>
          <w:sz w:val="16"/>
          <w:szCs w:val="16"/>
        </w:rPr>
      </w:pPr>
      <w:r w:rsidRPr="00FA4CBE">
        <w:rPr>
          <w:sz w:val="16"/>
          <w:szCs w:val="16"/>
        </w:rPr>
        <w:t>согласно которого автомобиль марки «</w:t>
      </w:r>
      <w:r w:rsidRPr="00FA4CBE" w:rsidR="00E71E3C">
        <w:rPr>
          <w:sz w:val="16"/>
          <w:szCs w:val="16"/>
        </w:rPr>
        <w:t>Г</w:t>
      </w:r>
      <w:r w:rsidRPr="00FA4CBE">
        <w:rPr>
          <w:sz w:val="16"/>
          <w:szCs w:val="16"/>
        </w:rPr>
        <w:t xml:space="preserve">АЗ </w:t>
      </w:r>
      <w:r w:rsidRPr="00FA4CBE" w:rsidR="00E71E3C">
        <w:rPr>
          <w:sz w:val="16"/>
          <w:szCs w:val="16"/>
        </w:rPr>
        <w:t>3110</w:t>
      </w:r>
      <w:r w:rsidRPr="00FA4CBE">
        <w:rPr>
          <w:sz w:val="16"/>
          <w:szCs w:val="16"/>
        </w:rPr>
        <w:t xml:space="preserve">», государственный регистрационный знак </w:t>
      </w:r>
      <w:r w:rsidRPr="00FA4CBE" w:rsidR="00E71E3C">
        <w:rPr>
          <w:sz w:val="16"/>
          <w:szCs w:val="16"/>
        </w:rPr>
        <w:t xml:space="preserve">   е</w:t>
      </w:r>
      <w:r w:rsidRPr="00FA4CBE">
        <w:rPr>
          <w:sz w:val="16"/>
          <w:szCs w:val="16"/>
        </w:rPr>
        <w:t xml:space="preserve"> </w:t>
      </w:r>
      <w:r w:rsidRPr="00FA4CBE" w:rsidR="00E71E3C">
        <w:rPr>
          <w:sz w:val="16"/>
          <w:szCs w:val="16"/>
        </w:rPr>
        <w:t>729</w:t>
      </w:r>
      <w:r w:rsidRPr="00FA4CBE">
        <w:rPr>
          <w:sz w:val="16"/>
          <w:szCs w:val="16"/>
        </w:rPr>
        <w:t xml:space="preserve"> M</w:t>
      </w:r>
      <w:r w:rsidRPr="00FA4CBE" w:rsidR="00E71E3C">
        <w:rPr>
          <w:sz w:val="16"/>
          <w:szCs w:val="16"/>
        </w:rPr>
        <w:t>Х 82</w:t>
      </w:r>
      <w:r w:rsidRPr="00FA4CBE">
        <w:rPr>
          <w:sz w:val="16"/>
          <w:szCs w:val="16"/>
        </w:rPr>
        <w:t xml:space="preserve"> регион, которым управлял </w:t>
      </w:r>
      <w:r w:rsidRPr="00FA4CBE" w:rsidR="00E71E3C">
        <w:rPr>
          <w:sz w:val="16"/>
          <w:szCs w:val="16"/>
        </w:rPr>
        <w:t>Добрянский Г.В.</w:t>
      </w:r>
      <w:r w:rsidRPr="00FA4CBE">
        <w:rPr>
          <w:sz w:val="16"/>
          <w:szCs w:val="16"/>
        </w:rPr>
        <w:t xml:space="preserve"> в момент совершения преступления,  задержан  и помещен на территорию специальной стоянки;</w:t>
      </w:r>
      <w:r w:rsidRPr="00FA4CBE">
        <w:rPr>
          <w:sz w:val="16"/>
          <w:szCs w:val="16"/>
        </w:rPr>
        <w:tab/>
        <w:t>(л.д.9)</w:t>
      </w:r>
    </w:p>
    <w:p w:rsidR="00EF789F" w:rsidRPr="00FA4CBE" w:rsidP="00EF789F">
      <w:pPr>
        <w:pStyle w:val="21"/>
        <w:shd w:val="clear" w:color="auto" w:fill="auto"/>
        <w:spacing w:before="0" w:after="0"/>
        <w:ind w:left="567" w:right="265" w:firstLine="740"/>
        <w:jc w:val="both"/>
        <w:rPr>
          <w:sz w:val="16"/>
          <w:szCs w:val="16"/>
        </w:rPr>
      </w:pPr>
      <w:r w:rsidRPr="00FA4CBE">
        <w:rPr>
          <w:sz w:val="16"/>
          <w:szCs w:val="16"/>
        </w:rPr>
        <w:t xml:space="preserve">- </w:t>
      </w:r>
      <w:r w:rsidRPr="00FA4CBE" w:rsidR="00E71E3C">
        <w:rPr>
          <w:sz w:val="16"/>
          <w:szCs w:val="16"/>
        </w:rPr>
        <w:t xml:space="preserve">Актом медицинского освидетельствования на состояние опьянения №799 от 16.07.2018г. согласно которого у Добрянского Г.В. установлено состояние опьянения </w:t>
      </w:r>
      <w:r w:rsidRPr="00FA4CBE">
        <w:rPr>
          <w:sz w:val="16"/>
          <w:szCs w:val="16"/>
        </w:rPr>
        <w:t>(л.д.</w:t>
      </w:r>
      <w:r w:rsidRPr="00FA4CBE" w:rsidR="001E0D3E">
        <w:rPr>
          <w:sz w:val="16"/>
          <w:szCs w:val="16"/>
        </w:rPr>
        <w:t>8</w:t>
      </w:r>
      <w:r w:rsidRPr="00FA4CBE">
        <w:rPr>
          <w:sz w:val="16"/>
          <w:szCs w:val="16"/>
        </w:rPr>
        <w:t>).</w:t>
      </w:r>
    </w:p>
    <w:p w:rsidR="00212E89" w:rsidRPr="00FA4CBE" w:rsidP="00212E89">
      <w:pPr>
        <w:pStyle w:val="21"/>
        <w:shd w:val="clear" w:color="auto" w:fill="auto"/>
        <w:spacing w:before="0" w:after="0"/>
        <w:ind w:left="567" w:right="265" w:firstLine="740"/>
        <w:jc w:val="both"/>
        <w:rPr>
          <w:sz w:val="16"/>
          <w:szCs w:val="16"/>
        </w:rPr>
      </w:pPr>
      <w:r w:rsidRPr="00FA4CBE">
        <w:rPr>
          <w:sz w:val="16"/>
          <w:szCs w:val="16"/>
        </w:rPr>
        <w:t xml:space="preserve"> Основания для прекращения уголовного дела отсутствуют. </w:t>
      </w:r>
    </w:p>
    <w:p w:rsidR="007335DD" w:rsidRPr="00FA4CBE" w:rsidP="00EF789F">
      <w:pPr>
        <w:pStyle w:val="21"/>
        <w:shd w:val="clear" w:color="auto" w:fill="auto"/>
        <w:spacing w:before="0" w:after="0"/>
        <w:ind w:left="567" w:right="265" w:firstLine="740"/>
        <w:jc w:val="both"/>
        <w:rPr>
          <w:sz w:val="16"/>
          <w:szCs w:val="16"/>
        </w:rPr>
      </w:pPr>
      <w:r w:rsidRPr="00FA4CBE">
        <w:rPr>
          <w:sz w:val="16"/>
          <w:szCs w:val="16"/>
        </w:rPr>
        <w:t xml:space="preserve">  Действия </w:t>
      </w:r>
      <w:r w:rsidRPr="00FA4CBE" w:rsidR="001E0D3E">
        <w:rPr>
          <w:sz w:val="16"/>
          <w:szCs w:val="16"/>
        </w:rPr>
        <w:t xml:space="preserve">Добрянского Г.В. </w:t>
      </w:r>
      <w:r w:rsidRPr="00FA4CBE">
        <w:rPr>
          <w:sz w:val="16"/>
          <w:szCs w:val="16"/>
        </w:rPr>
        <w:t xml:space="preserve"> следует квалифицировать по  ст.</w:t>
      </w:r>
      <w:r w:rsidRPr="00FA4CBE" w:rsidR="00EF789F">
        <w:rPr>
          <w:sz w:val="16"/>
          <w:szCs w:val="16"/>
        </w:rPr>
        <w:t>264.1</w:t>
      </w:r>
      <w:r w:rsidRPr="00FA4CBE">
        <w:rPr>
          <w:sz w:val="16"/>
          <w:szCs w:val="16"/>
        </w:rPr>
        <w:t xml:space="preserve"> УК Российской Федерации –</w:t>
      </w:r>
      <w:r w:rsidRPr="00FA4CBE" w:rsidR="00EF789F">
        <w:rPr>
          <w:sz w:val="16"/>
          <w:szCs w:val="16"/>
        </w:rPr>
        <w:t xml:space="preserve"> то есть управление автомобилем лицом, находящимся в состоянии опьянения, </w:t>
      </w:r>
      <w:r w:rsidRPr="00FA4CBE" w:rsidR="001E0D3E">
        <w:rPr>
          <w:sz w:val="16"/>
          <w:szCs w:val="16"/>
        </w:rPr>
        <w:t>подвергнутым административному наказанию за управление транспортным средством в состоянии опьянения</w:t>
      </w:r>
      <w:r w:rsidRPr="00FA4CBE" w:rsidR="00EF789F">
        <w:rPr>
          <w:sz w:val="16"/>
          <w:szCs w:val="16"/>
        </w:rPr>
        <w:t>.</w:t>
      </w:r>
    </w:p>
    <w:p w:rsidR="00004AC2" w:rsidRPr="00FA4CBE" w:rsidP="00004AC2">
      <w:pPr>
        <w:pStyle w:val="21"/>
        <w:shd w:val="clear" w:color="auto" w:fill="auto"/>
        <w:spacing w:before="0" w:after="0"/>
        <w:ind w:left="567" w:right="265" w:firstLine="740"/>
        <w:jc w:val="both"/>
        <w:rPr>
          <w:sz w:val="16"/>
          <w:szCs w:val="16"/>
        </w:rPr>
      </w:pPr>
      <w:r w:rsidRPr="00FA4CBE">
        <w:rPr>
          <w:sz w:val="16"/>
          <w:szCs w:val="16"/>
        </w:rPr>
        <w:t>П</w:t>
      </w:r>
      <w:r w:rsidRPr="00FA4CBE">
        <w:rPr>
          <w:sz w:val="16"/>
          <w:szCs w:val="16"/>
        </w:rPr>
        <w:t xml:space="preserve">ри назначении наказания, суд, в соответствии со ст.60-63 УК Российской Федерации, учитывает характер и степень общественной опасности совершенного преступления, данные о личности подсудимого, который  </w:t>
      </w:r>
      <w:r w:rsidRPr="00FA4CBE">
        <w:rPr>
          <w:sz w:val="16"/>
          <w:szCs w:val="16"/>
        </w:rPr>
        <w:t xml:space="preserve"> </w:t>
      </w:r>
      <w:r w:rsidRPr="00FA4CBE">
        <w:rPr>
          <w:sz w:val="16"/>
          <w:szCs w:val="16"/>
        </w:rPr>
        <w:t xml:space="preserve">по месту </w:t>
      </w:r>
      <w:r w:rsidRPr="00FA4CBE" w:rsidR="00EF789F">
        <w:rPr>
          <w:sz w:val="16"/>
          <w:szCs w:val="16"/>
        </w:rPr>
        <w:t>жительства</w:t>
      </w:r>
      <w:r w:rsidRPr="00FA4CBE">
        <w:rPr>
          <w:sz w:val="16"/>
          <w:szCs w:val="16"/>
        </w:rPr>
        <w:t xml:space="preserve"> характеризуется </w:t>
      </w:r>
      <w:r w:rsidRPr="00FA4CBE">
        <w:rPr>
          <w:sz w:val="16"/>
          <w:szCs w:val="16"/>
        </w:rPr>
        <w:t>удовлетворительно</w:t>
      </w:r>
      <w:r w:rsidRPr="00FA4CBE">
        <w:rPr>
          <w:sz w:val="16"/>
          <w:szCs w:val="16"/>
        </w:rPr>
        <w:t xml:space="preserve"> (л.д.</w:t>
      </w:r>
      <w:r w:rsidRPr="00FA4CBE" w:rsidR="00EF789F">
        <w:rPr>
          <w:sz w:val="16"/>
          <w:szCs w:val="16"/>
        </w:rPr>
        <w:t>5</w:t>
      </w:r>
      <w:r w:rsidRPr="00FA4CBE" w:rsidR="001E0D3E">
        <w:rPr>
          <w:sz w:val="16"/>
          <w:szCs w:val="16"/>
        </w:rPr>
        <w:t>4</w:t>
      </w:r>
      <w:r w:rsidRPr="00FA4CBE">
        <w:rPr>
          <w:sz w:val="16"/>
          <w:szCs w:val="16"/>
        </w:rPr>
        <w:t>);</w:t>
      </w:r>
      <w:r w:rsidRPr="00FA4CBE" w:rsidR="001E0D3E">
        <w:rPr>
          <w:sz w:val="16"/>
          <w:szCs w:val="16"/>
        </w:rPr>
        <w:t>по месту работы характеризуется положительно (л.д.53)</w:t>
      </w:r>
      <w:r w:rsidRPr="00FA4CBE">
        <w:rPr>
          <w:sz w:val="16"/>
          <w:szCs w:val="16"/>
        </w:rPr>
        <w:t xml:space="preserve"> на учёте у врача психиатра не состоит (л.д.</w:t>
      </w:r>
      <w:r w:rsidRPr="00FA4CBE" w:rsidR="001E0D3E">
        <w:rPr>
          <w:sz w:val="16"/>
          <w:szCs w:val="16"/>
        </w:rPr>
        <w:t>49</w:t>
      </w:r>
      <w:r w:rsidRPr="00FA4CBE">
        <w:rPr>
          <w:sz w:val="16"/>
          <w:szCs w:val="16"/>
        </w:rPr>
        <w:t>)</w:t>
      </w:r>
      <w:r w:rsidRPr="00FA4CBE" w:rsidR="003B1358">
        <w:rPr>
          <w:sz w:val="16"/>
          <w:szCs w:val="16"/>
        </w:rPr>
        <w:t>, на</w:t>
      </w:r>
      <w:r w:rsidRPr="00FA4CBE" w:rsidR="00811220">
        <w:rPr>
          <w:sz w:val="16"/>
          <w:szCs w:val="16"/>
        </w:rPr>
        <w:t xml:space="preserve"> учете у врача нарколога не состоит</w:t>
      </w:r>
      <w:r w:rsidRPr="00FA4CBE">
        <w:rPr>
          <w:sz w:val="16"/>
          <w:szCs w:val="16"/>
        </w:rPr>
        <w:t xml:space="preserve"> (л.д.</w:t>
      </w:r>
      <w:r w:rsidRPr="00FA4CBE" w:rsidR="00811220">
        <w:rPr>
          <w:sz w:val="16"/>
          <w:szCs w:val="16"/>
        </w:rPr>
        <w:t>5</w:t>
      </w:r>
      <w:r w:rsidRPr="00FA4CBE" w:rsidR="001E0D3E">
        <w:rPr>
          <w:sz w:val="16"/>
          <w:szCs w:val="16"/>
        </w:rPr>
        <w:t>0</w:t>
      </w:r>
      <w:r w:rsidRPr="00FA4CBE">
        <w:rPr>
          <w:sz w:val="16"/>
          <w:szCs w:val="16"/>
        </w:rPr>
        <w:t>)</w:t>
      </w:r>
      <w:r w:rsidRPr="00FA4CBE">
        <w:rPr>
          <w:sz w:val="16"/>
          <w:szCs w:val="16"/>
        </w:rPr>
        <w:t xml:space="preserve">. </w:t>
      </w:r>
    </w:p>
    <w:p w:rsidR="00004AC2" w:rsidRPr="00FA4CBE" w:rsidP="008F72AE">
      <w:pPr>
        <w:pStyle w:val="21"/>
        <w:shd w:val="clear" w:color="auto" w:fill="auto"/>
        <w:spacing w:before="0" w:after="0"/>
        <w:ind w:left="708" w:right="265" w:firstLine="599"/>
        <w:jc w:val="both"/>
        <w:rPr>
          <w:sz w:val="16"/>
          <w:szCs w:val="16"/>
        </w:rPr>
      </w:pPr>
      <w:r w:rsidRPr="00FA4CBE">
        <w:rPr>
          <w:sz w:val="16"/>
          <w:szCs w:val="16"/>
        </w:rPr>
        <w:t>Смягчающими наказание обстоятельствами, суд, в соответствии со ст.61 УК Российской Фед</w:t>
      </w:r>
      <w:r w:rsidRPr="00FA4CBE" w:rsidR="004A4F62">
        <w:rPr>
          <w:sz w:val="16"/>
          <w:szCs w:val="16"/>
        </w:rPr>
        <w:t>ерации, признает признание вины</w:t>
      </w:r>
      <w:r w:rsidRPr="00FA4CBE" w:rsidR="005A2D59">
        <w:rPr>
          <w:sz w:val="16"/>
          <w:szCs w:val="16"/>
        </w:rPr>
        <w:t xml:space="preserve">, </w:t>
      </w:r>
      <w:r w:rsidRPr="00FA4CBE">
        <w:rPr>
          <w:sz w:val="16"/>
          <w:szCs w:val="16"/>
        </w:rPr>
        <w:t xml:space="preserve">раскаяние в содеянном. </w:t>
      </w:r>
    </w:p>
    <w:p w:rsidR="00004AC2" w:rsidRPr="00FA4CBE" w:rsidP="00004AC2">
      <w:pPr>
        <w:pStyle w:val="21"/>
        <w:shd w:val="clear" w:color="auto" w:fill="auto"/>
        <w:spacing w:before="0" w:after="0"/>
        <w:ind w:left="567" w:right="265" w:firstLine="740"/>
        <w:jc w:val="both"/>
        <w:rPr>
          <w:sz w:val="16"/>
          <w:szCs w:val="16"/>
        </w:rPr>
      </w:pPr>
      <w:r w:rsidRPr="00FA4CBE">
        <w:rPr>
          <w:sz w:val="16"/>
          <w:szCs w:val="16"/>
        </w:rPr>
        <w:t xml:space="preserve"> </w:t>
      </w:r>
      <w:r w:rsidRPr="00FA4CBE">
        <w:rPr>
          <w:sz w:val="16"/>
          <w:szCs w:val="16"/>
        </w:rPr>
        <w:t>Отягчающи</w:t>
      </w:r>
      <w:r w:rsidRPr="00FA4CBE" w:rsidR="004A4F62">
        <w:rPr>
          <w:sz w:val="16"/>
          <w:szCs w:val="16"/>
        </w:rPr>
        <w:t>х</w:t>
      </w:r>
      <w:r w:rsidRPr="00FA4CBE">
        <w:rPr>
          <w:sz w:val="16"/>
          <w:szCs w:val="16"/>
        </w:rPr>
        <w:t xml:space="preserve"> наказание обстоятельств, суд</w:t>
      </w:r>
      <w:r w:rsidRPr="00FA4CBE" w:rsidR="004A4F62">
        <w:rPr>
          <w:sz w:val="16"/>
          <w:szCs w:val="16"/>
        </w:rPr>
        <w:t>ом</w:t>
      </w:r>
      <w:r w:rsidRPr="00FA4CBE">
        <w:rPr>
          <w:sz w:val="16"/>
          <w:szCs w:val="16"/>
        </w:rPr>
        <w:t>, в соответствии с</w:t>
      </w:r>
      <w:r w:rsidRPr="00FA4CBE" w:rsidR="004A4F62">
        <w:rPr>
          <w:sz w:val="16"/>
          <w:szCs w:val="16"/>
        </w:rPr>
        <w:t xml:space="preserve"> </w:t>
      </w:r>
      <w:r w:rsidRPr="00FA4CBE">
        <w:rPr>
          <w:sz w:val="16"/>
          <w:szCs w:val="16"/>
        </w:rPr>
        <w:t xml:space="preserve"> ст.63 УК Российской Федерации, </w:t>
      </w:r>
      <w:r w:rsidRPr="00FA4CBE" w:rsidR="004A4F62">
        <w:rPr>
          <w:sz w:val="16"/>
          <w:szCs w:val="16"/>
        </w:rPr>
        <w:t>не установлено</w:t>
      </w:r>
      <w:r w:rsidRPr="00FA4CBE" w:rsidR="00E32CA2">
        <w:rPr>
          <w:sz w:val="16"/>
          <w:szCs w:val="16"/>
        </w:rPr>
        <w:t>.</w:t>
      </w:r>
      <w:r w:rsidRPr="00FA4CBE">
        <w:rPr>
          <w:sz w:val="16"/>
          <w:szCs w:val="16"/>
        </w:rPr>
        <w:t xml:space="preserve"> </w:t>
      </w:r>
    </w:p>
    <w:p w:rsidR="009856B3" w:rsidRPr="00FA4CBE" w:rsidP="009856B3">
      <w:pPr>
        <w:pStyle w:val="21"/>
        <w:shd w:val="clear" w:color="auto" w:fill="auto"/>
        <w:spacing w:before="0" w:after="0"/>
        <w:ind w:left="567" w:right="265" w:firstLine="740"/>
        <w:jc w:val="both"/>
        <w:rPr>
          <w:sz w:val="16"/>
          <w:szCs w:val="16"/>
        </w:rPr>
      </w:pPr>
      <w:r w:rsidRPr="00FA4CBE">
        <w:rPr>
          <w:sz w:val="16"/>
          <w:szCs w:val="16"/>
        </w:rPr>
        <w:t>Оснований для применения положений ст.ст.64,73 УК Российской Федерации, суд не усматривает.</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Оценив в совокупности все вышеуказанные обстоятельства, учитывая данные о личности подсудимого </w:t>
      </w:r>
      <w:r w:rsidRPr="00FA4CBE" w:rsidR="001E0D3E">
        <w:rPr>
          <w:sz w:val="16"/>
          <w:szCs w:val="16"/>
        </w:rPr>
        <w:t>Добрянского Г.В.</w:t>
      </w:r>
      <w:r w:rsidRPr="00FA4CBE">
        <w:rPr>
          <w:sz w:val="16"/>
          <w:szCs w:val="16"/>
        </w:rPr>
        <w:t>, суд считает необходимым назначить ему наказание в виде обязательных работ. Штраф не представляется возможным назначить в виду материального положения подсудимого, который  имеет постоянн</w:t>
      </w:r>
      <w:r w:rsidRPr="00FA4CBE" w:rsidR="001E0D3E">
        <w:rPr>
          <w:sz w:val="16"/>
          <w:szCs w:val="16"/>
        </w:rPr>
        <w:t xml:space="preserve">ую </w:t>
      </w:r>
      <w:r w:rsidRPr="00FA4CBE">
        <w:rPr>
          <w:sz w:val="16"/>
          <w:szCs w:val="16"/>
        </w:rPr>
        <w:t xml:space="preserve"> работ</w:t>
      </w:r>
      <w:r w:rsidRPr="00FA4CBE" w:rsidR="001E0D3E">
        <w:rPr>
          <w:sz w:val="16"/>
          <w:szCs w:val="16"/>
        </w:rPr>
        <w:t>у, однако обременён кредитными обязательствами и назначение наказания в виде штрафа поставит его в крайне затруднительное материальное положение</w:t>
      </w:r>
      <w:r w:rsidRPr="00FA4CBE">
        <w:rPr>
          <w:sz w:val="16"/>
          <w:szCs w:val="16"/>
        </w:rPr>
        <w:t>.</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Кроме того, с учетом санкции ст. 264.1 УК РФ и обстоятельств совершения преступления, суд приходит к выводу о необходимости назначения дополнительного наказания в виде лишения права заниматься определённой деятельностью, а именно деятельностью, связанной с управлением любыми видами транспортных средств.</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По мнению суда, именно данный вид основного и дополнительного наказаний будет достаточным для исправления и перевоспитания подсудимого. При этом будут достигнуты предусмотренные ст.43 УК Российской Федерации цели наказания, состоящие в исправлении осужденного и предупреждении совершения новых преступлений.</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Мера пресечения при досудебном производстве подсудимому избрана в виде подписки о невыезде и надлежащем поведении, оснований для ее отмены или изменения при постановлении приговора не имеется.</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Суд считает необходимым разрешить судьбу вещественных доказательств.          </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В связи с тем, что уголовное дело было рассмотрено в порядке гл. 40 УПК РФ процессуальные издержки с подсудимого взысканию не подлежат.</w:t>
      </w:r>
    </w:p>
    <w:p w:rsidR="0000089C" w:rsidRPr="00FA4CBE" w:rsidP="0000089C">
      <w:pPr>
        <w:pStyle w:val="21"/>
        <w:shd w:val="clear" w:color="auto" w:fill="auto"/>
        <w:spacing w:before="0" w:after="0"/>
        <w:ind w:left="567" w:right="265" w:firstLine="740"/>
        <w:jc w:val="both"/>
        <w:rPr>
          <w:sz w:val="16"/>
          <w:szCs w:val="16"/>
        </w:rPr>
      </w:pPr>
      <w:r w:rsidRPr="00FA4CBE">
        <w:rPr>
          <w:sz w:val="16"/>
          <w:szCs w:val="16"/>
        </w:rPr>
        <w:t>Руководствуясь ст.ст. 307-309, 314-317 УПК Российской Федерации, суд</w:t>
      </w:r>
      <w:r w:rsidRPr="00FA4CBE" w:rsidR="000B3C50">
        <w:rPr>
          <w:sz w:val="16"/>
          <w:szCs w:val="16"/>
        </w:rPr>
        <w:t>-</w:t>
      </w:r>
    </w:p>
    <w:p w:rsidR="0000089C" w:rsidRPr="00FA4CBE" w:rsidP="0000089C">
      <w:pPr>
        <w:pStyle w:val="21"/>
        <w:shd w:val="clear" w:color="auto" w:fill="auto"/>
        <w:spacing w:before="0" w:after="0"/>
        <w:ind w:left="567" w:right="265" w:firstLine="740"/>
        <w:jc w:val="both"/>
        <w:rPr>
          <w:sz w:val="16"/>
          <w:szCs w:val="16"/>
        </w:rPr>
      </w:pPr>
    </w:p>
    <w:p w:rsidR="008F1C12" w:rsidRPr="00FA4CBE" w:rsidP="0000089C">
      <w:pPr>
        <w:pStyle w:val="21"/>
        <w:shd w:val="clear" w:color="auto" w:fill="auto"/>
        <w:spacing w:before="0" w:after="0"/>
        <w:ind w:left="4216" w:right="265" w:firstLine="740"/>
        <w:jc w:val="both"/>
        <w:rPr>
          <w:sz w:val="16"/>
          <w:szCs w:val="16"/>
        </w:rPr>
      </w:pPr>
      <w:r w:rsidRPr="00FA4CBE">
        <w:rPr>
          <w:sz w:val="16"/>
          <w:szCs w:val="16"/>
        </w:rPr>
        <w:t xml:space="preserve"> приговорил: </w:t>
      </w:r>
    </w:p>
    <w:p w:rsidR="00BA6D1D" w:rsidRPr="00FA4CBE" w:rsidP="0000089C">
      <w:pPr>
        <w:pStyle w:val="21"/>
        <w:shd w:val="clear" w:color="auto" w:fill="auto"/>
        <w:spacing w:before="0" w:after="0"/>
        <w:ind w:left="567" w:right="265"/>
        <w:rPr>
          <w:sz w:val="16"/>
          <w:szCs w:val="16"/>
        </w:rPr>
      </w:pP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Добрянского Григория Валентиновича</w:t>
      </w:r>
      <w:r w:rsidRPr="00FA4CBE">
        <w:rPr>
          <w:sz w:val="16"/>
          <w:szCs w:val="16"/>
        </w:rPr>
        <w:t xml:space="preserve"> признать виновным в совершении преступления, предусмотренного ст. 264.1 Уголовного кодекса Российской Федерации и назначить ему наказание в ви</w:t>
      </w:r>
      <w:r w:rsidRPr="00FA4CBE" w:rsidR="0096691A">
        <w:rPr>
          <w:sz w:val="16"/>
          <w:szCs w:val="16"/>
        </w:rPr>
        <w:t>де обязательных работ на срок  3</w:t>
      </w:r>
      <w:r w:rsidRPr="00FA4CBE">
        <w:rPr>
          <w:sz w:val="16"/>
          <w:szCs w:val="16"/>
        </w:rPr>
        <w:t>00 (</w:t>
      </w:r>
      <w:r w:rsidRPr="00FA4CBE" w:rsidR="0096691A">
        <w:rPr>
          <w:sz w:val="16"/>
          <w:szCs w:val="16"/>
        </w:rPr>
        <w:t>Триста</w:t>
      </w:r>
      <w:r w:rsidRPr="00FA4CBE">
        <w:rPr>
          <w:sz w:val="16"/>
          <w:szCs w:val="16"/>
        </w:rPr>
        <w:t xml:space="preserve">) часов с лишением права заниматься определённой деятельностью, связанной с управлением любыми видами транспортных средств, сроком на </w:t>
      </w:r>
      <w:r w:rsidRPr="00FA4CBE" w:rsidR="00657419">
        <w:rPr>
          <w:sz w:val="16"/>
          <w:szCs w:val="16"/>
        </w:rPr>
        <w:t xml:space="preserve">2 </w:t>
      </w:r>
      <w:r w:rsidRPr="00FA4CBE">
        <w:rPr>
          <w:sz w:val="16"/>
          <w:szCs w:val="16"/>
        </w:rPr>
        <w:t xml:space="preserve"> (</w:t>
      </w:r>
      <w:r w:rsidRPr="00FA4CBE" w:rsidR="00657419">
        <w:rPr>
          <w:sz w:val="16"/>
          <w:szCs w:val="16"/>
        </w:rPr>
        <w:t>Два</w:t>
      </w:r>
      <w:r w:rsidRPr="00FA4CBE">
        <w:rPr>
          <w:sz w:val="16"/>
          <w:szCs w:val="16"/>
        </w:rPr>
        <w:t>) года</w:t>
      </w:r>
      <w:r w:rsidRPr="00FA4CBE" w:rsidR="00657419">
        <w:rPr>
          <w:sz w:val="16"/>
          <w:szCs w:val="16"/>
        </w:rPr>
        <w:t xml:space="preserve"> 6 месяцев</w:t>
      </w:r>
      <w:r w:rsidRPr="00FA4CBE">
        <w:rPr>
          <w:sz w:val="16"/>
          <w:szCs w:val="16"/>
        </w:rPr>
        <w:t>.</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Меру пресечения </w:t>
      </w:r>
      <w:r w:rsidRPr="00FA4CBE" w:rsidR="00F11A25">
        <w:rPr>
          <w:sz w:val="16"/>
          <w:szCs w:val="16"/>
        </w:rPr>
        <w:t>Добрянскому Г.В.</w:t>
      </w:r>
      <w:r w:rsidRPr="00FA4CBE">
        <w:rPr>
          <w:sz w:val="16"/>
          <w:szCs w:val="16"/>
        </w:rPr>
        <w:t xml:space="preserve"> в виде подписки о невыезде и надлежащем поведении, оставить без изменения до вступления приговора в законную силу.</w:t>
      </w:r>
      <w:r w:rsidRPr="00FA4CBE" w:rsidR="0096691A">
        <w:rPr>
          <w:sz w:val="16"/>
          <w:szCs w:val="16"/>
        </w:rPr>
        <w:t>(л.д.</w:t>
      </w:r>
      <w:r w:rsidRPr="00FA4CBE" w:rsidR="00F11A25">
        <w:rPr>
          <w:sz w:val="16"/>
          <w:szCs w:val="16"/>
        </w:rPr>
        <w:t>78</w:t>
      </w:r>
      <w:r w:rsidRPr="00FA4CBE" w:rsidR="0096691A">
        <w:rPr>
          <w:sz w:val="16"/>
          <w:szCs w:val="16"/>
        </w:rPr>
        <w:t>)</w:t>
      </w:r>
    </w:p>
    <w:p w:rsidR="000B3C50" w:rsidRPr="00FA4CBE" w:rsidP="008F1C12">
      <w:pPr>
        <w:pStyle w:val="21"/>
        <w:shd w:val="clear" w:color="auto" w:fill="auto"/>
        <w:spacing w:before="0" w:after="0"/>
        <w:ind w:left="567" w:right="265" w:firstLine="740"/>
        <w:jc w:val="both"/>
        <w:rPr>
          <w:sz w:val="16"/>
          <w:szCs w:val="16"/>
        </w:rPr>
      </w:pPr>
      <w:r w:rsidRPr="00FA4CBE">
        <w:rPr>
          <w:sz w:val="16"/>
          <w:szCs w:val="16"/>
        </w:rPr>
        <w:t xml:space="preserve">Срок отбытия дополнительного наказания  в виде лишения права управления транспортными средствами исчислять с момента сдачи </w:t>
      </w:r>
      <w:r w:rsidRPr="00FA4CBE" w:rsidR="00F11A25">
        <w:rPr>
          <w:sz w:val="16"/>
          <w:szCs w:val="16"/>
        </w:rPr>
        <w:t>Добрянским Г.В.</w:t>
      </w:r>
      <w:r w:rsidRPr="00FA4CBE">
        <w:rPr>
          <w:sz w:val="16"/>
          <w:szCs w:val="16"/>
        </w:rPr>
        <w:t xml:space="preserve"> водительского удостоверения  (л.д.15)</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Вещественные доказательства: </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автомобиль </w:t>
      </w:r>
      <w:r w:rsidRPr="00FA4CBE" w:rsidR="00F11A25">
        <w:rPr>
          <w:sz w:val="16"/>
          <w:szCs w:val="16"/>
        </w:rPr>
        <w:t xml:space="preserve">«ГАЗ 3110», государственный регистрационный знак    е 729 MХ 82 регион, </w:t>
      </w:r>
      <w:r w:rsidRPr="00FA4CBE" w:rsidR="0096691A">
        <w:rPr>
          <w:sz w:val="16"/>
          <w:szCs w:val="16"/>
        </w:rPr>
        <w:t xml:space="preserve"> принадлежащий </w:t>
      </w:r>
      <w:r w:rsidRPr="00FA4CBE" w:rsidR="009B269F">
        <w:rPr>
          <w:sz w:val="16"/>
          <w:szCs w:val="16"/>
        </w:rPr>
        <w:t>Добрянскому Г.В.,</w:t>
      </w:r>
      <w:r w:rsidRPr="00FA4CBE">
        <w:rPr>
          <w:sz w:val="16"/>
          <w:szCs w:val="16"/>
        </w:rPr>
        <w:t xml:space="preserve"> оставить по принадлежности последнему (л.д.</w:t>
      </w:r>
      <w:r w:rsidRPr="00FA4CBE" w:rsidR="001A0D8A">
        <w:rPr>
          <w:sz w:val="16"/>
          <w:szCs w:val="16"/>
        </w:rPr>
        <w:t xml:space="preserve"> 4</w:t>
      </w:r>
      <w:r w:rsidRPr="00FA4CBE" w:rsidR="009B269F">
        <w:rPr>
          <w:sz w:val="16"/>
          <w:szCs w:val="16"/>
        </w:rPr>
        <w:t>5</w:t>
      </w:r>
      <w:r w:rsidRPr="00FA4CBE">
        <w:rPr>
          <w:sz w:val="16"/>
          <w:szCs w:val="16"/>
        </w:rPr>
        <w:t>);</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Приговор может быть обжалован в апелляционном порядке в течение 10 суток со дня его постановления в Киевский районный суд города Симферополя через мирового судью, с соблюдением требований, предусмотренных ст. 317 УПК Российской Федерации. </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Согласно ст. 317 УПК РФ приговор, постановленный в соответствии со </w:t>
      </w:r>
      <w:r>
        <w:fldChar w:fldCharType="begin"/>
      </w:r>
      <w:r>
        <w:instrText xml:space="preserve"> HYPERLINK "consultantplus://offline/ref=FE2695119DEC012FE117EFF484F3E3025C9140CC2BD1D7699924A2A5795C4990C75C8170DADE2BA7oEKCL" </w:instrText>
      </w:r>
      <w:r>
        <w:fldChar w:fldCharType="separate"/>
      </w:r>
      <w:r w:rsidRPr="00FA4CBE">
        <w:rPr>
          <w:sz w:val="16"/>
          <w:szCs w:val="16"/>
        </w:rPr>
        <w:t>статьей 316</w:t>
      </w:r>
      <w:r>
        <w:fldChar w:fldCharType="end"/>
      </w:r>
      <w:r w:rsidRPr="00FA4CBE">
        <w:rPr>
          <w:sz w:val="16"/>
          <w:szCs w:val="16"/>
        </w:rPr>
        <w:t xml:space="preserve"> настоящего Кодекса, не может быть </w:t>
      </w:r>
      <w:r>
        <w:fldChar w:fldCharType="begin"/>
      </w:r>
      <w:r>
        <w:instrText xml:space="preserve"> HYPERLINK "consultantplus://offline/ref=FE2695119DEC012FE117EFF484F3E3025F9943C22BD0D7699924A2A5795C4990C75C8170DADD28ADoEKBL" </w:instrText>
      </w:r>
      <w:r>
        <w:fldChar w:fldCharType="separate"/>
      </w:r>
      <w:r w:rsidRPr="00FA4CBE">
        <w:rPr>
          <w:sz w:val="16"/>
          <w:szCs w:val="16"/>
        </w:rPr>
        <w:t>обжалован</w:t>
      </w:r>
      <w:r>
        <w:fldChar w:fldCharType="end"/>
      </w:r>
      <w:r w:rsidRPr="00FA4CBE">
        <w:rPr>
          <w:sz w:val="16"/>
          <w:szCs w:val="16"/>
        </w:rPr>
        <w:t xml:space="preserve"> в апелляционном порядке по основанию несоответствия выводов суда, изложенных в приговоре, фактическим обстоятельствам дела, установленным судом первой инстанции.</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w:t>
      </w:r>
    </w:p>
    <w:p w:rsidR="008F1C12" w:rsidRPr="00FA4CBE" w:rsidP="008F1C12">
      <w:pPr>
        <w:pStyle w:val="21"/>
        <w:shd w:val="clear" w:color="auto" w:fill="auto"/>
        <w:spacing w:before="0" w:after="0"/>
        <w:ind w:left="567" w:right="265" w:firstLine="740"/>
        <w:jc w:val="both"/>
        <w:rPr>
          <w:sz w:val="16"/>
          <w:szCs w:val="16"/>
        </w:rPr>
      </w:pPr>
      <w:r w:rsidRPr="00FA4CBE">
        <w:rPr>
          <w:sz w:val="16"/>
          <w:szCs w:val="16"/>
        </w:rPr>
        <w:t xml:space="preserve"> Мировой судья:                                                               В.В. Малухин. </w:t>
      </w:r>
    </w:p>
    <w:p w:rsidR="008F1C12" w:rsidRPr="00FA4CBE" w:rsidP="008F1C12">
      <w:pPr>
        <w:ind w:right="-1"/>
        <w:jc w:val="both"/>
        <w:rPr>
          <w:rFonts w:eastAsia="MS Mincho"/>
          <w:sz w:val="16"/>
          <w:szCs w:val="16"/>
        </w:rPr>
      </w:pPr>
    </w:p>
    <w:p w:rsidR="002D1378" w:rsidRPr="00FA4CBE" w:rsidP="00F8447F">
      <w:pPr>
        <w:ind w:left="567" w:right="265"/>
        <w:rPr>
          <w:sz w:val="16"/>
          <w:szCs w:val="16"/>
        </w:rPr>
        <w:sectPr w:rsidSect="00BA6D1D">
          <w:pgSz w:w="11900" w:h="16840"/>
          <w:pgMar w:top="709" w:right="360" w:bottom="851" w:left="851" w:header="0" w:footer="3" w:gutter="0"/>
          <w:cols w:space="720"/>
          <w:noEndnote/>
          <w:docGrid w:linePitch="360"/>
        </w:sectPr>
      </w:pPr>
    </w:p>
    <w:p w:rsidR="002D1378" w:rsidRPr="00FA4CBE" w:rsidP="00F8447F">
      <w:pPr>
        <w:pStyle w:val="21"/>
        <w:shd w:val="clear" w:color="auto" w:fill="auto"/>
        <w:spacing w:before="0" w:after="208" w:line="260" w:lineRule="exact"/>
        <w:ind w:left="567" w:right="265"/>
        <w:jc w:val="left"/>
        <w:rPr>
          <w:sz w:val="16"/>
          <w:szCs w:val="16"/>
        </w:rPr>
      </w:pPr>
    </w:p>
    <w:p w:rsidR="002D1378" w:rsidRPr="00FA4CBE" w:rsidP="00F8447F">
      <w:pPr>
        <w:ind w:left="567" w:right="265"/>
        <w:rPr>
          <w:sz w:val="16"/>
          <w:szCs w:val="16"/>
        </w:rPr>
        <w:sectPr>
          <w:pgSz w:w="11900" w:h="16840"/>
          <w:pgMar w:top="360" w:right="360" w:bottom="360" w:left="360" w:header="0" w:footer="3" w:gutter="0"/>
          <w:cols w:space="720"/>
          <w:noEndnote/>
          <w:docGrid w:linePitch="360"/>
        </w:sectPr>
      </w:pPr>
    </w:p>
    <w:p w:rsidR="002D1378" w:rsidRPr="00FA4CBE" w:rsidP="00F8447F">
      <w:pPr>
        <w:pStyle w:val="22"/>
        <w:framePr w:wrap="none" w:vAnchor="page" w:hAnchor="page" w:x="11040" w:y="269"/>
        <w:shd w:val="clear" w:color="auto" w:fill="auto"/>
        <w:spacing w:line="110" w:lineRule="exact"/>
        <w:ind w:left="567" w:right="265"/>
        <w:rPr>
          <w:sz w:val="16"/>
          <w:szCs w:val="16"/>
        </w:rPr>
      </w:pPr>
      <w:r w:rsidRPr="00FA4CBE">
        <w:rPr>
          <w:sz w:val="16"/>
          <w:szCs w:val="16"/>
        </w:rPr>
        <w:t>-</w:t>
      </w:r>
    </w:p>
    <w:p w:rsidR="002D1378" w:rsidRPr="00FA4CBE" w:rsidP="00F8447F">
      <w:pPr>
        <w:pStyle w:val="21"/>
        <w:shd w:val="clear" w:color="auto" w:fill="auto"/>
        <w:spacing w:before="0" w:after="0"/>
        <w:ind w:left="567" w:right="265" w:firstLine="700"/>
        <w:jc w:val="both"/>
        <w:rPr>
          <w:sz w:val="16"/>
          <w:szCs w:val="16"/>
        </w:rPr>
      </w:pPr>
    </w:p>
    <w:p w:rsidR="002D1378" w:rsidRPr="00FA4CBE" w:rsidP="00F8447F">
      <w:pPr>
        <w:ind w:left="567" w:right="265"/>
        <w:rPr>
          <w:sz w:val="16"/>
          <w:szCs w:val="16"/>
        </w:rPr>
        <w:sectPr>
          <w:pgSz w:w="11900" w:h="16840"/>
          <w:pgMar w:top="360" w:right="360" w:bottom="360" w:left="360" w:header="0" w:footer="3" w:gutter="0"/>
          <w:cols w:space="720"/>
          <w:noEndnote/>
          <w:docGrid w:linePitch="360"/>
        </w:sectPr>
      </w:pPr>
    </w:p>
    <w:p w:rsidR="002D1378" w:rsidRPr="00FA4CBE" w:rsidP="00F8447F">
      <w:pPr>
        <w:pStyle w:val="a1"/>
        <w:shd w:val="clear" w:color="auto" w:fill="auto"/>
        <w:spacing w:line="230" w:lineRule="exact"/>
        <w:ind w:left="567" w:right="265"/>
        <w:rPr>
          <w:sz w:val="16"/>
          <w:szCs w:val="16"/>
        </w:rPr>
      </w:pPr>
    </w:p>
    <w:p w:rsidR="002D1378" w:rsidRPr="00FA4CBE" w:rsidP="00F8447F">
      <w:pPr>
        <w:pStyle w:val="21"/>
        <w:shd w:val="clear" w:color="auto" w:fill="auto"/>
        <w:spacing w:before="0" w:after="0" w:line="260" w:lineRule="exact"/>
        <w:ind w:left="567" w:right="265"/>
        <w:jc w:val="left"/>
        <w:rPr>
          <w:sz w:val="16"/>
          <w:szCs w:val="16"/>
        </w:rPr>
      </w:pPr>
    </w:p>
    <w:p w:rsidR="002D1378" w:rsidRPr="00FA4CBE" w:rsidP="00F8447F">
      <w:pPr>
        <w:framePr w:wrap="none" w:vAnchor="page" w:hAnchor="page" w:x="460" w:y="15219"/>
        <w:ind w:left="567" w:right="265"/>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70pt">
            <v:imagedata r:id="rId5" r:href="rId6" o:title=""/>
          </v:shape>
        </w:pict>
      </w:r>
    </w:p>
    <w:p w:rsidR="002D1378" w:rsidRPr="00FA4CBE" w:rsidP="00F8447F">
      <w:pPr>
        <w:ind w:left="567" w:right="265"/>
        <w:rPr>
          <w:sz w:val="16"/>
          <w:szCs w:val="16"/>
        </w:rPr>
      </w:pPr>
    </w:p>
    <w:sectPr w:rsidSect="002D1378">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8"/>
      <w:numFmt w:val="decimal"/>
      <w:lvlText w:val="16.0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7"/>
      <w:numFmt w:val="decimal"/>
      <w:lvlText w:val="02.1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9"/>
    <w:multiLevelType w:val="multilevel"/>
    <w:tmpl w:val="00000008"/>
    <w:lvl w:ilvl="0">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B"/>
    <w:multiLevelType w:val="multilevel"/>
    <w:tmpl w:val="0000000A"/>
    <w:lvl w:ilvl="0">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7"/>
      <w:numFmt w:val="decimal"/>
      <w:lvlText w:val="06.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D"/>
    <w:multiLevelType w:val="multilevel"/>
    <w:tmpl w:val="0000000C"/>
    <w:lvl w:ilvl="0">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8"/>
      <w:numFmt w:val="decimal"/>
      <w:lvlText w:val="27.0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11"/>
    <w:multiLevelType w:val="multilevel"/>
    <w:tmpl w:val="0000001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evenAndOddHeaders/>
  <w:drawingGridHorizontalSpacing w:val="181"/>
  <w:drawingGridVerticalSpacing w:val="181"/>
  <w:characterSpacingControl w:val="compressPunctuation"/>
  <w:compat>
    <w:doNotExpandShiftReturn/>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8"/>
    <w:rsid w:val="0000089C"/>
    <w:rsid w:val="00004AC2"/>
    <w:rsid w:val="00006632"/>
    <w:rsid w:val="00011A54"/>
    <w:rsid w:val="000175C5"/>
    <w:rsid w:val="00026141"/>
    <w:rsid w:val="00026B7B"/>
    <w:rsid w:val="00050D6A"/>
    <w:rsid w:val="000607E7"/>
    <w:rsid w:val="000A4B85"/>
    <w:rsid w:val="000B3C50"/>
    <w:rsid w:val="000F03BF"/>
    <w:rsid w:val="000F1784"/>
    <w:rsid w:val="000F4BB3"/>
    <w:rsid w:val="000F571D"/>
    <w:rsid w:val="00102276"/>
    <w:rsid w:val="00150E56"/>
    <w:rsid w:val="001743E5"/>
    <w:rsid w:val="00182F3A"/>
    <w:rsid w:val="001A0D8A"/>
    <w:rsid w:val="001D1FD2"/>
    <w:rsid w:val="001E0D3E"/>
    <w:rsid w:val="001F21F9"/>
    <w:rsid w:val="001F2935"/>
    <w:rsid w:val="002043AA"/>
    <w:rsid w:val="0020578E"/>
    <w:rsid w:val="00212E89"/>
    <w:rsid w:val="00215462"/>
    <w:rsid w:val="0026213F"/>
    <w:rsid w:val="002755B7"/>
    <w:rsid w:val="00287745"/>
    <w:rsid w:val="002C35F0"/>
    <w:rsid w:val="002D1378"/>
    <w:rsid w:val="002D6B60"/>
    <w:rsid w:val="00304143"/>
    <w:rsid w:val="0030429D"/>
    <w:rsid w:val="0031348A"/>
    <w:rsid w:val="003146A1"/>
    <w:rsid w:val="00354117"/>
    <w:rsid w:val="00365999"/>
    <w:rsid w:val="0037377E"/>
    <w:rsid w:val="0039196A"/>
    <w:rsid w:val="003B1358"/>
    <w:rsid w:val="003D06E4"/>
    <w:rsid w:val="00426590"/>
    <w:rsid w:val="00427FD0"/>
    <w:rsid w:val="0043571E"/>
    <w:rsid w:val="00451A1D"/>
    <w:rsid w:val="00464448"/>
    <w:rsid w:val="00465505"/>
    <w:rsid w:val="00472A79"/>
    <w:rsid w:val="004748FD"/>
    <w:rsid w:val="00483BF0"/>
    <w:rsid w:val="00490674"/>
    <w:rsid w:val="004917E2"/>
    <w:rsid w:val="004A2B6F"/>
    <w:rsid w:val="004A4F62"/>
    <w:rsid w:val="004D6AB0"/>
    <w:rsid w:val="0050172F"/>
    <w:rsid w:val="005057F7"/>
    <w:rsid w:val="00507638"/>
    <w:rsid w:val="0051083D"/>
    <w:rsid w:val="00511CB0"/>
    <w:rsid w:val="005367FB"/>
    <w:rsid w:val="00581554"/>
    <w:rsid w:val="005A2D59"/>
    <w:rsid w:val="005A7ADC"/>
    <w:rsid w:val="005B5ABD"/>
    <w:rsid w:val="005E5368"/>
    <w:rsid w:val="005E635E"/>
    <w:rsid w:val="005F41E2"/>
    <w:rsid w:val="00612537"/>
    <w:rsid w:val="00623F37"/>
    <w:rsid w:val="0065692A"/>
    <w:rsid w:val="00657419"/>
    <w:rsid w:val="006643B0"/>
    <w:rsid w:val="00670FCC"/>
    <w:rsid w:val="00672C30"/>
    <w:rsid w:val="00673518"/>
    <w:rsid w:val="00682B3A"/>
    <w:rsid w:val="00694C2D"/>
    <w:rsid w:val="006A307B"/>
    <w:rsid w:val="006A7F23"/>
    <w:rsid w:val="006B1804"/>
    <w:rsid w:val="006B45EB"/>
    <w:rsid w:val="006C2E8A"/>
    <w:rsid w:val="006D2E10"/>
    <w:rsid w:val="006D58BF"/>
    <w:rsid w:val="006E4FC5"/>
    <w:rsid w:val="00706F28"/>
    <w:rsid w:val="00726F03"/>
    <w:rsid w:val="00730DA7"/>
    <w:rsid w:val="007335DD"/>
    <w:rsid w:val="00734412"/>
    <w:rsid w:val="007416EB"/>
    <w:rsid w:val="00782BFE"/>
    <w:rsid w:val="00784759"/>
    <w:rsid w:val="007858BC"/>
    <w:rsid w:val="0079045A"/>
    <w:rsid w:val="007A2F76"/>
    <w:rsid w:val="007C3552"/>
    <w:rsid w:val="00801C35"/>
    <w:rsid w:val="008034F7"/>
    <w:rsid w:val="00811220"/>
    <w:rsid w:val="00824627"/>
    <w:rsid w:val="0082721D"/>
    <w:rsid w:val="00856F9D"/>
    <w:rsid w:val="0088788E"/>
    <w:rsid w:val="008B159D"/>
    <w:rsid w:val="008B62CE"/>
    <w:rsid w:val="008C1063"/>
    <w:rsid w:val="008C71D6"/>
    <w:rsid w:val="008D3924"/>
    <w:rsid w:val="008F1C12"/>
    <w:rsid w:val="008F72AE"/>
    <w:rsid w:val="00902F04"/>
    <w:rsid w:val="00921170"/>
    <w:rsid w:val="00945482"/>
    <w:rsid w:val="00951C6D"/>
    <w:rsid w:val="0095567D"/>
    <w:rsid w:val="0096691A"/>
    <w:rsid w:val="0097170B"/>
    <w:rsid w:val="0097649E"/>
    <w:rsid w:val="009856B3"/>
    <w:rsid w:val="009B269F"/>
    <w:rsid w:val="009C76FF"/>
    <w:rsid w:val="009E01A7"/>
    <w:rsid w:val="00A319A0"/>
    <w:rsid w:val="00A9553E"/>
    <w:rsid w:val="00AE15E9"/>
    <w:rsid w:val="00AF5F9B"/>
    <w:rsid w:val="00B047B4"/>
    <w:rsid w:val="00B072E2"/>
    <w:rsid w:val="00B225C8"/>
    <w:rsid w:val="00B42FE2"/>
    <w:rsid w:val="00B56CCA"/>
    <w:rsid w:val="00B67B9B"/>
    <w:rsid w:val="00B866C0"/>
    <w:rsid w:val="00BA3554"/>
    <w:rsid w:val="00BA6D1D"/>
    <w:rsid w:val="00BB6022"/>
    <w:rsid w:val="00BC3F04"/>
    <w:rsid w:val="00BD09C0"/>
    <w:rsid w:val="00C06868"/>
    <w:rsid w:val="00C106B3"/>
    <w:rsid w:val="00C20A4B"/>
    <w:rsid w:val="00C83A91"/>
    <w:rsid w:val="00CD1561"/>
    <w:rsid w:val="00D27026"/>
    <w:rsid w:val="00D308A0"/>
    <w:rsid w:val="00D55B27"/>
    <w:rsid w:val="00D656DB"/>
    <w:rsid w:val="00D7060E"/>
    <w:rsid w:val="00D93F45"/>
    <w:rsid w:val="00DD3A11"/>
    <w:rsid w:val="00DF4CA4"/>
    <w:rsid w:val="00E03A9F"/>
    <w:rsid w:val="00E04109"/>
    <w:rsid w:val="00E32CA2"/>
    <w:rsid w:val="00E33848"/>
    <w:rsid w:val="00E54491"/>
    <w:rsid w:val="00E71E3C"/>
    <w:rsid w:val="00E75C1B"/>
    <w:rsid w:val="00E80F53"/>
    <w:rsid w:val="00EC5B37"/>
    <w:rsid w:val="00EF789F"/>
    <w:rsid w:val="00F11A25"/>
    <w:rsid w:val="00F444F5"/>
    <w:rsid w:val="00F71C13"/>
    <w:rsid w:val="00F73B49"/>
    <w:rsid w:val="00F8447F"/>
    <w:rsid w:val="00FA4CBE"/>
    <w:rsid w:val="00FA6F41"/>
    <w:rsid w:val="00FC5455"/>
    <w:rsid w:val="00FF02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208A831-1A79-419C-B74E-210422BA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37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1378"/>
    <w:rPr>
      <w:color w:val="0066CC"/>
      <w:u w:val="single"/>
    </w:rPr>
  </w:style>
  <w:style w:type="character" w:customStyle="1" w:styleId="a">
    <w:name w:val="Колонтитул_"/>
    <w:basedOn w:val="DefaultParagraphFont"/>
    <w:link w:val="a1"/>
    <w:rsid w:val="002D1378"/>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3">
    <w:name w:val="Основной текст (3)_"/>
    <w:basedOn w:val="DefaultParagraphFont"/>
    <w:link w:val="30"/>
    <w:rsid w:val="002D1378"/>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DefaultParagraphFont"/>
    <w:link w:val="21"/>
    <w:rsid w:val="002D1378"/>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2D1378"/>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20pt">
    <w:name w:val="Основной текст (2) + Полужирный;Интервал 0 pt"/>
    <w:basedOn w:val="2"/>
    <w:rsid w:val="002D1378"/>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9pt">
    <w:name w:val="Основной текст (2) + 9 pt;Малые прописные"/>
    <w:basedOn w:val="2"/>
    <w:rsid w:val="002D1378"/>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115pt">
    <w:name w:val="Основной текст (2) + 11;5 pt;Курсив"/>
    <w:basedOn w:val="2"/>
    <w:rsid w:val="002D1378"/>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11pt1pt">
    <w:name w:val="Основной текст (2) + 11 pt;Малые прописные;Интервал 1 pt"/>
    <w:basedOn w:val="2"/>
    <w:rsid w:val="002D1378"/>
    <w:rPr>
      <w:rFonts w:ascii="Times New Roman" w:eastAsia="Times New Roman" w:hAnsi="Times New Roman" w:cs="Times New Roman"/>
      <w:b w:val="0"/>
      <w:bCs w:val="0"/>
      <w:i w:val="0"/>
      <w:iCs w:val="0"/>
      <w:smallCaps/>
      <w:strike w:val="0"/>
      <w:color w:val="000000"/>
      <w:spacing w:val="20"/>
      <w:w w:val="100"/>
      <w:position w:val="0"/>
      <w:sz w:val="22"/>
      <w:szCs w:val="22"/>
      <w:u w:val="none"/>
      <w:lang w:val="ru-RU" w:eastAsia="ru-RU" w:bidi="ru-RU"/>
    </w:rPr>
  </w:style>
  <w:style w:type="character" w:customStyle="1" w:styleId="1">
    <w:name w:val="Заголовок №1_"/>
    <w:basedOn w:val="DefaultParagraphFont"/>
    <w:link w:val="10"/>
    <w:rsid w:val="002D1378"/>
    <w:rPr>
      <w:rFonts w:ascii="Franklin Gothic Heavy" w:eastAsia="Franklin Gothic Heavy" w:hAnsi="Franklin Gothic Heavy" w:cs="Franklin Gothic Heavy"/>
      <w:b w:val="0"/>
      <w:bCs w:val="0"/>
      <w:i/>
      <w:iCs/>
      <w:smallCaps w:val="0"/>
      <w:strike w:val="0"/>
      <w:spacing w:val="60"/>
      <w:sz w:val="50"/>
      <w:szCs w:val="50"/>
      <w:u w:val="none"/>
      <w:lang w:val="en-US" w:eastAsia="en-US" w:bidi="en-US"/>
    </w:rPr>
  </w:style>
  <w:style w:type="character" w:customStyle="1" w:styleId="20">
    <w:name w:val="Колонтитул (2)_"/>
    <w:basedOn w:val="DefaultParagraphFont"/>
    <w:link w:val="22"/>
    <w:rsid w:val="002D1378"/>
    <w:rPr>
      <w:rFonts w:ascii="Times New Roman" w:eastAsia="Times New Roman" w:hAnsi="Times New Roman" w:cs="Times New Roman"/>
      <w:b w:val="0"/>
      <w:bCs w:val="0"/>
      <w:i w:val="0"/>
      <w:iCs w:val="0"/>
      <w:smallCaps w:val="0"/>
      <w:strike w:val="0"/>
      <w:sz w:val="11"/>
      <w:szCs w:val="11"/>
      <w:u w:val="none"/>
    </w:rPr>
  </w:style>
  <w:style w:type="character" w:customStyle="1" w:styleId="2-1pt">
    <w:name w:val="Основной текст (2) + Полужирный;Интервал -1 pt"/>
    <w:basedOn w:val="2"/>
    <w:rsid w:val="002D1378"/>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14pt">
    <w:name w:val="Основной текст (2) + 14 pt"/>
    <w:basedOn w:val="2"/>
    <w:rsid w:val="002D13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_0"/>
    <w:basedOn w:val="2"/>
    <w:rsid w:val="002D13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2D1378"/>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a0">
    <w:name w:val="Подпись к картинке_"/>
    <w:basedOn w:val="DefaultParagraphFont"/>
    <w:link w:val="a2"/>
    <w:rsid w:val="002D1378"/>
    <w:rPr>
      <w:rFonts w:ascii="Times New Roman" w:eastAsia="Times New Roman" w:hAnsi="Times New Roman" w:cs="Times New Roman"/>
      <w:b w:val="0"/>
      <w:bCs w:val="0"/>
      <w:i w:val="0"/>
      <w:iCs w:val="0"/>
      <w:smallCaps w:val="0"/>
      <w:strike w:val="0"/>
      <w:sz w:val="26"/>
      <w:szCs w:val="26"/>
      <w:u w:val="none"/>
    </w:rPr>
  </w:style>
  <w:style w:type="paragraph" w:customStyle="1" w:styleId="a1">
    <w:name w:val="Колонтитул"/>
    <w:basedOn w:val="Normal"/>
    <w:link w:val="a"/>
    <w:rsid w:val="002D1378"/>
    <w:pPr>
      <w:shd w:val="clear" w:color="auto" w:fill="FFFFFF"/>
      <w:spacing w:line="0" w:lineRule="atLeast"/>
    </w:pPr>
    <w:rPr>
      <w:rFonts w:ascii="Microsoft Sans Serif" w:eastAsia="Microsoft Sans Serif" w:hAnsi="Microsoft Sans Serif" w:cs="Microsoft Sans Serif"/>
      <w:sz w:val="23"/>
      <w:szCs w:val="23"/>
    </w:rPr>
  </w:style>
  <w:style w:type="paragraph" w:customStyle="1" w:styleId="30">
    <w:name w:val="Основной текст (3)"/>
    <w:basedOn w:val="Normal"/>
    <w:link w:val="3"/>
    <w:rsid w:val="002D1378"/>
    <w:pPr>
      <w:shd w:val="clear" w:color="auto" w:fill="FFFFFF"/>
      <w:spacing w:after="300" w:line="0" w:lineRule="atLeast"/>
      <w:jc w:val="right"/>
    </w:pPr>
    <w:rPr>
      <w:rFonts w:ascii="Times New Roman" w:eastAsia="Times New Roman" w:hAnsi="Times New Roman" w:cs="Times New Roman"/>
      <w:sz w:val="18"/>
      <w:szCs w:val="18"/>
    </w:rPr>
  </w:style>
  <w:style w:type="paragraph" w:customStyle="1" w:styleId="21">
    <w:name w:val="Основной текст (2)"/>
    <w:basedOn w:val="Normal"/>
    <w:link w:val="2"/>
    <w:rsid w:val="002D1378"/>
    <w:pPr>
      <w:shd w:val="clear" w:color="auto" w:fill="FFFFFF"/>
      <w:spacing w:before="300" w:after="300" w:line="307" w:lineRule="exact"/>
      <w:jc w:val="center"/>
    </w:pPr>
    <w:rPr>
      <w:rFonts w:ascii="Times New Roman" w:eastAsia="Times New Roman" w:hAnsi="Times New Roman" w:cs="Times New Roman"/>
      <w:sz w:val="26"/>
      <w:szCs w:val="26"/>
    </w:rPr>
  </w:style>
  <w:style w:type="paragraph" w:customStyle="1" w:styleId="10">
    <w:name w:val="Заголовок №1"/>
    <w:basedOn w:val="Normal"/>
    <w:link w:val="1"/>
    <w:rsid w:val="002D1378"/>
    <w:pPr>
      <w:shd w:val="clear" w:color="auto" w:fill="FFFFFF"/>
      <w:spacing w:after="180" w:line="0" w:lineRule="atLeast"/>
      <w:jc w:val="right"/>
      <w:outlineLvl w:val="0"/>
    </w:pPr>
    <w:rPr>
      <w:rFonts w:ascii="Franklin Gothic Heavy" w:eastAsia="Franklin Gothic Heavy" w:hAnsi="Franklin Gothic Heavy" w:cs="Franklin Gothic Heavy"/>
      <w:i/>
      <w:iCs/>
      <w:spacing w:val="60"/>
      <w:sz w:val="50"/>
      <w:szCs w:val="50"/>
      <w:lang w:val="en-US" w:eastAsia="en-US" w:bidi="en-US"/>
    </w:rPr>
  </w:style>
  <w:style w:type="paragraph" w:customStyle="1" w:styleId="22">
    <w:name w:val="Колонтитул (2)"/>
    <w:basedOn w:val="Normal"/>
    <w:link w:val="20"/>
    <w:rsid w:val="002D1378"/>
    <w:pPr>
      <w:shd w:val="clear" w:color="auto" w:fill="FFFFFF"/>
      <w:spacing w:line="0" w:lineRule="atLeast"/>
    </w:pPr>
    <w:rPr>
      <w:rFonts w:ascii="Times New Roman" w:eastAsia="Times New Roman" w:hAnsi="Times New Roman" w:cs="Times New Roman"/>
      <w:sz w:val="11"/>
      <w:szCs w:val="11"/>
    </w:rPr>
  </w:style>
  <w:style w:type="paragraph" w:customStyle="1" w:styleId="a2">
    <w:name w:val="Подпись к картинке"/>
    <w:basedOn w:val="Normal"/>
    <w:link w:val="a0"/>
    <w:rsid w:val="002D1378"/>
    <w:pPr>
      <w:shd w:val="clear" w:color="auto" w:fill="FFFFFF"/>
      <w:spacing w:line="0" w:lineRule="atLeast"/>
    </w:pPr>
    <w:rPr>
      <w:rFonts w:ascii="Times New Roman" w:eastAsia="Times New Roman" w:hAnsi="Times New Roman" w:cs="Times New Roman"/>
      <w:sz w:val="26"/>
      <w:szCs w:val="26"/>
    </w:rPr>
  </w:style>
  <w:style w:type="character" w:customStyle="1" w:styleId="a3">
    <w:name w:val="Основной текст_"/>
    <w:basedOn w:val="DefaultParagraphFont"/>
    <w:link w:val="11"/>
    <w:rsid w:val="00856F9D"/>
    <w:rPr>
      <w:rFonts w:ascii="Times New Roman" w:eastAsia="Times New Roman" w:hAnsi="Times New Roman" w:cs="Times New Roman"/>
      <w:sz w:val="22"/>
      <w:szCs w:val="22"/>
      <w:shd w:val="clear" w:color="auto" w:fill="FFFFFF"/>
    </w:rPr>
  </w:style>
  <w:style w:type="paragraph" w:customStyle="1" w:styleId="11">
    <w:name w:val="Основной текст1"/>
    <w:basedOn w:val="Normal"/>
    <w:link w:val="a3"/>
    <w:rsid w:val="00856F9D"/>
    <w:pPr>
      <w:shd w:val="clear" w:color="auto" w:fill="FFFFFF"/>
      <w:spacing w:after="600" w:line="0" w:lineRule="atLeast"/>
      <w:ind w:firstLine="700"/>
      <w:jc w:val="both"/>
    </w:pPr>
    <w:rPr>
      <w:rFonts w:ascii="Times New Roman" w:eastAsia="Times New Roman" w:hAnsi="Times New Roman" w:cs="Times New Roman"/>
      <w:color w:val="auto"/>
      <w:sz w:val="22"/>
      <w:szCs w:val="22"/>
    </w:rPr>
  </w:style>
  <w:style w:type="paragraph" w:styleId="NoSpacing">
    <w:name w:val="No Spacing"/>
    <w:uiPriority w:val="1"/>
    <w:qFormat/>
    <w:rsid w:val="005E5368"/>
    <w:pPr>
      <w:widowControl/>
    </w:pPr>
    <w:rPr>
      <w:rFonts w:ascii="Arial" w:eastAsia="Times New Roman" w:hAnsi="Arial" w:cs="Times New Roman"/>
      <w:sz w:val="20"/>
      <w:szCs w:val="20"/>
      <w:lang w:bidi="ar-SA"/>
    </w:rPr>
  </w:style>
  <w:style w:type="character" w:customStyle="1" w:styleId="hps">
    <w:name w:val="hps"/>
    <w:basedOn w:val="DefaultParagraphFont"/>
    <w:rsid w:val="005E5368"/>
  </w:style>
  <w:style w:type="character" w:customStyle="1" w:styleId="s1">
    <w:name w:val="s1"/>
    <w:basedOn w:val="DefaultParagraphFont"/>
    <w:uiPriority w:val="99"/>
    <w:rsid w:val="005E5368"/>
    <w:rPr>
      <w:rFonts w:cs="Times New Roman"/>
    </w:rPr>
  </w:style>
  <w:style w:type="character" w:customStyle="1" w:styleId="snippetequal1">
    <w:name w:val="snippet_equal1"/>
    <w:basedOn w:val="DefaultParagraphFont"/>
    <w:uiPriority w:val="99"/>
    <w:rsid w:val="005E5368"/>
    <w:rPr>
      <w:rFonts w:cs="Times New Roman"/>
      <w:b/>
      <w:bCs/>
      <w:color w:val="333333"/>
    </w:rPr>
  </w:style>
  <w:style w:type="character" w:customStyle="1" w:styleId="FontStyle11">
    <w:name w:val="Font Style11"/>
    <w:basedOn w:val="DefaultParagraphFont"/>
    <w:uiPriority w:val="99"/>
    <w:rsid w:val="005E5368"/>
    <w:rPr>
      <w:rFonts w:ascii="Times New Roman" w:hAnsi="Times New Roman" w:cs="Times New Roman"/>
      <w:sz w:val="26"/>
      <w:szCs w:val="26"/>
    </w:rPr>
  </w:style>
  <w:style w:type="paragraph" w:customStyle="1" w:styleId="210">
    <w:name w:val="Основной текст (2)1"/>
    <w:basedOn w:val="Normal"/>
    <w:rsid w:val="006E4FC5"/>
    <w:pPr>
      <w:shd w:val="clear" w:color="auto" w:fill="FFFFFF"/>
      <w:spacing w:line="317" w:lineRule="exact"/>
    </w:pPr>
    <w:rPr>
      <w:rFonts w:ascii="Times New Roman" w:eastAsia="Tahoma" w:hAnsi="Times New Roman" w:cs="Times New Roman"/>
      <w:color w:val="auto"/>
      <w:lang w:bidi="ar-SA"/>
    </w:rPr>
  </w:style>
  <w:style w:type="character" w:customStyle="1" w:styleId="FontStyle29">
    <w:name w:val="Font Style29"/>
    <w:basedOn w:val="DefaultParagraphFont"/>
    <w:uiPriority w:val="99"/>
    <w:rsid w:val="006A307B"/>
    <w:rPr>
      <w:rFonts w:ascii="Times New Roman" w:hAnsi="Times New Roman" w:cs="Times New Roman"/>
      <w:sz w:val="26"/>
      <w:szCs w:val="26"/>
    </w:rPr>
  </w:style>
  <w:style w:type="paragraph" w:styleId="BodyTextIndent">
    <w:name w:val="Body Text Indent"/>
    <w:basedOn w:val="Normal"/>
    <w:link w:val="a4"/>
    <w:rsid w:val="008F1C12"/>
    <w:pPr>
      <w:widowControl/>
      <w:spacing w:after="120"/>
      <w:ind w:left="283"/>
    </w:pPr>
    <w:rPr>
      <w:rFonts w:ascii="Times New Roman" w:eastAsia="Times New Roman" w:hAnsi="Times New Roman" w:cs="Times New Roman"/>
      <w:color w:val="auto"/>
      <w:lang w:bidi="ar-SA"/>
    </w:rPr>
  </w:style>
  <w:style w:type="character" w:customStyle="1" w:styleId="a4">
    <w:name w:val="Основной текст с отступом Знак"/>
    <w:basedOn w:val="DefaultParagraphFont"/>
    <w:link w:val="BodyTextIndent"/>
    <w:rsid w:val="008F1C12"/>
    <w:rPr>
      <w:rFonts w:ascii="Times New Roman" w:eastAsia="Times New Roman" w:hAnsi="Times New Roman" w:cs="Times New Roman"/>
      <w:lang w:bidi="ar-SA"/>
    </w:rPr>
  </w:style>
  <w:style w:type="paragraph" w:customStyle="1" w:styleId="Style6">
    <w:name w:val="Style6"/>
    <w:basedOn w:val="Normal"/>
    <w:uiPriority w:val="99"/>
    <w:rsid w:val="008F1C12"/>
    <w:pPr>
      <w:autoSpaceDE w:val="0"/>
      <w:autoSpaceDN w:val="0"/>
      <w:adjustRightInd w:val="0"/>
      <w:spacing w:line="324" w:lineRule="exact"/>
      <w:ind w:firstLine="701"/>
      <w:jc w:val="both"/>
    </w:pPr>
    <w:rPr>
      <w:rFonts w:ascii="Times New Roman" w:eastAsia="Times New Roman" w:hAnsi="Times New Roman" w:cs="Times New Roman"/>
      <w:color w:val="auto"/>
      <w:lang w:bidi="ar-SA"/>
    </w:rPr>
  </w:style>
  <w:style w:type="paragraph" w:customStyle="1" w:styleId="s10">
    <w:name w:val="s_1"/>
    <w:basedOn w:val="Normal"/>
    <w:rsid w:val="008F1C12"/>
    <w:pPr>
      <w:widowControl/>
      <w:ind w:firstLine="720"/>
      <w:jc w:val="both"/>
    </w:pPr>
    <w:rPr>
      <w:rFonts w:ascii="Arial" w:eastAsia="Times New Roman" w:hAnsi="Arial" w:cs="Arial"/>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1082;&#1072;&#1090;&#1072;&#1083;&#1091;&#1087;/media/image2.jpeg"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4D20-CCDC-43F3-BB6C-AE3F39A8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