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ab/>
        <w:t xml:space="preserve">Дело №1-13-14/2021 </w:t>
      </w:r>
    </w:p>
    <w:p w:rsidR="00A77B3E">
      <w:r>
        <w:t xml:space="preserve">01-0014/13/2021 </w:t>
      </w:r>
    </w:p>
    <w:p w:rsidR="00A77B3E">
      <w:r>
        <w:t>ПОСТАНОВЛЕНИЕ</w:t>
      </w:r>
    </w:p>
    <w:p w:rsidR="00A77B3E"/>
    <w:p w:rsidR="00A77B3E">
      <w:r>
        <w:t xml:space="preserve">13 июля  2021 года </w:t>
      </w:r>
      <w:r>
        <w:tab/>
      </w:r>
      <w:r>
        <w:tab/>
      </w:r>
      <w:r>
        <w:tab/>
      </w:r>
      <w:r>
        <w:tab/>
      </w:r>
      <w:r>
        <w:tab/>
        <w:t>адрес</w:t>
      </w:r>
    </w:p>
    <w:p w:rsidR="00A77B3E">
      <w:r>
        <w:t xml:space="preserve">Мировой судья судебного участка № 13 Киевского судебного района адрес (адрес Симферополя)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государственного обвинителя – помощника прокурора </w:t>
      </w:r>
      <w:r>
        <w:t>фио</w:t>
      </w:r>
      <w:r>
        <w:t xml:space="preserve">, подсудимой </w:t>
      </w:r>
      <w:r>
        <w:t>фио</w:t>
      </w:r>
      <w:r>
        <w:t xml:space="preserve">, защитника – адвоката </w:t>
      </w:r>
      <w:r>
        <w:t>фио</w:t>
      </w:r>
      <w:r>
        <w:t>,  представившей</w:t>
      </w:r>
      <w:r>
        <w:t xml:space="preserve"> удостоверение №</w:t>
      </w:r>
      <w:r>
        <w:t xml:space="preserve"> .</w:t>
      </w:r>
      <w:r>
        <w:t>.</w:t>
      </w:r>
      <w:r>
        <w:t xml:space="preserve"> от 04.02.2016 года, ордер ..</w:t>
      </w:r>
      <w:r>
        <w:t xml:space="preserve"> от 13.07.2021, рассмотрев в открытом судебном заседании в порядке особого производства уголовное дело в отношении:  </w:t>
      </w:r>
    </w:p>
    <w:p w:rsidR="00A77B3E">
      <w:r>
        <w:t>фио</w:t>
      </w:r>
      <w:r>
        <w:t>, паспортные данные, имеющей среднее образование, замужней, имеющей на  иждивении</w:t>
      </w:r>
      <w:r>
        <w:t xml:space="preserve"> несовершеннолетнего ребенка, не трудоустроенной, не военнообязанной, ранее не судимой, проживающей по адресу: адрес, </w:t>
      </w:r>
      <w:r>
        <w:t>Трудовское</w:t>
      </w:r>
      <w:r>
        <w:t xml:space="preserve"> сельское поселение, наименование организации, адрес,</w:t>
      </w:r>
    </w:p>
    <w:p w:rsidR="00A77B3E">
      <w:r>
        <w:t>обвиняемой в совершении преступления, предусмотренного ч. 3 ст. 30, ч. 1 с</w:t>
      </w:r>
      <w:r>
        <w:t>т.158 УК Российской Федерации,</w:t>
      </w:r>
    </w:p>
    <w:p w:rsidR="00A77B3E">
      <w:r>
        <w:t>УСТАНОВИЛ:</w:t>
      </w:r>
    </w:p>
    <w:p w:rsidR="00A77B3E">
      <w:r>
        <w:t>фио</w:t>
      </w:r>
      <w:r>
        <w:t xml:space="preserve"> обвиняется в том, что совершила покушение на кражу, т.е. тайное хищение чужого имущества, если при этом преступление не было доведено до конца по независящим от этого лица обстоятельствам, при следующих обстоят</w:t>
      </w:r>
      <w:r>
        <w:t>ельствах.</w:t>
      </w:r>
    </w:p>
    <w:p w:rsidR="00A77B3E">
      <w:r>
        <w:t xml:space="preserve">19.04.2021 года примерно в время, </w:t>
      </w:r>
      <w:r>
        <w:t>фио</w:t>
      </w:r>
      <w:r>
        <w:t>, находясь в торговом зале магазина наименование организации, расположенного по адресу: адрес, решила совершить хищение чужого имущества. В осуществлении своего преступного умысла, 19.04.2021 г. примерно в вре</w:t>
      </w:r>
      <w:r>
        <w:t>мя находясь в вышеуказанном торговом зале, из корыстных побуждений, имея умысел на тайное хищение чужого имущества, осознавая противоправность и общественную опасность своих действий и неизбежность наступления общественно опасных последствий, воспользовавш</w:t>
      </w:r>
      <w:r>
        <w:t>ись тем, что за ее действиями никто не наблюдает, взяла с витринных полок товар: лосьон для чувствительной кожи NIVEA стоимостью 557 рублей 67 копеек, гель для мужчин DOVE MEN+CARE стоимостью 152 рубля 24 копейки, носки женские INEXTENSO, в количестве двух</w:t>
      </w:r>
      <w:r>
        <w:t xml:space="preserve"> упаковок, стоимостью 66 рублей 53 копейки, каждая, общей стоимостью 133 рубля 06 копеек, шампунь мужской DOVE MEN+CARE стоимостью 156 рублей 07 копеек, джемпер футболка INEXTENSO стоимостью 339 рублей 87 копеек, дезодорант DOVE MEN+CARE стоимостью 180 руб</w:t>
      </w:r>
      <w:r>
        <w:t xml:space="preserve">лей 09 копеек, антиперспирант DOVE MEN+CARE зеленого цвета стоимостью 180 рублей 09 копеек, антиперспирант DOVE MEN+CARE голубого цвета стоимостью 180 рублей 09 копеек, тоник увлажняющий MIXIT </w:t>
      </w:r>
      <w:r>
        <w:t>Proto</w:t>
      </w:r>
      <w:r>
        <w:t xml:space="preserve"> </w:t>
      </w:r>
      <w:r>
        <w:t>Cosmetic</w:t>
      </w:r>
      <w:r>
        <w:t xml:space="preserve"> стоимостью 467 рублей 39 копеек, конфеты желатин</w:t>
      </w:r>
      <w:r>
        <w:t xml:space="preserve">овые нежные 394 грамма стоимостью 236 рублей 84 копейки, креветка 920 грамм стоимостью 520 рублей 95 копеек, крем для лица питательный </w:t>
      </w:r>
      <w:r>
        <w:t>oil</w:t>
      </w:r>
      <w:r>
        <w:t xml:space="preserve"> стоимостью 368 рублей 64 копейки, общей стоимостью без учета НДС 3473 рубля, принадлежащие наименование организации, </w:t>
      </w:r>
      <w:r>
        <w:t xml:space="preserve">тайно похитила их, переложив похищенное, в находящийся при ней сумку, после чего </w:t>
      </w:r>
      <w:r>
        <w:t>фиоС</w:t>
      </w:r>
      <w:r>
        <w:t xml:space="preserve"> 19.04.2021 года в время прошла кассовую зону, не рассчитавшись за товар. Однако, преступление не было доведено до конца по независящим от нее обстоятельствам, так как она</w:t>
      </w:r>
      <w:r>
        <w:t xml:space="preserve"> была задержана сотрудником </w:t>
      </w:r>
      <w:r>
        <w:t xml:space="preserve">охраны за линией касс. В случае доведения преступных действий до конца, </w:t>
      </w:r>
      <w:r>
        <w:t>фио</w:t>
      </w:r>
      <w:r>
        <w:t xml:space="preserve"> причинила бы наименование организации материальный ущерб на общую сумму 3473 рубля без учета НДС.</w:t>
      </w:r>
    </w:p>
    <w:p w:rsidR="00A77B3E">
      <w:r>
        <w:t xml:space="preserve">В судебном заседании подсудимая </w:t>
      </w:r>
      <w:r>
        <w:t>фио</w:t>
      </w:r>
      <w:r>
        <w:t xml:space="preserve"> с обвинением согла</w:t>
      </w:r>
      <w:r>
        <w:t>силась, вину признала в полном объеме, в присутствии своего защитника поддержала заявленное  ходатайство о рассмотрении дела в особом порядке, пояснив, что данное ходатайство ею заявлено осознанно и добровольно, после предварительной консультации с защитни</w:t>
      </w:r>
      <w:r>
        <w:t>ком, суть заявленного ходатайства и последствия удовлетворения его судом он осознает.</w:t>
      </w:r>
    </w:p>
    <w:p w:rsidR="00A77B3E">
      <w:r>
        <w:t>В судебном заседании защитник поддержал ходатайство своего подзащитного.</w:t>
      </w:r>
    </w:p>
    <w:p w:rsidR="00A77B3E">
      <w:r>
        <w:t xml:space="preserve">Государственный обвинитель не возражал против применения в отношении подсудимого особого порядка </w:t>
      </w:r>
      <w:r>
        <w:t>принятия решения по делу.</w:t>
      </w:r>
    </w:p>
    <w:p w:rsidR="00A77B3E">
      <w:r>
        <w:t>Представитель потерпевшего в судебное заседание не явился, представив заявление о согласии на рассмотрение дела в отношении подсудимой в особом порядке без его участия.</w:t>
      </w:r>
    </w:p>
    <w:p w:rsidR="00A77B3E">
      <w:r>
        <w:t xml:space="preserve">Указанные действия </w:t>
      </w:r>
      <w:r>
        <w:t>фио</w:t>
      </w:r>
      <w:r>
        <w:t xml:space="preserve"> квалифицированы по ч. 3 ст. 30 ч 1 ст.</w:t>
      </w:r>
      <w:r>
        <w:t xml:space="preserve"> 158 УК РФ, как покушение на кражу, т.е. тайное хищение чужого имущества, если при этом преступление не было доведено до конца по независящим от этого лица обстоятельствам.</w:t>
      </w:r>
    </w:p>
    <w:p w:rsidR="00A77B3E">
      <w:r>
        <w:t xml:space="preserve">При исследовании личности подсудимой </w:t>
      </w:r>
      <w:r>
        <w:t>фио</w:t>
      </w:r>
      <w:r>
        <w:t xml:space="preserve"> мировым судьей установлено, что он на учет</w:t>
      </w:r>
      <w:r>
        <w:t>е у врача психиатра не состоит, что сведениями Симферопольской центральной районной клинической больницы  (</w:t>
      </w:r>
      <w:r>
        <w:t>л.д</w:t>
      </w:r>
      <w:r>
        <w:t>. 84), на учете у врача нарколога не состоит, что подтверждается сведениями Симферопольской центральной районной клинической больницы (</w:t>
      </w:r>
      <w:r>
        <w:t>л.д</w:t>
      </w:r>
      <w:r>
        <w:t>. 85), р</w:t>
      </w:r>
      <w:r>
        <w:t>анее не судима (</w:t>
      </w:r>
      <w:r>
        <w:t>л.д</w:t>
      </w:r>
      <w:r>
        <w:t>. 82-83), по месту жительства характеризуется посредственно (</w:t>
      </w:r>
      <w:r>
        <w:t>л.д</w:t>
      </w:r>
      <w:r>
        <w:t>. 87), имеет на иждивении несовершеннолетнего ребенка (</w:t>
      </w:r>
      <w:r>
        <w:t>л.д</w:t>
      </w:r>
      <w:r>
        <w:t>. 86) .</w:t>
      </w:r>
    </w:p>
    <w:p w:rsidR="00A77B3E">
      <w:r>
        <w:t xml:space="preserve">В судебном заседании защитником </w:t>
      </w:r>
      <w:r>
        <w:t>фио</w:t>
      </w:r>
      <w:r>
        <w:t xml:space="preserve"> – </w:t>
      </w:r>
      <w:r>
        <w:t>фио</w:t>
      </w:r>
      <w:r>
        <w:t xml:space="preserve"> заявлено ходатайство о прекращении уголовного дела в отношении </w:t>
      </w:r>
      <w:r>
        <w:t>фи</w:t>
      </w:r>
      <w:r>
        <w:t>о</w:t>
      </w:r>
      <w:r>
        <w:t xml:space="preserve">  с назначением ей меры уголовно-правового характера в виде судебного штрафа на основании ст. 25.1 УПК РФ, 76.2 УК РФ, поскольку подсудимая вину в содеянном признала полностью, чистосердечно раскаялась, явилась с повинной, способствовала раскрытию преступ</w:t>
      </w:r>
      <w:r>
        <w:t xml:space="preserve">ления, товар, принадлежащий наименование организации возвращен владельцу, </w:t>
      </w:r>
      <w:r>
        <w:t>фио</w:t>
      </w:r>
      <w:r>
        <w:t xml:space="preserve"> не судима, совершила впервые преступление небольшой тяжести, фактически характеризуется удовлетворительно.</w:t>
      </w:r>
    </w:p>
    <w:p w:rsidR="00A77B3E">
      <w:r>
        <w:t xml:space="preserve">Подсудимая </w:t>
      </w:r>
      <w:r>
        <w:t>фио</w:t>
      </w:r>
      <w:r>
        <w:t xml:space="preserve"> ходатайство защитника поддержала, просила освободить ее </w:t>
      </w:r>
      <w:r>
        <w:t xml:space="preserve">от уголовной ответственности, поскольку с предъявленным обвинением согласна, в содеянном раскаивается, заверила суд, что подобного не повториться, согласилась с тем, что должна понести наказание за содеянное и согласна уплатить судебный штраф в случае его </w:t>
      </w:r>
      <w:r>
        <w:t>назначения, против прекращения уголовного дела по указанным основаниям не возражала, ей понятны последствия прекращения уголовного дела по данному основанию.</w:t>
      </w:r>
    </w:p>
    <w:p w:rsidR="00A77B3E">
      <w:r>
        <w:t>Государственный обвинитель не возражал против освобождения подсудимой от уголовной ответственности</w:t>
      </w:r>
      <w:r>
        <w:t xml:space="preserve"> с назначением судебного штрафа и прекращении уголовного дела.</w:t>
      </w:r>
    </w:p>
    <w:p w:rsidR="00A77B3E">
      <w:r>
        <w:t xml:space="preserve">Согласно ст. 76.2 УК РФ лицо, впервые совершившее преступление небольшой или средней тяжести, может быть освобождено судом от уголовной ответственности с </w:t>
      </w:r>
      <w:r>
        <w:t xml:space="preserve">назначением судебного штрафа в случае, </w:t>
      </w:r>
      <w:r>
        <w:t>если оно возместило ущерб или иным образом загладило причиненный преступлением вред.</w:t>
      </w:r>
    </w:p>
    <w:p w:rsidR="00A77B3E">
      <w:r>
        <w:t>В соответствии со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</w:t>
      </w:r>
      <w:r>
        <w:t>ргана либо дознавателем с согласия прокурора, в порядке, установленном настоящим Кодексом,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подоз</w:t>
      </w:r>
      <w:r>
        <w:t>реваемого или обвиняемого в совершении преступление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>
      <w:r>
        <w:t>Аналогичная позиция нашла свое отражение в Постановлении Пленума Верховного Суда Российской Федерации от 27.06.2013 года №19 «О применении судами законодательства, регламентирующего основания и порядок освобождения от уголовной ответственности», в соответ</w:t>
      </w:r>
      <w:r>
        <w:t>ствии с п. 16.1 которого исходя из положений статьи 76.2 УК РФ освобождение от 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</w:t>
      </w:r>
      <w:r>
        <w:t>ило ущерб или иным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 основании статьи 76.2 УК РФ.</w:t>
      </w:r>
    </w:p>
    <w:p w:rsidR="00A77B3E">
      <w:r>
        <w:t>Учит</w:t>
      </w:r>
      <w:r>
        <w:t xml:space="preserve">ывая положения ст. 25 УПК РФ и ст. 76 УК РФ, принимая во внимание установленные по делу обстоятельства, то обстоятельство, что </w:t>
      </w:r>
      <w:r>
        <w:t>фио</w:t>
      </w:r>
      <w:r>
        <w:t xml:space="preserve"> ранее не судима, на учете у врача-психиатра и врача-нарколога не состоит, по месту жительства характеризуется удовлетворитель</w:t>
      </w:r>
      <w:r>
        <w:t>но, обвиняется в совершении преступления небольшой тяжести, вину признала, раскаялся в содеянном, явилась с повинной в органы предварительного следствия, активного способствовала раскрытию  преступления, похищенный товар сдала владельцу – ООО «Ашан, гражда</w:t>
      </w:r>
      <w:r>
        <w:t>нский иск потерпевшим не заявлен в уголовном деле, против прекращения уголовного дела по указанным основаниям не возражала, ей были разъяснены последствия прекращения уголовного дела с назначением  меры уголовно-правового характера в виде судебного штрафа,</w:t>
      </w:r>
      <w:r>
        <w:t xml:space="preserve"> мировой судья пришел к выводу о наличии оснований для прекращения уголовного дела в отношении </w:t>
      </w:r>
      <w:r>
        <w:t>фио</w:t>
      </w:r>
      <w:r>
        <w:t xml:space="preserve"> в силу ст. 25.1 УПК РФ, с назначением меры уголовно-правового характера в виде судебного штрафа.</w:t>
      </w:r>
    </w:p>
    <w:p w:rsidR="00A77B3E">
      <w:r>
        <w:t>В соответствии с частью 2 статьи 104.5 УК РФ размер судебног</w:t>
      </w:r>
      <w:r>
        <w:t>о штрафа определяется судом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</w:t>
      </w:r>
    </w:p>
    <w:p w:rsidR="00A77B3E">
      <w:r>
        <w:t>Опре</w:t>
      </w:r>
      <w:r>
        <w:t>деляя размер судебного штрафа, суд исходит из тяжести совершенного преступления, имущественного положения подсудимой, а именно того, что официально она не трудоустроена, имеет на иждивении несовершеннолетнего ребенка, указала, что в среднем может иметь в м</w:t>
      </w:r>
      <w:r>
        <w:t xml:space="preserve">есяц доход, составляющий около </w:t>
      </w:r>
      <w:r>
        <w:t>20 тысяч рублей, учитывая сумму возможного материального ущерба, считает, что сумма штрафа должна быть назначена в размере 8000,00 рублей.</w:t>
      </w:r>
    </w:p>
    <w:p w:rsidR="00A77B3E">
      <w:r>
        <w:t xml:space="preserve">Кроме того, с учётом указанных выше обстоятельств суд полагает необходимым установить </w:t>
      </w:r>
      <w:r>
        <w:t>срок для уплаты судебного штрафа в течение двух месяцев со дня вступления постановления в законную силу.</w:t>
      </w:r>
    </w:p>
    <w:p w:rsidR="00A77B3E">
      <w:r>
        <w:t>На основании изложенного, руководствуясь ст.76.2, 104.4, 104.5  УК РФ, ст. 25.1, 254 УПК РФ, мировой судья,</w:t>
      </w:r>
    </w:p>
    <w:p w:rsidR="00A77B3E">
      <w:r>
        <w:t>ПОСТАНОВИЛ:</w:t>
      </w:r>
    </w:p>
    <w:p w:rsidR="00A77B3E">
      <w:r>
        <w:t xml:space="preserve">Прекратить уголовное дело в </w:t>
      </w:r>
      <w:r>
        <w:t xml:space="preserve">отношении </w:t>
      </w:r>
      <w:r>
        <w:t>фио</w:t>
      </w:r>
      <w:r>
        <w:t>, обвиняемой в совершении преступления, предусмотренного ч. 3 ст. 30 ч. 1 ст. 158 Уголовного кодекса Российской Федерации, на основании ст.25.1 УПК РФ .</w:t>
      </w:r>
    </w:p>
    <w:p w:rsidR="00A77B3E">
      <w:r>
        <w:t xml:space="preserve">Назначить </w:t>
      </w:r>
      <w:r>
        <w:t>фио</w:t>
      </w:r>
      <w:r>
        <w:t>, меру уголовно-правового характера в виде судебного штрафа в размере 8000 (в</w:t>
      </w:r>
      <w:r>
        <w:t>осемь тысяч) рублей, который необходимо уплатить в течение трех месяцев со дня вступления постановления в законную силу по следующим реквизитам: Получатель: УФК по адрес (УМВД России по адрес), л/с ..</w:t>
      </w:r>
      <w:r>
        <w:t>, единый казначейский счет: …</w:t>
      </w:r>
      <w:r>
        <w:t xml:space="preserve">, банк получателя Отделение адрес Банка России //УФК по адрес, БИК телефон, ИНН телефон, КПП телефон, ОКТМО телефон, КБК телефон </w:t>
      </w:r>
      <w:r>
        <w:t>телефон</w:t>
      </w:r>
      <w:r>
        <w:t>, поступления от уплаты судебных штрафов.</w:t>
      </w:r>
    </w:p>
    <w:p w:rsidR="00A77B3E">
      <w:r>
        <w:t xml:space="preserve">Разъяснить </w:t>
      </w:r>
      <w:r>
        <w:t>фио</w:t>
      </w:r>
      <w:r>
        <w:t xml:space="preserve">, что в случае неуплаты судебного штрафа в установленный судом </w:t>
      </w:r>
      <w:r>
        <w:t>срок судебный штраф отменяется и лицо привлекается к уголовной ответственности по соответствующей статье УК РФ, а также разъяснить необходимость представления сведений об уплате судебного штрафа судебному приставу-исполнителю в течение 10 дней после истече</w:t>
      </w:r>
      <w:r>
        <w:t>ния срока, установленного для уплаты судебного штрафа.</w:t>
      </w:r>
    </w:p>
    <w:p w:rsidR="00A77B3E">
      <w:r>
        <w:t>Меру процессуального принуждения – обязательство о явке до вступления постановления в законную силу оставить прежней.</w:t>
      </w:r>
    </w:p>
    <w:p w:rsidR="00A77B3E">
      <w:r>
        <w:t>Вещественные доказательства:</w:t>
      </w:r>
    </w:p>
    <w:p w:rsidR="00A77B3E">
      <w:r>
        <w:t xml:space="preserve">лосьон для чувствительной кожи NIVEA, гель для мужчин </w:t>
      </w:r>
      <w:r>
        <w:t>DOVE MEN+CARE, носки женские INEXTENSO, в количестве двух упаковок, шампунь мужской DOVE MEN+CARE, джемпер футболка INEXTENSO, дезодорант DOVE MEN+CARE, антиперспирант DOVE MEN+CARE зеленого цвета, антиперспирант DOVE MEN+CARE голубого цвета, тоник увлажня</w:t>
      </w:r>
      <w:r>
        <w:t xml:space="preserve">ющий MIXIT </w:t>
      </w:r>
      <w:r>
        <w:t>Proto</w:t>
      </w:r>
      <w:r>
        <w:t xml:space="preserve"> </w:t>
      </w:r>
      <w:r>
        <w:t>Cosmetic</w:t>
      </w:r>
      <w:r>
        <w:t xml:space="preserve">, конфеты желатиновые нежные 394 грамма, креветка 920 грамм, крем для лица питательный </w:t>
      </w:r>
      <w:r>
        <w:t>oil</w:t>
      </w:r>
      <w:r>
        <w:t>, находящиеся на ответственном хранении  возвратить владельцу наименование организации;</w:t>
      </w:r>
    </w:p>
    <w:p w:rsidR="00A77B3E">
      <w:r>
        <w:t>- оптический CD-R диск, содержащий видеофайлы хранить</w:t>
      </w:r>
      <w:r>
        <w:t xml:space="preserve"> в материалах дела.</w:t>
      </w:r>
    </w:p>
    <w:p w:rsidR="00A77B3E">
      <w:r>
        <w:t>Постановление может быть обжаловано в апелляционном порядке в Киевский районный суд адрес  через мирового судью судебного участка № 13 Киевского судебного района адрес  в течение 10 суток со дня его вынесения.</w:t>
      </w:r>
    </w:p>
    <w:p w:rsidR="00A77B3E">
      <w:r>
        <w:t>В случае подачи апелляцион</w:t>
      </w:r>
      <w:r>
        <w:t xml:space="preserve">ной жалобы, осужденный вправе ходатайствовать о личном участии в рассмотрении дела судом апелляционной инстанции, указав об этом в своей апелляционной жалобе или в возражениях на жалобы, представления, принесенные другими участниками уголовного процесса. 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>под</w:t>
      </w:r>
      <w:r>
        <w:tab/>
      </w:r>
      <w:r>
        <w:tab/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B9"/>
    <w:rsid w:val="00497CB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