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дело №01-0001/14/2023</w:t>
      </w:r>
    </w:p>
    <w:p w:rsidR="00A77B3E">
      <w:r>
        <w:t>УИД 91MS0014-телефон-телефон</w:t>
      </w:r>
    </w:p>
    <w:p w:rsidR="00A77B3E">
      <w:r>
        <w:t>П Р И Г О В О Р</w:t>
      </w:r>
    </w:p>
    <w:p w:rsidR="00A77B3E">
      <w:r>
        <w:t>И М Е Н Е М   Р О С С И Й С К О Й   Ф Е Д Е Р А Ц И И</w:t>
      </w:r>
    </w:p>
    <w:p w:rsidR="00A77B3E">
      <w:r>
        <w:t>дата</w:t>
        <w:tab/>
        <w:t>адрес</w:t>
      </w:r>
    </w:p>
    <w:p w:rsidR="00A77B3E">
      <w:r>
        <w:t>суд в составе мирового судьи судебного участка №14 Киевского судебного района адрес (адрес Симферополь) адрес Новикова В.Р., при ведении протокола судебного заседания секретарем Мигитко В.А. и помощниками судьи Якубовой Л.И. и Бучко Д.И., с участием государственных обвинителей – прокуроров Щепанского О.В., Глухоедова В.Н. и Аметовой Д.С., подсудимого фио О.Л. и его защитника адвоката Задкова А.И., рассмотрев в открытом судебном заседании уголовное дело по обвинению:</w:t>
      </w:r>
    </w:p>
    <w:p w:rsidR="00A77B3E">
      <w:r>
        <w:t>фио фио, паспортные данные, Арм. ССР, гражданина России, женатого, имеющего на иждивении одного несовершеннолетнего ребёнка, имеющего среднее общее образование, работающего генеральным директором наименование организации, военнообязанного, зарегистрированного и проживающего по адресу: адрес,</w:t>
      </w:r>
    </w:p>
    <w:p w:rsidR="00A77B3E">
      <w:r>
        <w:t>осужденного:</w:t>
      </w:r>
    </w:p>
    <w:p w:rsidR="00A77B3E">
      <w:r>
        <w:t xml:space="preserve">дата приговором Центрального районного суда адрес по ч.4 ст.159 УК РФ, дата измененного апелляционным определением Верховного Суда адрес к наказанию в виде 03 лет 10 месяцев лишения свободы условно с испытательным сроком дата с возложением определённых обязанностей, со штрафом в размере сумма </w:t>
      </w:r>
    </w:p>
    <w:p w:rsidR="00A77B3E">
      <w:r>
        <w:t>в совершении преступления, предусмотренного частью 2 статьи 145.1 Уголовного кодекса Российской Федерации,</w:t>
      </w:r>
    </w:p>
    <w:p w:rsidR="00A77B3E"/>
    <w:p w:rsidR="00A77B3E">
      <w:r>
        <w:t>у с т а н о в и л :</w:t>
      </w:r>
    </w:p>
    <w:p w:rsidR="00A77B3E"/>
    <w:p w:rsidR="00A77B3E">
      <w:r>
        <w:t>фио О.Л., являясь руководителем наименование организации совершил выплату заработной платы свыше двух месяцев в размере ниже установленного федеральным законом минимального размера оплаты труда из корыстной и иной личной заинтересованности при следующих обстоятельствах.</w:t>
      </w:r>
    </w:p>
    <w:p w:rsidR="00A77B3E">
      <w:r>
        <w:t>Согласно уставу наименование организации, утвержденному протоколом №1 собрания учредителей наименование организации от дата, Общество является юридическим лицом, имеющим в собственности обособленное имущество, учитываемое на самостоятельном балансе, имеющим право приобретать и осуществлять имущественные и личные неимущественные права, нести обязанности, иметь счета в банках. Основной целью Общества является осуществление коммерческой деятельности для извлечения прибыли.</w:t>
      </w:r>
    </w:p>
    <w:p w:rsidR="00A77B3E">
      <w:r>
        <w:t>В соответствии с п. 2, 5 ч. 12 Устава, генеральный директор Общества является единоличным исполнительным органам Общества, без доверенности действует от имени Общества, подотчетен Общему собранию участников (единственному) учредителю (участнику) общества. Генеральный директор Общества без согласования с Общим собранием участников Общества (единственным) участников (участником) общества, в частности, распоряжается имуществом и средствами Общества для обеспечения её текущей деятельности в пределах, установленных действующим законодательством и Уставом Общества, осуществляет прием и увольнение работников Общества, организует бухгалтерский учет и отчетность Общества.</w:t>
      </w:r>
    </w:p>
    <w:p w:rsidR="00A77B3E">
      <w:r>
        <w:t>В соответствии с протоколом №3 заседания Общего собрания Учредителей наименование организации от дата, фио О.Л. избран генеральным директором наименование организации.</w:t>
      </w:r>
    </w:p>
    <w:p w:rsidR="00A77B3E">
      <w:r>
        <w:t>Согласно выписке из ЕГРЮЛ №ЮЭ9965-телефон от дата, Общество располагается по адресу: адрес, фио О.Л. с дата является генеральным директором наименование организации, а с дата – единственным учредителем Общества.</w:t>
      </w:r>
    </w:p>
    <w:p w:rsidR="00A77B3E">
      <w:r>
        <w:t>Таким образом, фио О.Л. в период с дата по дата являлся руководителем организации, обладающим организационно-распорядительными и административно-хозяйственными полномочиями в Обществе.</w:t>
      </w:r>
    </w:p>
    <w:p w:rsidR="00A77B3E">
      <w:r>
        <w:t>дата решением Балаклавского районного суда адрес по делу №2-770/2021, вступившим в законную силу дата, был установлен факт трудоустройства фио в качестве водителя наименование организации в период с дата по дата.</w:t>
      </w:r>
    </w:p>
    <w:p w:rsidR="00A77B3E">
      <w:r>
        <w:t>По состоянию на дата минимальный размер оплаты труда в России составлял сумма в месяц.</w:t>
      </w:r>
    </w:p>
    <w:p w:rsidR="00A77B3E">
      <w:r>
        <w:t>За фактически отработанный период времени с дата по дата у Общества имелась задолженность по начисленной заработной плате перед водителем фио в размере сумма, из них за этот период фио получил заработную плату в размере сумма, что составляет среднемесячный заработок в размере сумма в месяц, что ниже минимального размере оплаты труда, в связи с чем задолженность по заработной плате у наименование организации перед фио за указанный период составила сумма.</w:t>
      </w:r>
    </w:p>
    <w:p w:rsidR="00A77B3E">
      <w:r>
        <w:t>фио О.Л., будучи работодателем и обязанным в соответствии с ч. 3 ст. 37 Конституции Российской Федерации, ст.. 2, 4, 21, 22, 57, 136 Трудового кодекса адресст.855 Гражданского кодекса РФ выплачивать в полном объеме причитающуюся работнику заработную плату в сроки, установленные в соответствии с Трудовым кодексом Российской Федерации, правилами внутреннего трудового распорядка Общества, либо трудовыми договорами, используя свои полномочия руководителя по распоряжению имуществом и средствами Общества, находясь по адресу: адрес, с целью невыплаты в полном объеме свыше двух месяцев заработной платы работнику фио осознавая фактический характер, противоправность и общественную опасность своих действий, предвидя наступление общественно-опасных последствий, имея реальную возможность и достаточные средства для погашения задолженности по заработной плате перед фио в установленные сроки за счёт денежных средств, имеющихся в распоряжении Общества на расчётных счетах, достоверно зная, что в указанный период времени на расчётный счёт наименование организации поступили денежные средства в общей сумме не менее сумма от различных предпринимателей и предприятий за выполненные работы и оказанные услуги, в нарушение прав и законных интересов работника Общества – фио, вопреки требованиям ч. 3 ст. 37 Конституции адресадресдекса РФ, статей 2,4,21,57, 136 Трудового кодекса РФ, желая извлечь для себя выгоду имущественного характера в сумме сумма, а также руководствуясь мотивом обеспечения осуществления дальнейшей работы Общества, прикрываясь ложными интересами стабилизации и экономического оздоровления предприятия, создания видимости финансового благополучия, желая поддержать видимость благополучного ведения хозяйственной деятельности и платежеспособности руководимого им предприятия имея реальную возможность выплатить заработную плату фио в размере не ниже установленного федеральным законом минимального размера оплаты труда, не принял необходимых мер, действуя тем самым из корыстной и иной личной заинтересованности, с единым умыслом, в период времени с дата по дата, то есть свыше двух месяцев, выплатил заработную плату работнику Общества фио в размере ниже установленного федеральным законом минимального размера оплаты труда. В результате задолженность наименование организации перед работником фио за указанный период составила в общем размере сумма. При этом подсудимый фио О.Л. расходовал денежные средства на иные цели, в том числе: выплата заработной платы себе и на иные личные хозяйственные нужды в сумме не менее сумма, оплата заработной платы иным сотрудникам и оплата работ по иным договорам в общей сумме не менее сумма, оплата нужд Общества, в том числе за аренду специальной техники, оплату строительных материалов, оплату ремонта автомобильной техники, оплату хозяйственных нужд Общества. Указанные израсходованные суммы являлись достаточными для полного погашения задолженности по заработной плате перед работником Общества фио</w:t>
      </w:r>
    </w:p>
    <w:p w:rsidR="00A77B3E">
      <w:r>
        <w:t>Допрошенный в судебном заседании с соблюдением положений ст. 51 Конституции РФ подсудимый фио О.Л. вину в инкриминируемом ему деянии не признал и пояснил, что до постановления решения Балкалавского районного суда адрес ему не было известно о том, что между Обществом и потерпевшим имели место трудовые правоотношения, а на момент вступления судебного акта в законную силу финансовых возможностей у Общества выплатить установленную судом сумму уже не имелось. Потерпевший отказался заключать с Обществом трудовой договор с целью уклониться от уплаты налогов. Все причитающиеся потерпевшему денежные средства за оказанные им услуги выплачены ему в полном объёме.</w:t>
      </w:r>
    </w:p>
    <w:p w:rsidR="00A77B3E">
      <w:r>
        <w:t>Защитник подсудимого поддержал позицию своего подзащитного, указывая, что его подзащитный выплатил потерпевшему сумму в размере сумма, следовательно, состава преступления с учётом актуальной редакции обвинения, в действиях подсудимого фио О.Л. не имеется.</w:t>
      </w:r>
    </w:p>
    <w:p w:rsidR="00A77B3E">
      <w:r>
        <w:t>Несмотря на то, что подсудимый фио О.Л. вину в совершении преступления, предусмотренного ч. 2 ст.145.1 УК РФ, не признал, его виновность в выплате заработной платы свыше двух месяцев в размере ниже установленного федеральным законом минимального размера оплаты труда, совершенной из корыстной и иной личной заинтересованности руководителем организации, подтверждается в полном объеме предъявленного обвинения, исследованными в судебном заседании доказательствами.</w:t>
      </w:r>
    </w:p>
    <w:p w:rsidR="00A77B3E">
      <w:r>
        <w:t>Так, допрошенный в судебном заседании потерпевший фио показал, что о работе в наименование организации узнал из «Бюро по трудоустройству», где последнему предложили поработать водителем марка автомобиля с окладом в сумма. При встрече с подсудимым и свидетелем фио были обговорены условия принятия на работу, на которые потерпевший согласился, при этом трудовой договор в письменной форме заключен не был. Потерпевший в наименование организации работал с января по июнь месяц дата на трёх объектах в адрес: первый объект – на адрес; второй объект – на адрес; третий – адрес. При обслуживании данных объектов в должностные обязанности фио входило следующее: перевозка асфальта, щебня или бетона, а также работа «под экскаватором», работал потерпевший ежедневно. Подсудимый фио О.Л. и свидетель фио передали потерпевшему гражданско-правовой договор на сумма, на случай, если транспортное средство под управлением потерпевшего остановят сотрудники ГАИ. За весь период работы заработная плата потерпевшему фио была выплачена в размере сумма.</w:t>
      </w:r>
    </w:p>
    <w:p w:rsidR="00A77B3E">
      <w:r>
        <w:t>В судебном заседании потерпевший фио, поясняя обстоятельства по делу указал, что ввиду давности событий забыл некоторые подробности дела, и он уже точно не помнит все в деталях. При этом, после оглашения показаний данных им при проведении предварительного расследования, их подтвердил.</w:t>
      </w:r>
    </w:p>
    <w:p w:rsidR="00A77B3E">
      <w:r>
        <w:t>Показаниями свидетеля фио, допрошенного в судебном заседании, о том, что с потерпевшим он знаком с дата или дата Сам свидетель не был официально трудоустроен в наименование организации, однако помогал и являлся доверенным лицом подсудимого фио Познакомились свидетель с потерпевшим при следующих обстоятельствах: свидетель фио жил в адрес, и подсудимый фио О.Л. подвозил свидетеля в Севастополь, по дороге свидетель с подсудимым заехали посмотреть марка автомобиля, принадлежащий фио, который стоял возле дома потерпевшего в Инкермане, точного адреса свидетель не помнит. В первую встречу с потерпевшим речь о трудовых правоотношениях не шла, обсуждалась замена колеса на марка автомобиля. Следующая встреча с потерпевшим и свидетелем фио состоялась на месте проведения работ в адрес, потерпевший уже был там. При встрече свидетель был вместе с фио, обсуждались вопросы относительно трудовых отношений. Свидетель утверждает, что фио предлагал потерпевшему, взять последнего официально на работу, однако тот не согласился, мотивируя нежеланием платить налоги, а также желанием получать ежедневные выплаты – тысячу или сумма прописью. В дальнейшем свидетель фио также встречался с потерпевшим. Потерпевший, со слов свидетеля, осуществлял трудовую деятельность в наименование организации непостоянно, по мере надобности. В трудовые обязанности потерпевшего входило: перевозка щебня и других строительных материалов. Свидетель фио показал, что за выполненную работу рассчитался с фио, и выплатил ему сумма, выплаты были либо посуточно, либо через какое-то время. Денежные средства для потерпевшего свидетелю передавал подсудимый фио О.Л.</w:t>
      </w:r>
    </w:p>
    <w:p w:rsidR="00A77B3E">
      <w:r>
        <w:t>Согласно оглашенных в порядке ст. 281 УПК РФ с согласия участников судебного разбирательства показаний свидетеля фио свидетель зарегистрирована по адресу: адрес, проживает по адресу адрес. Свидетель фио состоит в должности начальника юридического отдела ИФНС России по адрес с дата. В её должностные обязанности входит рассмотрение жалоб, рассмотрение обращений граждан, проведение служебных проверок, представление ИФНС России по адрес  в государственных органах власти. Так, может пояснить, что дата она принимала участие в следственном действии – осмотре вещественных доказательств по данному уголовному делу. Следователем совместно с понятыми и её участием осмотрены три оптических диска. Первый диск содержит сведения об учредительных документах наименование организации и внесении изменений в ЕГРЮЛ в отношении указанного юридического лица. Второй диск содержит поданные наименование организации налоговые декларации на прибыль, налоговые декларации НДС, налоговые декларации НДФЛ, налоговые декларации по транспортному налогу. Может пояснить, что все сведения, содержащиеся на указанных дисках являются достоверными. Далее осмотрен третий оптический диск, содержащий сведения о движении денежных средств наименование организации в период времени с дата по дата. В ходе осмотра было установлено, что за период времени с дата по дата наименование организации совершено 427 финансовых операций с денежными средствами. За указанный период времени приход денежных средств наименование организации составил сумма, расход – сумма. Указанные данные подтверждаются проведенным расчетом. В этот же период времени фио О.Л. израсходовал на заработную плату себе и личные нужды денежные средства в сумме не менее сумма, израсходовал денежные средства на оплату заработной платы иным сотрудникам и оплату работ по иным договорам в общей сумме не менее сумма, израсходовал денежные средства на нужды наименование организации, в том числе за аренду спец. техники, оплату строительных материалов, ремонт автомобильной техники, хозяйственные нужды предприятия, оплату топлива в общей сумме не менее  сумма. Также в указанный период времени на расчетный счет наименование организации поступили денежные средства в общей сумме не менее сумма от различных предпринимателей и предприятий за выполненные работы и оказанные услуги. На вопрос о том, какие выплаты являются первостепенными для юридических лиц, показала, что в первую очередь выплачивается сотрудникам заработная плата, а далее финансовые обязательства по налогам и перед иными предприятиями и предпринимателями (том №2 л.д. 106-111)</w:t>
      </w:r>
    </w:p>
    <w:p w:rsidR="00A77B3E">
      <w:r>
        <w:t>Кроме того, вина подсудимого фио подтверждается следующими исследованными в судебном заседании доказательствами:</w:t>
      </w:r>
    </w:p>
    <w:p w:rsidR="00A77B3E">
      <w:r>
        <w:t>- сведениями о движении денежных средств по счёту наименование организации (т1, л.д.44-64);</w:t>
      </w:r>
    </w:p>
    <w:p w:rsidR="00A77B3E">
      <w:r>
        <w:t>- выпиской из ЕГРЮЛ, согласно которой наименование организации зарегистрировано дата, юридический адрес: адрес. Генеральным директором наименование организации с дата является фио фио ( л.д. 65-68 т. 1);</w:t>
      </w:r>
    </w:p>
    <w:p w:rsidR="00A77B3E">
      <w:r>
        <w:t>- сведениями о банковских счетах наименование организации (т.1 л.д.235);</w:t>
      </w:r>
    </w:p>
    <w:p w:rsidR="00A77B3E">
      <w:r>
        <w:t>- протоколом осмотра предметов от дата – вещественных доказательств: оптического диска «ДСП №535 от дата» с копией регистрационного дела, а также расширенная выписка из ЕГРЮЛ в отношении наименование организации, оптического диска «1381 от дата» с налоговыми декларациями на прибыль, налоговыми декларациями НДС, НДФЛ, транспортному налогу в отношении наименование организации, оптического диска «1386 от дата» со сводной таблицей движения денежных средств, предоставленные МИ ФНС России №9 по адрес (т.2 л.д.44-50);</w:t>
      </w:r>
    </w:p>
    <w:p w:rsidR="00A77B3E">
      <w:r>
        <w:t>- протоколом дополнительного осмотра предметов от дата – вещественных доказательств: оптического диска «ДСП №535 от дата» с копией регистрационного дела, а также расширенная выписка из ЕГРЮЛ в отношении наименование организации, оптического диска «1381 от дата» с налоговыми декларациями на прибыль, налоговыми декларациями НДС, НДФЛ, транспортному налогу в отношении наименование организации, оптического диска «1386 от дата» со сводной таблицей движения денежных средств, предоставленные МИ ФНС России №9 по адрес (т.2 л.д. 53-57);</w:t>
      </w:r>
    </w:p>
    <w:p w:rsidR="00A77B3E">
      <w:r>
        <w:t>- копией протокола №3 общего собрания Учредителей наименование организации от дата (т.2 л.д.58-59);</w:t>
      </w:r>
    </w:p>
    <w:p w:rsidR="00A77B3E">
      <w:r>
        <w:t>- копией Устава наименование организации (т.2 л.д.60-69);</w:t>
      </w:r>
    </w:p>
    <w:p w:rsidR="00A77B3E">
      <w:r>
        <w:t>- сведениями о движении денежных средств наименование организации (т.2 л.д.70-75);</w:t>
      </w:r>
    </w:p>
    <w:p w:rsidR="00A77B3E">
      <w:r>
        <w:t>- вещественным доказательством - оптическим диском ДСП №535 от дата, на котором находятся сведения о регистрации наименование организации, об избрании генеральным директором фио О.Л., утверждении устава наименование организации (том №2 л.д. 76);</w:t>
      </w:r>
    </w:p>
    <w:p w:rsidR="00A77B3E">
      <w:r>
        <w:t>- вещественным доказательством - оптическим диском «1381 дата», который содержит сведения о поданных наименование организации налоговых декларациях, осмотром которых подтверждается движение денежных средств по счетам наименование организации, активное ведение финансово-хозяйственной деятельности, а также возможность выплаты заработной платы работнику фио за интересующий период времени (том №2 л.д. 77);</w:t>
      </w:r>
    </w:p>
    <w:p w:rsidR="00A77B3E">
      <w:r>
        <w:t>- вещественным доказательством - оптическим диском «1381 дата», на котором также представлены сведения о движении денежных средств наименование организации за период с дата по дата, осмотром которых подтверждается наличие у генерального директора наименование организации фио О.Л. реальной возможности выплаты заработной платы работнику фио  (том №2 л.д. 78);</w:t>
      </w:r>
    </w:p>
    <w:p w:rsidR="00A77B3E">
      <w:r>
        <w:t>- копией решения Балаклавского районного суда адрес №2-770/2021 от дата, которым установлен факт трудовых отношений между потерпевшим и наименование организации, а именно факт трудоустройства потерпевшего в должности водителя в период с дата по дата; обязано наименование организации внести в трудовую книжку потерпевшего соответствующие записи о принятии его на работу дата и увольнении по собственному желанию дата; взыскано с наименование организации в пользу потерпевшего невыплаченную заработную плату в размере сумма, компенсацию морального вреда в размере сумма (т.3, л.д.48-оборот-л.д. 52);</w:t>
      </w:r>
    </w:p>
    <w:p w:rsidR="00A77B3E">
      <w:r>
        <w:t>- копией апелляционного определения № 33-533/2022 от дата (т.3, л.д.53-оборот-л.д.59).</w:t>
      </w:r>
    </w:p>
    <w:p w:rsidR="00A77B3E">
      <w:r>
        <w:t>Сведениями о движении денежных средств по счетам наименование организации за период с дата по дата подтверждается, что фио О.Л. израсходовал на заработную плату себе и на личные нужды денежные средства в размере сумма, на выплату заработной платы иным сотрудникам Общества и оплату работ по иным договорам в сумме сумма, на нужды Общества (аренда специализированной техники, оплата строительных материалов, ремонт автомобильной техники, хозяйственные нужды Общества, оплата топлива) в сумме сумма.</w:t>
      </w:r>
    </w:p>
    <w:p w:rsidR="00A77B3E">
      <w:r>
        <w:t>В то же время на расчётный счёт наименование организации поступили денежные средства в общей сумме сумма.</w:t>
      </w:r>
    </w:p>
    <w:p w:rsidR="00A77B3E">
      <w:r>
        <w:t>Возражения подсудимого и его защитника относительно того, что у подсудимого отсутствовал умысел на невыплату заработной платы и он узнал о наличии трудовых правоотношений с потерпевшим фио лишь дата в связи с принятием судом соответствующего судебного акта, судом отклоняется, ввиду того, что судом были установлены те обстоятельства, которые уже были известны подсудимому фио в момент их возникновения, то есть факт трудовой деятельности потерпевшего фио в качестве водителя в наименование организации в период с дата по дата. Подсудимый фио О.Л. пояснил в судебном заседании, что он лично предлагал потерпевшему фио оформить трудовые отношения в соответствии с требованиями Закона, однако последний отказался.</w:t>
      </w:r>
    </w:p>
    <w:p w:rsidR="00A77B3E">
      <w:r>
        <w:t xml:space="preserve">На основании вышеуказанных доказательств, представленных стороной обвинения, и исследованных в ходе судебного следствия, суд приходит к выводу о доказанности вины подсудимого фио О.Л. в совершении инкриминируемого ему преступления. </w:t>
      </w:r>
    </w:p>
    <w:p w:rsidR="00A77B3E">
      <w:r>
        <w:t>Действия фио О.Л. суд квалифицирует по ч. 2 ст. 145.1 Уголовного кодекса Российской Федерации –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 иной личной заинтересованности руководителем организации.</w:t>
      </w:r>
    </w:p>
    <w:p w:rsidR="00A77B3E">
      <w:r>
        <w:t>Непризнание подсудимым своей вины расценивается судом как выбранный им способ защиты.</w:t>
      </w:r>
    </w:p>
    <w:p w:rsidR="00A77B3E">
      <w:r>
        <w:t>Анализируя собранные по делу доказательства, суд приходит к выводу о том, что они соответствуют фактическим обстоятельствам дела, получены в ходе предварительного расследования с соблюдением требований уголовно-процессуального закона, являются надлежащими и допустимыми, отражают единство умысла и действий, то есть истинную картину совершенного фио преступления.</w:t>
      </w:r>
    </w:p>
    <w:p w:rsidR="00A77B3E">
      <w:r>
        <w:t>При назначении наказания, суд, в соответствии со статьями 60-63 УК Российской Федерации, учитывает характер и степень общественной опасности совершенного преступления, данные о личности подсудимого, который ранее не судим; по месту жительства фактически характеризуется положительно (том 2 лист дела 163); на учёте у врача нарколога и психиатра не состоит (том 2 листы дела 164,166), женат, имеет одного несовершеннолетнего ребенка, официально трудоустроен, во время рассмотрения дела судом был госпитализирован в медицинское учреждение в связи с ухудшением здоровья.</w:t>
      </w:r>
    </w:p>
    <w:p w:rsidR="00A77B3E">
      <w:r>
        <w:t>Смягчающими обстоятельствами суд признаёт в соответствии с п. «г» ч.1 ст.61 УК РФ наличие у подсудимого на момент совершения преступления одного несовершеннолетнего ребенка, а также в соответствии с ч.2 ст.61 УК РФ совершение преступления впервые и неудовлетворительное состояние здоровья подсудимого.</w:t>
      </w:r>
    </w:p>
    <w:p w:rsidR="00A77B3E">
      <w:r>
        <w:t>Отягчающих наказание обстоятельств, суд, в соответствии со статьей 63 УК РФ, не усматривает.</w:t>
      </w:r>
    </w:p>
    <w:p w:rsidR="00A77B3E">
      <w:r>
        <w:t>Учитывая данные о личности подсудимого в совокупности с условиями жизни его семьи, отсутствие отягчающих вину обстоятельств и наличие смягчающих обстоятельств, суд приходит к выводу о возможности назначения наказания фио в виде штрафа в размере сумма, как необходимого и достаточного для целей исправления подсудимого.</w:t>
      </w:r>
    </w:p>
    <w:p w:rsidR="00A77B3E">
      <w:r>
        <w:t>При этом, при определении размера штрафа суд исходит из положений ч. 2 ст. 46 УК РФ.</w:t>
      </w:r>
    </w:p>
    <w:p w:rsidR="00A77B3E">
      <w:r>
        <w:t>Так, размер штрафа определяется с учетом тяжести совершенного преступления и имущественного положения осужденного и его семьи, а также с учетом возможности получения осужденным заработной платы или иного дохода.</w:t>
      </w:r>
    </w:p>
    <w:p w:rsidR="00A77B3E">
      <w:r>
        <w:t>Судом установлено, что фио О.Л. женат, имеет одного малолетнего ребёнка, официально трудоустроен в должности генерального директора наименование организации.</w:t>
      </w:r>
    </w:p>
    <w:p w:rsidR="00A77B3E">
      <w:r>
        <w:t>Судом также установлено, что подсудимый фио О.Л. дата осужден приговором Центрального районного суд адрес, дата изменённым Апелляционным определением Верховного Суда адрес к дата 10 месяцам лишения свободы условно с возложением определённых обязанностей с испытательным сроком дата и со штрафом в размере сумма.</w:t>
      </w:r>
    </w:p>
    <w:p w:rsidR="00A77B3E">
      <w:r>
        <w:t>Оснований для назначения окончательного наказания по правилам ч.5 ст.69 УК РФ суд не находит, поскольку в соответствии с разъяснениями п.61 Постановления Пленума Верховного Суда РФ от дата №58 «О практике назначения судами Российской Федерации уголовного наказания» в тех случаях, когда в отношении условно осужденного лица будет установлено, что оно виновно еще и в другом преступлении, совершенном до вынесения приговора по первому делу, правила ч.5 ст.69 УК РФ применены быть не могут, поскольку в ст.74 УК РФ дан исчерпывающий перечень обстоятельств, на основании которых возможна отмена условного осуждения.</w:t>
      </w:r>
    </w:p>
    <w:p w:rsidR="00A77B3E">
      <w:r>
        <w:t>В таких случаях приговоры по первому и второму делам исполняются самостоятельно.</w:t>
      </w:r>
    </w:p>
    <w:p w:rsidR="00A77B3E">
      <w:r>
        <w:t>Таким образом приговор Центрального районного суд адрес от дата, дата изменённый Апелляционным определением Верховного Суда адрес подлежит самостоятельному исполнению.</w:t>
      </w:r>
    </w:p>
    <w:p w:rsidR="00A77B3E">
      <w:r>
        <w:t>Согласно заявлению потерпевшего от дата, гражданский иск по делу не заявлен (т.3 л.д.26-28).</w:t>
      </w:r>
    </w:p>
    <w:p w:rsidR="00A77B3E">
      <w:r>
        <w:t>Разрешая вопрос о вещественных доказательствах, суд приходит к выводу о том, оптический диск ДСП №535 от дата (том 2 л.д.51-52), оптический диск «1381 дата», оптический диск «1381 222.06.22» являющиеся вещественным доказательствами, подлежат хранению при уголовном деле в течение всего срока хранения последнего.</w:t>
      </w:r>
    </w:p>
    <w:p w:rsidR="00A77B3E">
      <w:r>
        <w:t>Процессуальные издержки по делу отсутствуют.</w:t>
      </w:r>
    </w:p>
    <w:p w:rsidR="00A77B3E">
      <w:r>
        <w:t>В связи с назначением подсудимому наказания, не связанного с реальным лишением свободы, меру пресечения в виде подписки о невыезде и надлежащем поведении следует отменить по вступлению приговора в законную силу.</w:t>
      </w:r>
    </w:p>
    <w:p w:rsidR="00A77B3E">
      <w:r>
        <w:t>Руководствуясь статьями 296-300, 303-305, телефон,316 УПК РФ,</w:t>
      </w:r>
    </w:p>
    <w:p w:rsidR="00A77B3E"/>
    <w:p w:rsidR="00A77B3E">
      <w:r>
        <w:t>п р и г о в о р и л :</w:t>
      </w:r>
    </w:p>
    <w:p w:rsidR="00A77B3E"/>
    <w:p w:rsidR="00A77B3E">
      <w:r>
        <w:t>фио фио признать виновным в совершении преступления, предусмотренного ч.2 ст.145.1 Уголовного кодекса Российской Федерации и назначить ему наказание по ч.2 ст.145.1 Уголовного кодекса Российской Федерации в виде штрафа в размере сумма.</w:t>
      </w:r>
    </w:p>
    <w:p w:rsidR="00A77B3E">
      <w:r>
        <w:t>Наказание по приговору Центрального районного суд адрес от дата, дата изменённому Апелляционным определением Верховного Суда адрес – исполнять самостоятельно.</w:t>
      </w:r>
    </w:p>
    <w:p w:rsidR="00A77B3E">
      <w:r>
        <w:t>Меру пресечения в виде подписки о невыезде и надлежащем поведении отменить по вступлению приговора в законную силу.</w:t>
      </w:r>
    </w:p>
    <w:p w:rsidR="00A77B3E">
      <w:r>
        <w:t>Вещественные доказательства: оптический диск ДСП №535 от дата (том 2 л.д. 76), оптический диск «1381 дата» (том 2 л.д. 77), оптический диск «1381 дата» (том 2 л.д.78) – хранить при уголовном деле в течение всего срока хранения последнего.</w:t>
      </w:r>
    </w:p>
    <w:p w:rsidR="00A77B3E">
      <w:r>
        <w:t>Реквизиты для уплаты штрафа: на расчетный счет УФК по адрес (Главное следственное управление Следственного комитета Российской Федерации по адрес и адрес, л/с 04751А91660); юридический адрес: адрес; ИНН/КПП 7701391370/910201001; л/с 04751А91660 в УФК по адрес; БИК телефон Отделение адрес Банка России; УФК по адрес; р/с 03100643000000017500; к/с 40102810645370000035; код дохода телефон телефон (денежные взыскания (штрафы) и иные суммы, взыскиваемые с лиц, виновных в совершении преступлений, возмещение ущерба имуществу); ОКТМО – телефон.</w:t>
      </w:r>
    </w:p>
    <w:p w:rsidR="00A77B3E">
      <w:r>
        <w:t>Разъяснить осужденному положения ч. 5 ст. 46 УК РФ – в случае злостного уклонения осужденного от уплаты штрафа, назначенного в качестве основного наказания, штраф заменяется иным наказанием, за исключением лишения свободы.</w:t>
      </w:r>
    </w:p>
    <w:p w:rsidR="00A77B3E">
      <w:r>
        <w:t xml:space="preserve">Приговор может быть обжалован в Киевский районный суд адрес через мирового судью, с соблюдением требований ст. 317 УПК РФ, в течении 15 суток со дня провозглашения, а осужденным, находящимся под стражей – в тот же срок с момента вручения ему копии приговора. </w:t>
      </w:r>
    </w:p>
    <w:p w:rsidR="00A77B3E">
      <w:r>
        <w:t>В случае подачи апелляционной жалобы, осужденный вправе ходатайствовать о рассмотрении уголовного дела судом апелляционной инстанции с его участием.</w:t>
      </w:r>
    </w:p>
    <w:p w:rsidR="00A77B3E">
      <w:r>
        <w:t>Мировой судья</w:t>
        <w:tab/>
        <w:t>Новиков В.Р.</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