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№01-0002/14/2023</w:t>
      </w:r>
    </w:p>
    <w:p w:rsidR="00A77B3E">
      <w:r>
        <w:t>91RS0002-телефон-телефон</w:t>
      </w:r>
    </w:p>
    <w:p w:rsidR="00A77B3E"/>
    <w:p w:rsidR="00A77B3E">
      <w:r>
        <w:t>П Р И Г О В О Р</w:t>
      </w:r>
    </w:p>
    <w:p w:rsidR="00A77B3E">
      <w:r>
        <w:t>И М Е Н Е М   Р О С С И Й С К О Й   Ф Е Д Е Р А Ц И И</w:t>
      </w:r>
    </w:p>
    <w:p w:rsidR="00A77B3E"/>
    <w:p w:rsidR="00A77B3E">
      <w:r>
        <w:t>дата</w:t>
        <w:tab/>
        <w:t>адрес</w:t>
      </w:r>
    </w:p>
    <w:p w:rsidR="00A77B3E">
      <w:r>
        <w:t>суд в составе мирового судьи судебного участка №14 Киевского судебного района адрес Новикова В.Р., при секретаре Мигитко В.А., с участием государственного обвинителя – прокурора Глухоедова В.Н., защитника – адвоката Якубовской С.В., подсудимого фио, рассмотрев в открытом судебном заседании в особом порядке принятия судебного решения уголовное дело по обвинению</w:t>
      </w:r>
    </w:p>
    <w:p w:rsidR="00A77B3E">
      <w:r>
        <w:t>фио, паспортные данные, гражданина России, паспортные данные, имеющего среднее образование, военнообязанного, холостого, детей не имеющего, официально трудоустроенного, ранее не судимого, зарегистрированного и проживающего по адресу: адрес,</w:t>
      </w:r>
    </w:p>
    <w:p w:rsidR="00A77B3E">
      <w:r>
        <w:t>в совершении преступления, предусмотренного ч. 1 ст. 173.2 Уголовного кодекса Российской Федерации,</w:t>
      </w:r>
    </w:p>
    <w:p w:rsidR="00A77B3E"/>
    <w:p w:rsidR="00A77B3E">
      <w:r>
        <w:t>у с т а н о в и л :</w:t>
      </w:r>
    </w:p>
    <w:p w:rsidR="00A77B3E"/>
    <w:p w:rsidR="00A77B3E">
      <w:r>
        <w:t>фио предоставил документ, удостоверяющий личность, для внесения в Единый Государственный реестр юридических лиц сведений о подставном лице, при следующих обстоятельствах.</w:t>
      </w:r>
    </w:p>
    <w:p w:rsidR="00A77B3E">
      <w:r>
        <w:t>Так он действуя умышленно, незаконно, заведомо осознавая, что цель управления юридическим лицом у него отсутствует, и достоверно зная, что управленческие функции и фактическое руководство юридическим лицом он осуществлять не будет, в дата, более точная дата и время предварительным следствием не были установлены, согласился на предложение неустановленного предварительным следствием лица о внесении в Единый государственный реестр юридических лиц сведений о нем как учредителе и руководителе, т.е. организации наименование организации ИНН телефон и предоставить для этих целей свой паспорт гражданина Российской Федерации, то есть в качестве подставного лица.</w:t>
      </w:r>
    </w:p>
    <w:p w:rsidR="00A77B3E">
      <w:r>
        <w:t>Далее, фио реализуя свой преступный умысел, дата, точное время предварительным следствием не было установлено, находясь в помещении МИФНС России №7 по адрес, действуя умышленно, в целях внесения в единый государственный реестр юридических лиц сведений о себе, как подставном лице, в нарушение положений Федерального закона от дата №129-ФЗ «О государственной регистрации юридических лиц и индивидуальных предпринимателей», подписал заранее подготовленные и предоставленные ему неустановленным предварительным следствием лицом учредительные документы наименование организации, согласно которым он выступал в качестве единственного учредителя и генерального директора указанного общества и лично предоставил главному специалисту-эксперту МИФНС России №7 по адрес регистрацию заявления о государственной регистрации данного юридического лица при создании по форме № Р11001, устав юридического лица, решение №1 единственного учредителя наименование организации от дата, документ об оплате государственной пошлины, гарантийное письмо №17 от 16октября 2020 от собственника помещения в лице наименование организации, устав наименование организации, а также копию личного паспорта. Главный специалист-эксперт рассмотрев представленные фио документы, добросовестно заблуждаясь относительно его истинных преступных намерений, целей организации и управления наименование организации, убедившись в его личности на основании предоставленного им паспортные данные, удостоверила его подпись в заявлении о государственной регистрации данного юридического лица по форме №Р11001, для государственной регистрации указанного Общества и внесения сведений о нем и руководителе в единый государственный реестр юридических лиц. В последствии, в результате указанных преступных действий фио МИФНС России №9 по адрес на основании представленных для государственной регистрации вышеуказанных документов, 29октября дата принято решение о государственной регистрации наименование организации, а в единый государственный реестр юридических лиц внесена запись о создании юридического лица за государственным регистрационным номером 1209100014441 от дата, содержащая сведения об наименование организации ИНН телефон, юридический адрес: адрес, а также о руководителе и учредителе данного юридического лица генерального директора фио, фактически не имеющего отношения к его управлению, и являющийся подставным лицом. После организации юридического лица фио передал правоустанавливающие документы наименование организации неустановленному предварительным следствием лицу.</w:t>
      </w:r>
    </w:p>
    <w:p w:rsidR="00A77B3E">
      <w:r>
        <w:t>В судебном заседании подсудимый фио с обвинением согласился, вину признал в полном объеме, раскаялся, в присутствии своего защитника поддержал заявленное ходатайство о постановлении в отношении него приговора без проведения судебного разбирательства по делу, пояснив, что данное ходатайство заявлено им осознанно и добровольно, после предварительной консультации с защитником, суть заявленного ходатайства и последствия удовлетворения его судом он осознает.</w:t>
      </w:r>
    </w:p>
    <w:p w:rsidR="00A77B3E">
      <w:r>
        <w:t>Защитник поддержал ходатайство своего подзащитного.</w:t>
      </w:r>
    </w:p>
    <w:p w:rsidR="00A77B3E">
      <w:r>
        <w:t>Государственный обвинитель не возражал против применения в отношении подсудимого особого порядка принятия решения по делу.</w:t>
      </w:r>
    </w:p>
    <w:p w:rsidR="00A77B3E">
      <w: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защитника и подсудимого, суд полагает возможным рассмотреть данное уголовное дело в особом порядке.</w:t>
      </w:r>
    </w:p>
    <w:p w:rsidR="00A77B3E">
      <w:r>
        <w:t>Суд приходит к выводу о том, что обвинение, с которым согласился подсудимый фио, является обоснованным, подтверждено совокупностью собранных по делу доказательств.</w:t>
      </w:r>
    </w:p>
    <w:p w:rsidR="00A77B3E">
      <w:r>
        <w:t>Действия фио следует квалифицировать по ч. 1 ст. 173.2 УК РФ, как предоставление документа, удостоверяющего личность, если эти действия совершены для внесения в единый государственный реестр юридических лиц сведений о подставном лице.</w:t>
      </w:r>
    </w:p>
    <w:p w:rsidR="00A77B3E">
      <w:r>
        <w:t>При назначении наказания подсудимому, суд учитывает характер и степень общественной опасности совершенного им преступления, данные о личности виновного, в том числе обстоятельства, смягчающие наказание, а также влияние назначенного наказания на исправление осужденного.</w:t>
      </w:r>
    </w:p>
    <w:p w:rsidR="00A77B3E">
      <w:r>
        <w:t>фио ранее не судим (т.2 л.д.69-70), согласно характеристике по месту жительства фактически характеризуется положительно (т.2 л.д.71), под наблюдением у врача-нарколога, врача-психиатра не состоит (т.2 л.д.73-76), холост, официального заработка не имеет.</w:t>
      </w:r>
    </w:p>
    <w:p w:rsidR="00A77B3E">
      <w:r>
        <w:t>К обстоятельствам, смягчающим наказание, предусмотренным пунктом «и» части 1 статьи 61 УК РФ, суд относит явку с повинной, активное способствование раскрытию и расследованию преступления, изобличению и уголовному преследованию других соучастников преступления. К обстоятельствам, смягчающим наказание, предусмотренным частью 2 статьи 61 УК РФ, суд относит признание вины и чистосердечное раскаяние.</w:t>
      </w:r>
    </w:p>
    <w:p w:rsidR="00A77B3E">
      <w:r>
        <w:t>Обстоятельств, отягчающих наказание, судом не установлено.</w:t>
      </w:r>
    </w:p>
    <w:p w:rsidR="00A77B3E">
      <w:r>
        <w:t>Принимая во внимание приведенные данные о личности подсудимого, обстоятельства смягчающее наказание и отсутствие предусмотренных законом обстоятельств отягчающих наказание, учитывая влияние назначенного наказания на исправление подсудимого, суд приходит к выводу о необходимости назначения фио наказания в виде 180 часов обязательных работ, что будет являться достаточным и необходимым для исправления подсудимого и достижения целей уголовного наказания.</w:t>
      </w:r>
    </w:p>
    <w:p w:rsidR="00A77B3E">
      <w:r>
        <w:t>Оснований для применения положений ст. 64 УК РФ суд не усматривает.</w:t>
      </w:r>
    </w:p>
    <w:p w:rsidR="00A77B3E">
      <w:r>
        <w:t>Меру пресечения в виде подписки о невыезде и надлежащем поведении до вступления приговора в законную силу - оставить прежней.</w:t>
      </w:r>
    </w:p>
    <w:p w:rsidR="00A77B3E">
      <w:r>
        <w:t>Гражданский иск по делу не заявлен.</w:t>
      </w:r>
    </w:p>
    <w:p w:rsidR="00A77B3E">
      <w:r>
        <w:t>Разрешая вопрос о вещественных доказательствах, суд приходит к выводу о том, что документы и оптический диск, являющиеся вещественными доказательствами, подлежат хранению при уголовном деле в течение всего срока хранения последнего.</w:t>
      </w:r>
    </w:p>
    <w:p w:rsidR="00A77B3E">
      <w:r>
        <w:t>Руководствуясь требованиями ст. ст.303-309, ст.316 УПК РФ,</w:t>
      </w:r>
    </w:p>
    <w:p w:rsidR="00A77B3E"/>
    <w:p w:rsidR="00A77B3E">
      <w:r>
        <w:t>п р и г о в о р и л :</w:t>
      </w:r>
    </w:p>
    <w:p w:rsidR="00A77B3E"/>
    <w:p w:rsidR="00A77B3E">
      <w:r>
        <w:t>фио признать виновным в совершении преступления, предусмотренного ч. 1 ст. 173.2 УК РФ и назначить ему наказание: в виде 180 (ста восьмидесяти) часов обязательных работ.</w:t>
      </w:r>
    </w:p>
    <w:p w:rsidR="00A77B3E">
      <w:r>
        <w:t>Меру пресечения фио в виде подписки о невыезде и надлежащем поведении до вступления приговора в законную силу оставить прежней, после вступления приговора в законную силу – отменить.</w:t>
      </w:r>
    </w:p>
    <w:p w:rsidR="00A77B3E">
      <w:r>
        <w:t>Вещественные доказательства:</w:t>
      </w:r>
    </w:p>
    <w:p w:rsidR="00A77B3E">
      <w:r>
        <w:t>- регистрационные дела наименование организации №602А/2020 (т.1 л.д.112-142), №173А/2022 (т.1 л.д.143-147), 174А/2022 (т.1 л.д.148-152),</w:t>
      </w:r>
    </w:p>
    <w:p w:rsidR="00A77B3E">
      <w:r>
        <w:t>- оптический диск, на котором содержится информация в виде выписки о движении денежных средств по расчетному счёту наименование организации №40702810305830000111 (т.2 л.д.10)</w:t>
      </w:r>
    </w:p>
    <w:p w:rsidR="00A77B3E">
      <w:r>
        <w:t>– хранить при уголовном деле в течение всего срока хранения последнего.</w:t>
      </w:r>
    </w:p>
    <w:p w:rsidR="00A77B3E">
      <w:r>
        <w:t>Приговор суда может быть обжалован в течение 15 суток в Киевский районный суд адрес со дня постановления приговора, путем подачи апелляционной жалобы, представления через мирового судью.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 и о назначении ему защитника, указав об этом в своей апелляционной жалобе или в возражениях на жалобы, представления, принесенные другими участниками уголовного процесса.</w:t>
      </w:r>
    </w:p>
    <w:p w:rsidR="00A77B3E"/>
    <w:p w:rsidR="00A77B3E">
      <w:r>
        <w:t>Мировой судья:</w:t>
        <w:tab/>
        <w:t>Новиков В.Р.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