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2390" w:rsidRPr="00C33E30" w:rsidP="003B590D">
      <w:pPr>
        <w:jc w:val="right"/>
      </w:pPr>
      <w:r w:rsidRPr="00C33E30">
        <w:t xml:space="preserve">Дело № </w:t>
      </w:r>
      <w:r w:rsidRPr="00C33E30" w:rsidR="003B590D">
        <w:t>0</w:t>
      </w:r>
      <w:r w:rsidRPr="00C33E30">
        <w:t>1-</w:t>
      </w:r>
      <w:r w:rsidRPr="00C33E30" w:rsidR="003B590D">
        <w:t>00</w:t>
      </w:r>
      <w:r w:rsidRPr="00C33E30" w:rsidR="009544F7">
        <w:t>1</w:t>
      </w:r>
      <w:r w:rsidRPr="00C33E30" w:rsidR="000B4C07">
        <w:t>6</w:t>
      </w:r>
      <w:r w:rsidRPr="00C33E30" w:rsidR="003B590D">
        <w:t>/15</w:t>
      </w:r>
      <w:r w:rsidRPr="00C33E30">
        <w:t>/</w:t>
      </w:r>
      <w:r w:rsidRPr="00C33E30" w:rsidR="003B590D">
        <w:t>20</w:t>
      </w:r>
      <w:r w:rsidRPr="00C33E30">
        <w:t>2</w:t>
      </w:r>
      <w:r w:rsidRPr="00C33E30" w:rsidR="003B590D">
        <w:t>2</w:t>
      </w:r>
    </w:p>
    <w:p w:rsidR="003B590D" w:rsidRPr="00C33E30" w:rsidP="003B590D">
      <w:pPr>
        <w:jc w:val="center"/>
      </w:pPr>
      <w:r w:rsidRPr="00C33E30">
        <w:t>ПОСТАНОВЛЕНИЕ</w:t>
      </w:r>
    </w:p>
    <w:p w:rsidR="00962390" w:rsidRPr="00C33E30" w:rsidP="00C33E30">
      <w:pPr>
        <w:ind w:firstLine="709"/>
        <w:jc w:val="both"/>
      </w:pPr>
      <w:r w:rsidRPr="00C33E30">
        <w:rPr>
          <w:color w:val="000000" w:themeColor="text1"/>
        </w:rPr>
        <w:t>16</w:t>
      </w:r>
      <w:r w:rsidRPr="00C33E30" w:rsidR="003B590D">
        <w:rPr>
          <w:color w:val="000000" w:themeColor="text1"/>
        </w:rPr>
        <w:t xml:space="preserve"> </w:t>
      </w:r>
      <w:r w:rsidRPr="00C33E30">
        <w:rPr>
          <w:color w:val="000000" w:themeColor="text1"/>
        </w:rPr>
        <w:t>ноября</w:t>
      </w:r>
      <w:r w:rsidRPr="00C33E30" w:rsidR="003B590D">
        <w:t xml:space="preserve"> 202</w:t>
      </w:r>
      <w:r w:rsidRPr="00C33E30" w:rsidR="00606AF8">
        <w:t>2</w:t>
      </w:r>
      <w:r w:rsidRPr="00C33E30" w:rsidR="003B590D">
        <w:t xml:space="preserve"> года                                                                  </w:t>
      </w:r>
      <w:r w:rsidRPr="00C33E30" w:rsidR="00606AF8">
        <w:t xml:space="preserve">   </w:t>
      </w:r>
      <w:r w:rsidRPr="00C33E30" w:rsidR="003B590D">
        <w:t>г</w:t>
      </w:r>
      <w:r w:rsidRPr="00C33E30" w:rsidR="00981E6A">
        <w:t>.</w:t>
      </w:r>
      <w:r w:rsidRPr="00C33E30" w:rsidR="003B590D">
        <w:t xml:space="preserve"> Симферополь</w:t>
      </w:r>
    </w:p>
    <w:p w:rsidR="00962390" w:rsidRPr="00C33E30" w:rsidP="009B5FB1">
      <w:pPr>
        <w:ind w:firstLine="709"/>
        <w:jc w:val="both"/>
      </w:pPr>
      <w:r w:rsidRPr="00C33E30">
        <w:t xml:space="preserve">Суд в составе: </w:t>
      </w:r>
      <w:r w:rsidRPr="00C33E30" w:rsidR="009B5FB1">
        <w:t xml:space="preserve">председательствующего – </w:t>
      </w:r>
      <w:r w:rsidRPr="00C33E30">
        <w:t xml:space="preserve">мирового судьи судебного участка № 15 </w:t>
      </w:r>
      <w:r w:rsidRPr="00C33E30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 Пятниковского А</w:t>
      </w:r>
      <w:r w:rsidRPr="00C33E30" w:rsidR="00442ACB">
        <w:rPr>
          <w:shd w:val="clear" w:color="auto" w:fill="FFFFFF"/>
        </w:rPr>
        <w:t xml:space="preserve">. </w:t>
      </w:r>
      <w:r w:rsidRPr="00C33E30">
        <w:rPr>
          <w:shd w:val="clear" w:color="auto" w:fill="FFFFFF"/>
        </w:rPr>
        <w:t>В</w:t>
      </w:r>
      <w:r w:rsidRPr="00C33E30" w:rsidR="00442ACB">
        <w:rPr>
          <w:shd w:val="clear" w:color="auto" w:fill="FFFFFF"/>
        </w:rPr>
        <w:t>.</w:t>
      </w:r>
      <w:r w:rsidRPr="00C33E30">
        <w:rPr>
          <w:rFonts w:eastAsia="Calibri"/>
        </w:rPr>
        <w:t>,</w:t>
      </w:r>
      <w:r w:rsidRPr="00C33E30" w:rsidR="009B5FB1">
        <w:t xml:space="preserve"> </w:t>
      </w:r>
      <w:r w:rsidRPr="00C33E30">
        <w:rPr>
          <w:rFonts w:eastAsia="Calibri"/>
        </w:rPr>
        <w:t xml:space="preserve">при </w:t>
      </w:r>
      <w:r w:rsidRPr="00C33E30" w:rsidR="000B4C07">
        <w:rPr>
          <w:rFonts w:eastAsia="Calibri"/>
        </w:rPr>
        <w:t>помощнике судьи</w:t>
      </w:r>
      <w:r w:rsidRPr="00C33E30">
        <w:rPr>
          <w:rFonts w:eastAsia="Calibri"/>
        </w:rPr>
        <w:t xml:space="preserve"> – </w:t>
      </w:r>
      <w:r w:rsidRPr="00C33E30" w:rsidR="000B4C07">
        <w:rPr>
          <w:rFonts w:eastAsia="Calibri"/>
        </w:rPr>
        <w:t>Петросян А.С.</w:t>
      </w:r>
      <w:r w:rsidRPr="00C33E30">
        <w:rPr>
          <w:rFonts w:eastAsia="Calibri"/>
        </w:rPr>
        <w:t>, с участием государственн</w:t>
      </w:r>
      <w:r w:rsidRPr="00C33E30" w:rsidR="00442ACB">
        <w:rPr>
          <w:rFonts w:eastAsia="Calibri"/>
        </w:rPr>
        <w:t>ого</w:t>
      </w:r>
      <w:r w:rsidRPr="00C33E30">
        <w:rPr>
          <w:rFonts w:eastAsia="Calibri"/>
        </w:rPr>
        <w:t xml:space="preserve"> обвинител</w:t>
      </w:r>
      <w:r w:rsidRPr="00C33E30" w:rsidR="00442ACB">
        <w:rPr>
          <w:rFonts w:eastAsia="Calibri"/>
        </w:rPr>
        <w:t>я</w:t>
      </w:r>
      <w:r w:rsidRPr="00C33E30">
        <w:rPr>
          <w:rFonts w:eastAsia="Calibri"/>
        </w:rPr>
        <w:t xml:space="preserve"> –</w:t>
      </w:r>
      <w:r w:rsidRPr="00C33E30" w:rsidR="008B75DC">
        <w:rPr>
          <w:rFonts w:eastAsia="Calibri"/>
        </w:rPr>
        <w:t xml:space="preserve"> </w:t>
      </w:r>
      <w:r w:rsidR="00C33E30">
        <w:rPr>
          <w:rFonts w:eastAsia="Calibri"/>
        </w:rPr>
        <w:t>ФИО</w:t>
      </w:r>
      <w:r w:rsidRPr="00C33E30">
        <w:rPr>
          <w:rFonts w:eastAsia="Calibri"/>
        </w:rPr>
        <w:t xml:space="preserve">, </w:t>
      </w:r>
      <w:r w:rsidRPr="00C33E30" w:rsidR="000B4C07">
        <w:rPr>
          <w:rFonts w:eastAsia="Calibri"/>
        </w:rPr>
        <w:t>потерпевшего</w:t>
      </w:r>
      <w:r w:rsidRPr="00C33E30" w:rsidR="009544F7">
        <w:rPr>
          <w:rFonts w:eastAsia="Calibri"/>
        </w:rPr>
        <w:t xml:space="preserve"> – </w:t>
      </w:r>
      <w:r w:rsidR="00C33E30">
        <w:rPr>
          <w:rFonts w:eastAsia="Calibri"/>
        </w:rPr>
        <w:t>ФИО</w:t>
      </w:r>
      <w:r w:rsidRPr="00C33E30" w:rsidR="009544F7">
        <w:rPr>
          <w:rFonts w:eastAsia="Calibri"/>
        </w:rPr>
        <w:t xml:space="preserve">, </w:t>
      </w:r>
      <w:r w:rsidRPr="00C33E30" w:rsidR="00644B04">
        <w:t>подсудимого</w:t>
      </w:r>
      <w:r w:rsidRPr="00C33E30">
        <w:t xml:space="preserve"> </w:t>
      </w:r>
      <w:r w:rsidR="00C33E30">
        <w:t>ФИО</w:t>
      </w:r>
      <w:r w:rsidRPr="00C33E30" w:rsidR="00644B04">
        <w:t xml:space="preserve">, защитника подсудимого </w:t>
      </w:r>
      <w:r w:rsidRPr="00C33E30" w:rsidR="00DA15FD">
        <w:t>–</w:t>
      </w:r>
      <w:r w:rsidRPr="00C33E30" w:rsidR="00644B04">
        <w:t xml:space="preserve"> адвоката </w:t>
      </w:r>
      <w:r w:rsidR="00C33E30">
        <w:rPr>
          <w:rStyle w:val="cat-FIOgrp-15rplc-10"/>
        </w:rPr>
        <w:t>ФИО</w:t>
      </w:r>
      <w:r w:rsidRPr="00C33E30" w:rsidR="00644B04">
        <w:t xml:space="preserve">, представившего ордер </w:t>
      </w:r>
      <w:r w:rsidRPr="00C33E30">
        <w:rPr>
          <w:color w:val="000000" w:themeColor="text1"/>
        </w:rPr>
        <w:t xml:space="preserve">№ </w:t>
      </w:r>
      <w:r w:rsidR="00C33E30">
        <w:rPr>
          <w:color w:val="000000" w:themeColor="text1"/>
        </w:rPr>
        <w:t>…</w:t>
      </w:r>
      <w:r w:rsidRPr="00C33E30" w:rsidR="00442ACB">
        <w:rPr>
          <w:color w:val="000000" w:themeColor="text1"/>
        </w:rPr>
        <w:t xml:space="preserve"> </w:t>
      </w:r>
      <w:r w:rsidRPr="00C33E30" w:rsidR="00644B04">
        <w:rPr>
          <w:color w:val="000000" w:themeColor="text1"/>
        </w:rPr>
        <w:t xml:space="preserve">от </w:t>
      </w:r>
      <w:r w:rsidR="00C33E30">
        <w:rPr>
          <w:rStyle w:val="cat-Dategrp-6rplc-11"/>
          <w:color w:val="000000" w:themeColor="text1"/>
        </w:rPr>
        <w:t>«дата»</w:t>
      </w:r>
      <w:r w:rsidRPr="00C33E30" w:rsidR="00644B04">
        <w:rPr>
          <w:color w:val="000000" w:themeColor="text1"/>
        </w:rPr>
        <w:t xml:space="preserve"> и удостоверение № </w:t>
      </w:r>
      <w:r w:rsidR="00C33E30">
        <w:rPr>
          <w:color w:val="000000" w:themeColor="text1"/>
        </w:rPr>
        <w:t>…</w:t>
      </w:r>
      <w:r w:rsidRPr="00C33E30" w:rsidR="00DA15FD">
        <w:rPr>
          <w:color w:val="000000" w:themeColor="text1"/>
        </w:rPr>
        <w:t xml:space="preserve">, выданное </w:t>
      </w:r>
      <w:r w:rsidR="00C33E30">
        <w:rPr>
          <w:color w:val="000000" w:themeColor="text1"/>
        </w:rPr>
        <w:t>«дата»</w:t>
      </w:r>
      <w:r w:rsidRPr="00C33E30" w:rsidR="00DA15FD">
        <w:rPr>
          <w:color w:val="000000" w:themeColor="text1"/>
        </w:rPr>
        <w:t xml:space="preserve"> </w:t>
      </w:r>
      <w:r w:rsidRPr="00C33E30" w:rsidR="00025B47">
        <w:rPr>
          <w:color w:val="000000" w:themeColor="text1"/>
        </w:rPr>
        <w:t>У</w:t>
      </w:r>
      <w:r w:rsidRPr="00C33E30" w:rsidR="00DA15FD">
        <w:rPr>
          <w:color w:val="000000" w:themeColor="text1"/>
        </w:rPr>
        <w:t>правлением Мин</w:t>
      </w:r>
      <w:r w:rsidRPr="00C33E30" w:rsidR="00025B47">
        <w:rPr>
          <w:color w:val="000000" w:themeColor="text1"/>
        </w:rPr>
        <w:t xml:space="preserve">истерства юстиции Российской Федерации по </w:t>
      </w:r>
      <w:r w:rsidR="00C33E30">
        <w:rPr>
          <w:color w:val="000000" w:themeColor="text1"/>
        </w:rPr>
        <w:t>…</w:t>
      </w:r>
      <w:r w:rsidRPr="00C33E30" w:rsidR="00644B04">
        <w:t>,</w:t>
      </w:r>
    </w:p>
    <w:p w:rsidR="00962390" w:rsidRPr="00C33E30" w:rsidP="00FE5F36">
      <w:pPr>
        <w:ind w:firstLine="709"/>
        <w:jc w:val="both"/>
      </w:pPr>
      <w:r w:rsidRPr="00C33E30">
        <w:t xml:space="preserve">рассмотрев </w:t>
      </w:r>
      <w:r w:rsidRPr="00C33E30" w:rsidR="00E03F47">
        <w:t>в закрытом судебном заседании, в стадии предварительного слушания, материалы уголовного дела</w:t>
      </w:r>
      <w:r w:rsidRPr="00C33E30">
        <w:t xml:space="preserve"> в отношении </w:t>
      </w:r>
      <w:r w:rsidR="00C33E30">
        <w:t>ФИО</w:t>
      </w:r>
      <w:r w:rsidRPr="00C33E30">
        <w:t xml:space="preserve">, </w:t>
      </w:r>
      <w:r w:rsidR="00C33E30">
        <w:rPr>
          <w:rStyle w:val="cat-ExternalSystemDefinedgrp-26rplc-13"/>
        </w:rPr>
        <w:t>«данные отсутствуют»</w:t>
      </w:r>
      <w:r w:rsidRPr="00C33E30">
        <w:t xml:space="preserve">, обвиняемого в совершении преступления, предусмотренного </w:t>
      </w:r>
      <w:r w:rsidRPr="00C33E30" w:rsidR="000B4C07">
        <w:t xml:space="preserve">п. «в» </w:t>
      </w:r>
      <w:r w:rsidRPr="00C33E30">
        <w:t xml:space="preserve">ч. </w:t>
      </w:r>
      <w:r w:rsidRPr="00C33E30" w:rsidR="000B4C07">
        <w:t>2</w:t>
      </w:r>
      <w:r w:rsidRPr="00C33E30">
        <w:t xml:space="preserve"> ст. 11</w:t>
      </w:r>
      <w:r w:rsidRPr="00C33E30" w:rsidR="000B4C07">
        <w:t>5</w:t>
      </w:r>
      <w:r w:rsidRPr="00C33E30">
        <w:t xml:space="preserve"> УК РФ, </w:t>
      </w:r>
    </w:p>
    <w:p w:rsidR="00962390" w:rsidRPr="00C33E30" w:rsidP="00FE5F36">
      <w:pPr>
        <w:jc w:val="center"/>
      </w:pPr>
      <w:r w:rsidRPr="00C33E30">
        <w:rPr>
          <w:bCs/>
        </w:rPr>
        <w:t>УСТАНОВИЛ:</w:t>
      </w:r>
    </w:p>
    <w:p w:rsidR="00CE1CF6" w:rsidRPr="00C33E30" w:rsidP="00445657">
      <w:pPr>
        <w:ind w:firstLine="709"/>
        <w:jc w:val="both"/>
        <w:rPr>
          <w:color w:val="000000" w:themeColor="text1"/>
        </w:rPr>
      </w:pPr>
      <w:r>
        <w:t>ФИО</w:t>
      </w:r>
      <w:r w:rsidRPr="00C33E30" w:rsidR="00644B04">
        <w:rPr>
          <w:color w:val="000000" w:themeColor="text1"/>
        </w:rPr>
        <w:t xml:space="preserve"> </w:t>
      </w:r>
      <w:r w:rsidRPr="00C33E30" w:rsidR="00471A30">
        <w:rPr>
          <w:color w:val="000000" w:themeColor="text1"/>
        </w:rPr>
        <w:t xml:space="preserve">обвиняется органами дознания в совершении </w:t>
      </w:r>
      <w:r w:rsidRPr="00C33E30" w:rsidR="00C30C06">
        <w:t>умышленного причинения легкого вреда здоровью с применением предметов, используемых в качестве оружия.</w:t>
      </w:r>
    </w:p>
    <w:p w:rsidR="009B5FB1" w:rsidRPr="00C33E30" w:rsidP="00606AF8">
      <w:pPr>
        <w:autoSpaceDE w:val="0"/>
        <w:autoSpaceDN w:val="0"/>
        <w:adjustRightInd w:val="0"/>
        <w:ind w:firstLine="709"/>
        <w:jc w:val="both"/>
      </w:pPr>
      <w:r w:rsidRPr="00C33E30">
        <w:rPr>
          <w:bCs/>
        </w:rPr>
        <w:t>Преступление совершено при следующих обстоятельствах.</w:t>
      </w:r>
    </w:p>
    <w:p w:rsidR="00471A30" w:rsidRPr="00C33E30" w:rsidP="00606AF8">
      <w:pPr>
        <w:ind w:firstLine="709"/>
        <w:jc w:val="both"/>
      </w:pPr>
      <w:r w:rsidRPr="00C33E30">
        <w:t>Так</w:t>
      </w:r>
      <w:r w:rsidRPr="00C33E30" w:rsidR="00445657">
        <w:t>,</w:t>
      </w:r>
      <w:r w:rsidRPr="00C33E30">
        <w:t xml:space="preserve"> </w:t>
      </w:r>
      <w:r w:rsidR="00C33E30">
        <w:t>ФИО</w:t>
      </w:r>
      <w:r w:rsidRPr="00C33E30">
        <w:t xml:space="preserve"> </w:t>
      </w:r>
      <w:r w:rsidR="00C33E30">
        <w:rPr>
          <w:rStyle w:val="cat-Dategrp-7rplc-22"/>
        </w:rPr>
        <w:t>«дата»</w:t>
      </w:r>
      <w:r w:rsidRPr="00C33E30" w:rsidR="00445657">
        <w:rPr>
          <w:rStyle w:val="cat-Dategrp-7rplc-22"/>
        </w:rPr>
        <w:t xml:space="preserve"> </w:t>
      </w:r>
      <w:r w:rsidRPr="00C33E30">
        <w:rPr>
          <w:rStyle w:val="cat-Dategrp-7rplc-22"/>
        </w:rPr>
        <w:t xml:space="preserve">примерно </w:t>
      </w:r>
      <w:r w:rsidRPr="00C33E30" w:rsidR="00CE1CF6">
        <w:t xml:space="preserve">в </w:t>
      </w:r>
      <w:r w:rsidR="00C33E30">
        <w:t>…</w:t>
      </w:r>
      <w:r w:rsidRPr="00C33E30" w:rsidR="00CE1CF6">
        <w:t xml:space="preserve"> час </w:t>
      </w:r>
      <w:r w:rsidRPr="00C33E30" w:rsidR="00445657">
        <w:t>24</w:t>
      </w:r>
      <w:r w:rsidRPr="00C33E30" w:rsidR="00CE1CF6">
        <w:t xml:space="preserve"> минут</w:t>
      </w:r>
      <w:r w:rsidRPr="00C33E30" w:rsidR="00445657">
        <w:t>ы</w:t>
      </w:r>
      <w:r w:rsidRPr="00C33E30">
        <w:t xml:space="preserve">, </w:t>
      </w:r>
      <w:r w:rsidRPr="00C33E30" w:rsidR="00CE1CF6">
        <w:t xml:space="preserve">будучи в состоянии алкогольного опьянения, </w:t>
      </w:r>
      <w:r w:rsidRPr="00C33E30" w:rsidR="00445657">
        <w:t>вблизи дома №</w:t>
      </w:r>
      <w:r w:rsidRPr="00C33E30" w:rsidR="00445657">
        <w:t xml:space="preserve"> </w:t>
      </w:r>
      <w:r w:rsidR="00C33E30">
        <w:t>.</w:t>
      </w:r>
      <w:r w:rsidR="00C33E30">
        <w:t>.</w:t>
      </w:r>
      <w:r w:rsidRPr="00C33E30" w:rsidR="00445657">
        <w:t>, расположенного по адресу:</w:t>
      </w:r>
      <w:r w:rsidRPr="00C33E30">
        <w:t xml:space="preserve"> </w:t>
      </w:r>
      <w:r w:rsidR="00C33E30">
        <w:t>…</w:t>
      </w:r>
      <w:r w:rsidRPr="00C33E30" w:rsidR="00CE1CF6">
        <w:t xml:space="preserve">, </w:t>
      </w:r>
      <w:r w:rsidRPr="00C33E30" w:rsidR="00445657">
        <w:t xml:space="preserve">на почве личных неприязненных отношений в ходе возникшего конфликта, действуя умышленно, осознавая общественную опасность своих действий, предвидя наступление общественно-опасных последствий в виде причинения телесных повреждений и желая их наступления, находясь на поверхности земли, лежа на спине, нанес один удар кулаком правой руки в область лица с левой стороны </w:t>
      </w:r>
      <w:r w:rsidR="00C33E30">
        <w:t>ФИО</w:t>
      </w:r>
      <w:r w:rsidRPr="00C33E30" w:rsidR="0044030D">
        <w:t xml:space="preserve">. </w:t>
      </w:r>
      <w:r w:rsidRPr="00C33E30" w:rsidR="0044030D">
        <w:t xml:space="preserve">Поднявшись </w:t>
      </w:r>
      <w:r w:rsidRPr="00C33E30" w:rsidR="00621A34">
        <w:t xml:space="preserve">с поверхности земли, </w:t>
      </w:r>
      <w:r w:rsidR="00C33E30">
        <w:t>ФИО</w:t>
      </w:r>
      <w:r w:rsidRPr="00C33E30" w:rsidR="00621A34">
        <w:t xml:space="preserve"> взял в правую руку камень и, удерживая его в руке, применяя как предмет, используемый в качестве оружия, нанес </w:t>
      </w:r>
      <w:r w:rsidR="00C33E30">
        <w:t>ФИО</w:t>
      </w:r>
      <w:r w:rsidRPr="00C33E30" w:rsidR="00621A34">
        <w:t xml:space="preserve"> один удар в область затылка с левой стороны, вследствие чего последнему согласно заключения эксперта № </w:t>
      </w:r>
      <w:r w:rsidR="00C33E30">
        <w:t>…</w:t>
      </w:r>
      <w:r w:rsidRPr="00C33E30" w:rsidR="00621A34">
        <w:t xml:space="preserve"> от </w:t>
      </w:r>
      <w:r w:rsidR="00C33E30">
        <w:t>«дата»</w:t>
      </w:r>
      <w:r w:rsidRPr="00C33E30" w:rsidR="00621A34">
        <w:t xml:space="preserve"> были причинены следующие телесные повреждения: ушибленная рана затылочной области, ссадина левой ушной раковины, правой кисти и правой нижней конечности.</w:t>
      </w:r>
      <w:r w:rsidRPr="00C33E30" w:rsidR="00621A34">
        <w:t xml:space="preserve"> </w:t>
      </w:r>
      <w:r w:rsidRPr="00C33E30" w:rsidR="00621A34">
        <w:t xml:space="preserve">Ушибленная рана затылочной области повлекла за собой </w:t>
      </w:r>
      <w:r w:rsidRPr="00C33E30" w:rsidR="000853A2">
        <w:t>кратковременное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от 24.04.2008 № 194н, п. 4в «Правил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 522</w:t>
      </w:r>
      <w:r w:rsidRPr="00C33E30" w:rsidR="000853A2">
        <w:t xml:space="preserve">, расценивается как </w:t>
      </w:r>
      <w:r w:rsidRPr="00C33E30" w:rsidR="000853A2">
        <w:t>повреждение</w:t>
      </w:r>
      <w:r w:rsidRPr="00C33E30" w:rsidR="000853A2">
        <w:t xml:space="preserve"> причинившее легкий вред здоровью.</w:t>
      </w:r>
    </w:p>
    <w:p w:rsidR="00AD6571" w:rsidRPr="00C33E30" w:rsidP="00606AF8">
      <w:pPr>
        <w:ind w:firstLine="709"/>
        <w:jc w:val="both"/>
      </w:pPr>
      <w:r w:rsidRPr="00C33E30">
        <w:t>Потерпевш</w:t>
      </w:r>
      <w:r w:rsidRPr="00C33E30" w:rsidR="0058144D">
        <w:t>им</w:t>
      </w:r>
      <w:r w:rsidRPr="00C33E30">
        <w:t xml:space="preserve"> </w:t>
      </w:r>
      <w:r w:rsidR="00C33E30">
        <w:t>ФИО</w:t>
      </w:r>
      <w:r w:rsidRPr="00C33E30">
        <w:t xml:space="preserve"> при уведомлении об окончании следственных действий заявлен</w:t>
      </w:r>
      <w:r w:rsidRPr="00C33E30" w:rsidR="00785C92">
        <w:t>о</w:t>
      </w:r>
      <w:r w:rsidRPr="00C33E30">
        <w:t xml:space="preserve"> ходатайств</w:t>
      </w:r>
      <w:r w:rsidRPr="00C33E30" w:rsidR="00785C92">
        <w:t>о</w:t>
      </w:r>
      <w:r w:rsidRPr="00C33E30">
        <w:t xml:space="preserve"> о прекращении уголовного дела в отношении </w:t>
      </w:r>
      <w:r w:rsidR="00C33E30">
        <w:t>ФИО</w:t>
      </w:r>
      <w:r w:rsidRPr="00C33E30" w:rsidR="00BA1B30">
        <w:t>,</w:t>
      </w:r>
      <w:r w:rsidRPr="00C33E30">
        <w:t xml:space="preserve"> так как </w:t>
      </w:r>
      <w:r w:rsidRPr="00C33E30" w:rsidR="00BA1B30">
        <w:t>примирились с ним</w:t>
      </w:r>
      <w:r w:rsidRPr="00C33E30">
        <w:t xml:space="preserve">, </w:t>
      </w:r>
      <w:r w:rsidRPr="00C33E30" w:rsidR="0058144D">
        <w:t xml:space="preserve">последний загладил причиненный вред, передав </w:t>
      </w:r>
      <w:r w:rsidR="00C33E30">
        <w:t>…</w:t>
      </w:r>
      <w:r w:rsidRPr="00C33E30" w:rsidR="0058144D">
        <w:t xml:space="preserve"> рублей</w:t>
      </w:r>
      <w:r w:rsidRPr="00C33E30" w:rsidR="00785C92">
        <w:t xml:space="preserve">. </w:t>
      </w:r>
      <w:r w:rsidRPr="00C33E30" w:rsidR="00B2099C">
        <w:t>Дополнительно, вместе с заявлением о прекращении уголовного дела от потерпевше</w:t>
      </w:r>
      <w:r w:rsidRPr="00C33E30" w:rsidR="0058144D">
        <w:t>го</w:t>
      </w:r>
      <w:r w:rsidRPr="00C33E30" w:rsidR="00B2099C">
        <w:t xml:space="preserve"> поступило ходатайство о</w:t>
      </w:r>
      <w:r w:rsidRPr="00C33E30" w:rsidR="00785C92">
        <w:t xml:space="preserve"> применени</w:t>
      </w:r>
      <w:r w:rsidRPr="00C33E30" w:rsidR="00B2099C">
        <w:t>и</w:t>
      </w:r>
      <w:r w:rsidRPr="00C33E30" w:rsidR="00785C92">
        <w:t xml:space="preserve"> особого порядка судебного разбирательства.</w:t>
      </w:r>
    </w:p>
    <w:p w:rsidR="008944D0" w:rsidRPr="00C33E30" w:rsidP="00606AF8">
      <w:pPr>
        <w:ind w:firstLine="709"/>
        <w:jc w:val="both"/>
      </w:pPr>
      <w:r>
        <w:t>ФИО</w:t>
      </w:r>
      <w:r w:rsidRPr="00C33E30" w:rsidR="00C30C06">
        <w:t xml:space="preserve"> и его защитник </w:t>
      </w:r>
      <w:r>
        <w:rPr>
          <w:rStyle w:val="cat-FIOgrp-15rplc-10"/>
        </w:rPr>
        <w:t>ФИО</w:t>
      </w:r>
      <w:r w:rsidRPr="00C33E30" w:rsidR="00C30C06">
        <w:t>, поддержав ходатайство о прекращении уголовного дела в отношении обвиняемого в связи с примирением с потерпевшим, заявили аналогичное ходатайство и проведении предварительного слушания ввиду наличия оснований для прекращения уголовного дела. Вместе с заявлением о прекращении уголовного дела подано ходатайство о применении особого порядка судебного разбирательства.</w:t>
      </w:r>
    </w:p>
    <w:p w:rsidR="00076BFC" w:rsidRPr="00C33E30" w:rsidP="0033714D">
      <w:pPr>
        <w:ind w:firstLine="709"/>
        <w:jc w:val="both"/>
      </w:pPr>
      <w:r w:rsidRPr="00C33E30">
        <w:t>В судебном заседании потерпевш</w:t>
      </w:r>
      <w:r w:rsidRPr="00C33E30" w:rsidR="0058144D">
        <w:t>ий</w:t>
      </w:r>
      <w:r w:rsidRPr="00C33E30">
        <w:t xml:space="preserve"> </w:t>
      </w:r>
      <w:r w:rsidRPr="00C33E30" w:rsidR="008B75DC">
        <w:t xml:space="preserve">заявил ходатайство о прекращении уголовного дела в связи с примирением и </w:t>
      </w:r>
      <w:r w:rsidRPr="00C33E30">
        <w:t xml:space="preserve">пояснил, что они примирились, подсудимый </w:t>
      </w:r>
      <w:r w:rsidRPr="00C33E30" w:rsidR="00A45E13">
        <w:t>принес ему свои извинения и был прощен</w:t>
      </w:r>
      <w:r w:rsidRPr="00C33E30">
        <w:t xml:space="preserve">, </w:t>
      </w:r>
      <w:r w:rsidRPr="00C33E30" w:rsidR="00A45E13">
        <w:t>загладил причиненный вред, претензий к нему не имеет</w:t>
      </w:r>
      <w:r w:rsidRPr="00C33E30">
        <w:t>.</w:t>
      </w:r>
    </w:p>
    <w:p w:rsidR="00076BFC" w:rsidRPr="00C33E30" w:rsidP="00076BFC">
      <w:pPr>
        <w:ind w:firstLine="709"/>
        <w:jc w:val="both"/>
      </w:pPr>
      <w:r w:rsidRPr="00C33E30">
        <w:t xml:space="preserve">Подсудимый </w:t>
      </w:r>
      <w:r w:rsidR="00C33E30">
        <w:t>ФИО</w:t>
      </w:r>
      <w:r w:rsidRPr="00C33E30">
        <w:t xml:space="preserve"> сообщил, что в </w:t>
      </w:r>
      <w:r w:rsidRPr="00C33E30">
        <w:t>содеянном</w:t>
      </w:r>
      <w:r w:rsidRPr="00C33E30">
        <w:t xml:space="preserve"> раскаялся</w:t>
      </w:r>
      <w:r w:rsidRPr="00C33E30" w:rsidR="00A45E13">
        <w:t>.</w:t>
      </w:r>
    </w:p>
    <w:p w:rsidR="00076BFC" w:rsidRPr="00C33E30" w:rsidP="00076BFC">
      <w:pPr>
        <w:ind w:firstLine="709"/>
        <w:jc w:val="both"/>
      </w:pPr>
      <w:r w:rsidRPr="00C33E30">
        <w:t>В то же время потерпевш</w:t>
      </w:r>
      <w:r w:rsidRPr="00C33E30" w:rsidR="00A45E13">
        <w:t>ий</w:t>
      </w:r>
      <w:r w:rsidRPr="00C33E30">
        <w:t xml:space="preserve">, подсудимый </w:t>
      </w:r>
      <w:r w:rsidR="00C33E30">
        <w:t>ФИО</w:t>
      </w:r>
      <w:r w:rsidRPr="00C33E30">
        <w:t xml:space="preserve">, его </w:t>
      </w:r>
      <w:r w:rsidRPr="00C33E30" w:rsidR="00A45E13">
        <w:t>защитник</w:t>
      </w:r>
      <w:r w:rsidRPr="00C33E30">
        <w:t xml:space="preserve"> ранее заявленные ходатайства поддержали, заверили в их добровольности и просили прекратить уголовное дело по основанию, предусмотренному ст. 25 УПК РФ.</w:t>
      </w:r>
    </w:p>
    <w:p w:rsidR="00076BFC" w:rsidRPr="00C33E30" w:rsidP="00076BFC">
      <w:pPr>
        <w:ind w:firstLine="709"/>
        <w:jc w:val="both"/>
        <w:rPr>
          <w:color w:val="FF0000"/>
        </w:rPr>
      </w:pPr>
      <w:r>
        <w:t xml:space="preserve">ФИО </w:t>
      </w:r>
      <w:r w:rsidRPr="00C33E30" w:rsidR="00C30C06">
        <w:t>разъяснено, что указанное основание, по смыслу уголовно-процессуального закона (ст. 25 УПК РФ) является не реабилитирующим для него основанием, последствия принятия такого решения, в связи с чем, он вправе возражать против прекращения уголовного дела, производство по которому в таком случае будет продолжено в обычном порядке.</w:t>
      </w:r>
    </w:p>
    <w:p w:rsidR="0033714D" w:rsidRPr="00C33E30" w:rsidP="0033714D">
      <w:pPr>
        <w:ind w:firstLine="709"/>
        <w:jc w:val="both"/>
      </w:pPr>
      <w:r w:rsidRPr="00C33E30">
        <w:t>Государственный обвинитель указал, что не усматривает препятствий для удовлетворения ходатайства потерпевше</w:t>
      </w:r>
      <w:r w:rsidRPr="00C33E30" w:rsidR="00DF5325">
        <w:t>го</w:t>
      </w:r>
      <w:r w:rsidRPr="00C33E30">
        <w:t>.</w:t>
      </w:r>
    </w:p>
    <w:p w:rsidR="00962390" w:rsidRPr="00C33E30" w:rsidP="00606AF8">
      <w:pPr>
        <w:ind w:firstLine="709"/>
        <w:jc w:val="both"/>
      </w:pPr>
      <w:r w:rsidRPr="00C33E30">
        <w:t>Исследовав данные о личности подсудимого, доводы ходатайства потерпевше</w:t>
      </w:r>
      <w:r w:rsidRPr="00C33E30" w:rsidR="00DF5325">
        <w:t>го</w:t>
      </w:r>
      <w:r w:rsidRPr="00C33E30">
        <w:t>, выслушав мнение участников судебного разбирательства</w:t>
      </w:r>
      <w:r w:rsidRPr="00C33E30" w:rsidR="003213C7">
        <w:t>,</w:t>
      </w:r>
      <w:r w:rsidRPr="00C33E30" w:rsidR="00644B04">
        <w:t xml:space="preserve"> суд приходит к выводу о том, что </w:t>
      </w:r>
      <w:r w:rsidRPr="00C33E30" w:rsidR="003213C7">
        <w:t xml:space="preserve">заявленные ходатайства </w:t>
      </w:r>
      <w:r w:rsidRPr="00C33E30" w:rsidR="00644B04">
        <w:t>подлеж</w:t>
      </w:r>
      <w:r w:rsidRPr="00C33E30" w:rsidR="00442ACB">
        <w:t>а</w:t>
      </w:r>
      <w:r w:rsidRPr="00C33E30" w:rsidR="00644B04">
        <w:t>т удовлетворению по следующим основаниям.</w:t>
      </w:r>
    </w:p>
    <w:p w:rsidR="00962390" w:rsidRPr="00C33E30" w:rsidP="00606AF8">
      <w:pPr>
        <w:ind w:firstLine="709"/>
        <w:jc w:val="both"/>
      </w:pPr>
      <w:r w:rsidRPr="00C33E30"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A089D" w:rsidRPr="00C33E30" w:rsidP="00606AF8">
      <w:pPr>
        <w:ind w:firstLine="709"/>
        <w:jc w:val="both"/>
      </w:pPr>
      <w:r w:rsidRPr="00C33E30">
        <w:t>Из материалов дела усматривается и в предварительном судебном заседании установлено, что</w:t>
      </w:r>
      <w:r w:rsidRPr="00C33E30" w:rsidR="00644B04">
        <w:t xml:space="preserve"> </w:t>
      </w:r>
      <w:r w:rsidR="00C33E30">
        <w:t>ФИО</w:t>
      </w:r>
      <w:r w:rsidRPr="00C33E30" w:rsidR="00644B04">
        <w:t xml:space="preserve"> совершил </w:t>
      </w:r>
      <w:r w:rsidRPr="00C33E30">
        <w:t xml:space="preserve">впервые </w:t>
      </w:r>
      <w:r w:rsidRPr="00C33E30" w:rsidR="00644B04">
        <w:t>преступление, относящееся в соответствии с положениями ст. 15 УК РФ</w:t>
      </w:r>
      <w:r w:rsidRPr="00C33E30">
        <w:t xml:space="preserve"> к</w:t>
      </w:r>
      <w:r w:rsidRPr="00C33E30" w:rsidR="00644B04">
        <w:t xml:space="preserve"> категории преступлений небольшой тяжести, </w:t>
      </w:r>
      <w:r w:rsidRPr="00C33E30" w:rsidR="008C7ADD">
        <w:rPr>
          <w:color w:val="000000"/>
          <w:shd w:val="clear" w:color="auto" w:fill="FFFFFF"/>
        </w:rPr>
        <w:t xml:space="preserve">вину </w:t>
      </w:r>
      <w:r w:rsidRPr="00C33E30" w:rsidR="008C7ADD">
        <w:rPr>
          <w:color w:val="000000"/>
        </w:rPr>
        <w:t xml:space="preserve">в содеянном признал и раскаялся, на диспансерном учете у врача-психиатра и врача-нарколога не состоит (л.д. </w:t>
      </w:r>
      <w:r w:rsidR="00C33E30">
        <w:rPr>
          <w:color w:val="000000"/>
        </w:rPr>
        <w:t>…</w:t>
      </w:r>
      <w:r w:rsidRPr="00C33E30" w:rsidR="008C7ADD">
        <w:rPr>
          <w:color w:val="000000"/>
        </w:rPr>
        <w:t>)</w:t>
      </w:r>
      <w:r w:rsidRPr="00C33E30" w:rsidR="008C7ADD">
        <w:rPr>
          <w:color w:val="000000"/>
          <w:shd w:val="clear" w:color="auto" w:fill="FFFFFF"/>
        </w:rPr>
        <w:t xml:space="preserve">, </w:t>
      </w:r>
      <w:r w:rsidRPr="00C33E30" w:rsidR="00644B04">
        <w:t>ранее не судим</w:t>
      </w:r>
      <w:r w:rsidRPr="00C33E30" w:rsidR="008C7ADD">
        <w:t xml:space="preserve"> (</w:t>
      </w:r>
      <w:r w:rsidR="00C33E30">
        <w:t>…</w:t>
      </w:r>
      <w:r w:rsidRPr="00C33E30" w:rsidR="008C7ADD">
        <w:t>)</w:t>
      </w:r>
      <w:r w:rsidRPr="00C33E30" w:rsidR="00644B04">
        <w:t xml:space="preserve">, по месту жительства характеризуется </w:t>
      </w:r>
      <w:r w:rsidRPr="00C33E30" w:rsidR="00ED4D7E">
        <w:t>положительно</w:t>
      </w:r>
      <w:r w:rsidRPr="00C33E30" w:rsidR="008C7ADD">
        <w:t xml:space="preserve"> (л.д. </w:t>
      </w:r>
      <w:r w:rsidR="00C33E30">
        <w:t>…</w:t>
      </w:r>
      <w:r w:rsidRPr="00C33E30" w:rsidR="008C7ADD">
        <w:t>)</w:t>
      </w:r>
      <w:r w:rsidRPr="00C33E30">
        <w:t xml:space="preserve">, </w:t>
      </w:r>
      <w:r w:rsidRPr="00C33E30" w:rsidR="00A45E13">
        <w:t xml:space="preserve">женат (л.д. </w:t>
      </w:r>
      <w:r w:rsidR="00C33E30">
        <w:t>…</w:t>
      </w:r>
      <w:r w:rsidRPr="00C33E30" w:rsidR="00A45E13">
        <w:t xml:space="preserve">), </w:t>
      </w:r>
      <w:r w:rsidRPr="00C33E30" w:rsidR="00AB6CDB">
        <w:t>име</w:t>
      </w:r>
      <w:r w:rsidRPr="00C33E30" w:rsidR="00A45E13">
        <w:t>е</w:t>
      </w:r>
      <w:r w:rsidRPr="00C33E30" w:rsidR="00AB6CDB">
        <w:t>т</w:t>
      </w:r>
      <w:r w:rsidRPr="00C33E30" w:rsidR="00AB6CDB">
        <w:t xml:space="preserve"> на иждивении малолетн</w:t>
      </w:r>
      <w:r w:rsidRPr="00C33E30" w:rsidR="00A45E13">
        <w:t>его</w:t>
      </w:r>
      <w:r w:rsidRPr="00C33E30" w:rsidR="00AB6CDB">
        <w:t xml:space="preserve"> </w:t>
      </w:r>
      <w:r w:rsidRPr="00C33E30" w:rsidR="00A45E13">
        <w:t xml:space="preserve">ребенка (л.д. </w:t>
      </w:r>
      <w:r w:rsidR="00C33E30">
        <w:t>…</w:t>
      </w:r>
      <w:r w:rsidRPr="00C33E30" w:rsidR="00A45E13">
        <w:t>)</w:t>
      </w:r>
      <w:r w:rsidRPr="00C33E30" w:rsidR="00AB6CDB">
        <w:t xml:space="preserve">, а также </w:t>
      </w:r>
      <w:r w:rsidRPr="00C33E30">
        <w:t>примирился</w:t>
      </w:r>
      <w:r w:rsidRPr="00C33E30" w:rsidR="00AB6CDB">
        <w:t xml:space="preserve"> с </w:t>
      </w:r>
      <w:r w:rsidRPr="00C33E30" w:rsidR="00A45E13">
        <w:t>потерпевшим</w:t>
      </w:r>
      <w:r w:rsidRPr="00C33E30">
        <w:t xml:space="preserve">, </w:t>
      </w:r>
      <w:r w:rsidRPr="00C33E30" w:rsidR="00A45E13">
        <w:t>загладил причиненный вред</w:t>
      </w:r>
      <w:r w:rsidRPr="00C33E30">
        <w:t>.</w:t>
      </w:r>
    </w:p>
    <w:p w:rsidR="003213C7" w:rsidRPr="00C33E30" w:rsidP="003213C7">
      <w:pPr>
        <w:ind w:firstLine="709"/>
        <w:jc w:val="both"/>
      </w:pPr>
      <w:r w:rsidRPr="00C33E30">
        <w:t>При таких обстоятельствах, учитывая, что уголовный закон, в частности положения ст. 76 УК РФ, и ст. 25 УПК РФ связывает возможность прекращения уголовного дела за примирением сторон с позицией потерпевшего, а подсудимый не нуждается в применении к нему мер уголовного наказания, каких-либо препятствий к прекращению дела суд не усматривает.</w:t>
      </w:r>
    </w:p>
    <w:p w:rsidR="004417E2" w:rsidRPr="00C33E30" w:rsidP="00606AF8">
      <w:pPr>
        <w:ind w:firstLine="709"/>
        <w:jc w:val="both"/>
        <w:rPr>
          <w:color w:val="FF0000"/>
        </w:rPr>
      </w:pPr>
      <w:r w:rsidRPr="00C33E30">
        <w:rPr>
          <w:color w:val="000000" w:themeColor="text1"/>
        </w:rPr>
        <w:t>При решении вопроса о вещественных доказательствах суд руководствуется требованиями ст. 81 УПК РФ.</w:t>
      </w:r>
    </w:p>
    <w:p w:rsidR="00962390" w:rsidRPr="00C33E30" w:rsidP="00606AF8">
      <w:pPr>
        <w:ind w:firstLine="709"/>
      </w:pPr>
      <w:r w:rsidRPr="00C33E30">
        <w:t>На основании изложенного, руководствуясь ст. 25, 239 УПК РФ, суд</w:t>
      </w:r>
    </w:p>
    <w:p w:rsidR="00962390" w:rsidRPr="00C33E30" w:rsidP="00606AF8">
      <w:pPr>
        <w:jc w:val="center"/>
      </w:pPr>
      <w:r w:rsidRPr="00C33E30">
        <w:rPr>
          <w:bCs/>
        </w:rPr>
        <w:t>ПОСТАНОВИЛ:</w:t>
      </w:r>
    </w:p>
    <w:p w:rsidR="0005522B" w:rsidRPr="00C33E30" w:rsidP="00606AF8">
      <w:pPr>
        <w:ind w:firstLine="709"/>
        <w:jc w:val="both"/>
      </w:pPr>
      <w:r w:rsidRPr="00C33E30">
        <w:t>Ходатайство потерпевше</w:t>
      </w:r>
      <w:r w:rsidRPr="00C33E30" w:rsidR="00FA7F49">
        <w:t>го</w:t>
      </w:r>
      <w:r w:rsidRPr="00C33E30">
        <w:t xml:space="preserve"> </w:t>
      </w:r>
      <w:r w:rsidR="00C33E30">
        <w:t>ФИО</w:t>
      </w:r>
      <w:r w:rsidRPr="00C33E30">
        <w:t xml:space="preserve"> о прекращении уголовного дела в отношении подсудимого </w:t>
      </w:r>
      <w:r w:rsidR="00C33E30">
        <w:t>ФИО</w:t>
      </w:r>
      <w:r w:rsidRPr="00C33E30">
        <w:t xml:space="preserve"> – удовлетворить.</w:t>
      </w:r>
    </w:p>
    <w:p w:rsidR="00962390" w:rsidRPr="00C33E30" w:rsidP="00606AF8">
      <w:pPr>
        <w:ind w:firstLine="709"/>
        <w:jc w:val="both"/>
      </w:pPr>
      <w:r w:rsidRPr="00C33E30">
        <w:t>У</w:t>
      </w:r>
      <w:r w:rsidRPr="00C33E30" w:rsidR="00644B04">
        <w:t xml:space="preserve">головное дело в отношении </w:t>
      </w:r>
      <w:r w:rsidR="00C33E30">
        <w:t>ФИО</w:t>
      </w:r>
      <w:r w:rsidRPr="00C33E30" w:rsidR="00644B04">
        <w:t xml:space="preserve">, обвиняемого в совершении преступления, предусмотренного </w:t>
      </w:r>
      <w:r w:rsidRPr="00C33E30" w:rsidR="00FA7F49">
        <w:t>п. «в» ч. 2 ст. 115 УК РФ</w:t>
      </w:r>
      <w:r w:rsidRPr="00C33E30" w:rsidR="00E4712A">
        <w:t>,</w:t>
      </w:r>
      <w:r w:rsidRPr="00C33E30">
        <w:t xml:space="preserve"> </w:t>
      </w:r>
      <w:r w:rsidRPr="00C33E30" w:rsidR="00E4712A">
        <w:t xml:space="preserve">прекратить </w:t>
      </w:r>
      <w:r w:rsidRPr="00C33E30" w:rsidR="00E4712A">
        <w:rPr>
          <w:shd w:val="clear" w:color="auto" w:fill="FFFFFF"/>
        </w:rPr>
        <w:t xml:space="preserve">на основании ст. 25 УПК РФ </w:t>
      </w:r>
      <w:r w:rsidRPr="00C33E30" w:rsidR="00E4712A">
        <w:t>с освобождением его от уголовной ответственности в соответствии со</w:t>
      </w:r>
      <w:r w:rsidRPr="00C33E30" w:rsidR="00E4712A">
        <w:rPr>
          <w:shd w:val="clear" w:color="auto" w:fill="FFFFFF"/>
        </w:rPr>
        <w:t xml:space="preserve"> ст. 76 УК РФ, в связи с примирением сторон</w:t>
      </w:r>
      <w:r w:rsidRPr="00C33E30" w:rsidR="00644B04">
        <w:t>.</w:t>
      </w:r>
    </w:p>
    <w:p w:rsidR="00962390" w:rsidRPr="00C33E30" w:rsidP="00606AF8">
      <w:pPr>
        <w:ind w:firstLine="709"/>
        <w:jc w:val="both"/>
      </w:pPr>
      <w:r w:rsidRPr="00C33E30">
        <w:t xml:space="preserve">Меру пресечения в отношении </w:t>
      </w:r>
      <w:r w:rsidR="00C33E30">
        <w:t>ФИО</w:t>
      </w:r>
      <w:r w:rsidRPr="00C33E30">
        <w:t xml:space="preserve"> в виде подписки о невыезде и надлежащем поведении отменить при вступлении постановления в законную силу.</w:t>
      </w:r>
    </w:p>
    <w:p w:rsidR="00BA6AA0" w:rsidRPr="00C33E30" w:rsidP="00BA6A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30">
        <w:rPr>
          <w:rFonts w:ascii="Times New Roman" w:hAnsi="Times New Roman" w:cs="Times New Roman"/>
          <w:sz w:val="24"/>
          <w:szCs w:val="24"/>
        </w:rPr>
        <w:t>Вещественные доказательства:</w:t>
      </w:r>
    </w:p>
    <w:p w:rsidR="001523D7" w:rsidRPr="00C33E30" w:rsidP="00BA6AA0">
      <w:pPr>
        <w:ind w:firstLine="709"/>
        <w:jc w:val="both"/>
      </w:pPr>
      <w:r w:rsidRPr="00C33E30">
        <w:t xml:space="preserve">- </w:t>
      </w:r>
      <w:r w:rsidRPr="00C33E30" w:rsidR="00997D9B">
        <w:t xml:space="preserve">камень светло-серого цвета, находящийся на хранении в централизованной камере хранения </w:t>
      </w:r>
      <w:r w:rsidR="00C33E30">
        <w:t>…</w:t>
      </w:r>
      <w:r w:rsidRPr="00C33E30">
        <w:t xml:space="preserve"> – </w:t>
      </w:r>
      <w:r w:rsidRPr="00C33E30" w:rsidR="00FA7F49">
        <w:t xml:space="preserve">уничтожить </w:t>
      </w:r>
      <w:r w:rsidRPr="00C33E30" w:rsidR="00FA7F49">
        <w:rPr>
          <w:color w:val="000000" w:themeColor="text1"/>
        </w:rPr>
        <w:t>после вступления постановления в законную силу</w:t>
      </w:r>
      <w:r w:rsidRPr="00C33E30">
        <w:t>.</w:t>
      </w:r>
    </w:p>
    <w:p w:rsidR="00962390" w:rsidRPr="00C33E30" w:rsidP="00606AF8">
      <w:pPr>
        <w:ind w:firstLine="709"/>
        <w:jc w:val="both"/>
      </w:pPr>
      <w:r w:rsidRPr="00C33E30">
        <w:t xml:space="preserve">Постановление </w:t>
      </w:r>
      <w:r w:rsidRPr="00C33E30" w:rsidR="00606AF8">
        <w:t>может быть обжалован</w:t>
      </w:r>
      <w:r w:rsidRPr="00C33E30" w:rsidR="00BA6AA0">
        <w:t>о</w:t>
      </w:r>
      <w:r w:rsidRPr="00C33E30" w:rsidR="00606AF8">
        <w:t xml:space="preserve"> в апелляционном порядке в Киевский районный суд г. Симферополя Республики Крым через судебный участок № 15 </w:t>
      </w:r>
      <w:r w:rsidRPr="00C33E30" w:rsidR="00606AF8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C33E30" w:rsidR="00606AF8">
        <w:t xml:space="preserve"> в течение 10 суток со дня его провозглашения</w:t>
      </w:r>
      <w:r w:rsidRPr="00C33E30">
        <w:t>.</w:t>
      </w:r>
    </w:p>
    <w:p w:rsidR="00962390" w:rsidRPr="00C33E30">
      <w:pPr>
        <w:ind w:firstLine="567"/>
        <w:jc w:val="both"/>
      </w:pPr>
    </w:p>
    <w:p w:rsidR="00C33E30" w:rsidRPr="00C33E30">
      <w:pPr>
        <w:jc w:val="both"/>
        <w:rPr>
          <w:rFonts w:eastAsia="Calibri"/>
        </w:rPr>
      </w:pPr>
      <w:r w:rsidRPr="00C33E30">
        <w:rPr>
          <w:rFonts w:eastAsia="Calibri"/>
        </w:rPr>
        <w:t xml:space="preserve">Председательствующий                 </w:t>
      </w:r>
      <w:r w:rsidRPr="00C33E30" w:rsidR="00007049">
        <w:rPr>
          <w:rFonts w:eastAsia="Calibri"/>
        </w:rPr>
        <w:t xml:space="preserve">  </w:t>
      </w:r>
      <w:r w:rsidRPr="00C33E30">
        <w:rPr>
          <w:rFonts w:eastAsia="Calibri"/>
        </w:rPr>
        <w:t xml:space="preserve">                                        А.В. Пятниковский</w:t>
      </w:r>
    </w:p>
    <w:sectPr w:rsidSect="00C33E30">
      <w:pgSz w:w="12240" w:h="15840"/>
      <w:pgMar w:top="709" w:right="1041" w:bottom="851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0"/>
    <w:rsid w:val="00007049"/>
    <w:rsid w:val="000216C5"/>
    <w:rsid w:val="00025B47"/>
    <w:rsid w:val="00026A1E"/>
    <w:rsid w:val="0005522B"/>
    <w:rsid w:val="00076BFC"/>
    <w:rsid w:val="000853A2"/>
    <w:rsid w:val="000B4C07"/>
    <w:rsid w:val="001523D7"/>
    <w:rsid w:val="001D1646"/>
    <w:rsid w:val="00253222"/>
    <w:rsid w:val="002E1000"/>
    <w:rsid w:val="00312C4C"/>
    <w:rsid w:val="003213C7"/>
    <w:rsid w:val="003243F6"/>
    <w:rsid w:val="0033714D"/>
    <w:rsid w:val="003A508A"/>
    <w:rsid w:val="003B590D"/>
    <w:rsid w:val="003E190A"/>
    <w:rsid w:val="0044030D"/>
    <w:rsid w:val="004417E2"/>
    <w:rsid w:val="00442ACB"/>
    <w:rsid w:val="00445657"/>
    <w:rsid w:val="00471A30"/>
    <w:rsid w:val="004A0FFD"/>
    <w:rsid w:val="00513CF6"/>
    <w:rsid w:val="0058144D"/>
    <w:rsid w:val="00606AF8"/>
    <w:rsid w:val="00621A34"/>
    <w:rsid w:val="00644B04"/>
    <w:rsid w:val="00667C88"/>
    <w:rsid w:val="0067243A"/>
    <w:rsid w:val="00692867"/>
    <w:rsid w:val="00785C92"/>
    <w:rsid w:val="007D4E4A"/>
    <w:rsid w:val="00844E0D"/>
    <w:rsid w:val="008830BC"/>
    <w:rsid w:val="00886E27"/>
    <w:rsid w:val="008944D0"/>
    <w:rsid w:val="008B75DC"/>
    <w:rsid w:val="008B7F99"/>
    <w:rsid w:val="008C7ADD"/>
    <w:rsid w:val="00933177"/>
    <w:rsid w:val="009544F7"/>
    <w:rsid w:val="00962390"/>
    <w:rsid w:val="00981E6A"/>
    <w:rsid w:val="00997D9B"/>
    <w:rsid w:val="009B5FB1"/>
    <w:rsid w:val="009C3F62"/>
    <w:rsid w:val="00A45E13"/>
    <w:rsid w:val="00A70A1E"/>
    <w:rsid w:val="00AB6CDB"/>
    <w:rsid w:val="00AC2FD3"/>
    <w:rsid w:val="00AD6571"/>
    <w:rsid w:val="00AF06DD"/>
    <w:rsid w:val="00B2099C"/>
    <w:rsid w:val="00B4445A"/>
    <w:rsid w:val="00BA1B30"/>
    <w:rsid w:val="00BA6AA0"/>
    <w:rsid w:val="00C30C06"/>
    <w:rsid w:val="00C33E30"/>
    <w:rsid w:val="00C41C55"/>
    <w:rsid w:val="00CA089D"/>
    <w:rsid w:val="00CE1CF6"/>
    <w:rsid w:val="00DA15FD"/>
    <w:rsid w:val="00DD643D"/>
    <w:rsid w:val="00DF5325"/>
    <w:rsid w:val="00E03F47"/>
    <w:rsid w:val="00E25B30"/>
    <w:rsid w:val="00E4712A"/>
    <w:rsid w:val="00E64CAC"/>
    <w:rsid w:val="00ED4D7E"/>
    <w:rsid w:val="00FA7F49"/>
    <w:rsid w:val="00FE5F36"/>
    <w:rsid w:val="00FE5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3rplc-8">
    <w:name w:val="cat-FIO grp-13 rplc-8"/>
    <w:basedOn w:val="DefaultParagraphFont"/>
  </w:style>
  <w:style w:type="character" w:customStyle="1" w:styleId="cat-FIOgrp-14rplc-9">
    <w:name w:val="cat-FIO grp-1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OrganizationNamegrp-23rplc-18">
    <w:name w:val="cat-OrganizationName grp-23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Timegrp-24rplc-21">
    <w:name w:val="cat-Time grp-24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Timegrp-25rplc-23">
    <w:name w:val="cat-Time grp-25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0rplc-26">
    <w:name w:val="cat-Address grp-0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2rplc-42">
    <w:name w:val="cat-FIO grp-12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Addressgrp-0rplc-47">
    <w:name w:val="cat-Address grp-0 rplc-47"/>
    <w:basedOn w:val="DefaultParagraphFont"/>
  </w:style>
  <w:style w:type="character" w:customStyle="1" w:styleId="cat-FIOgrp-20rplc-48">
    <w:name w:val="cat-FIO grp-20 rplc-48"/>
    <w:basedOn w:val="DefaultParagraphFont"/>
  </w:style>
  <w:style w:type="paragraph" w:styleId="Header">
    <w:name w:val="header"/>
    <w:basedOn w:val="Normal"/>
    <w:link w:val="a"/>
    <w:unhideWhenUsed/>
    <w:rsid w:val="003B590D"/>
    <w:pPr>
      <w:tabs>
        <w:tab w:val="center" w:pos="4677"/>
        <w:tab w:val="right" w:pos="9355"/>
      </w:tabs>
      <w:suppressAutoHyphens/>
      <w:autoSpaceDN w:val="0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3B590D"/>
    <w:rPr>
      <w:rFonts w:ascii="Calibri" w:hAnsi="Calibri"/>
      <w:kern w:val="3"/>
      <w:sz w:val="22"/>
      <w:szCs w:val="22"/>
      <w:lang w:eastAsia="zh-CN"/>
    </w:rPr>
  </w:style>
  <w:style w:type="paragraph" w:styleId="NoSpacing">
    <w:name w:val="No Spacing"/>
    <w:uiPriority w:val="1"/>
    <w:qFormat/>
    <w:rsid w:val="0000704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A6AA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