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5E3" w:rsidRPr="00B84154" w:rsidP="002145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01-00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841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/16/202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2145E3" w:rsidRPr="00B84154" w:rsidP="00214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ПРИГОВОР</w:t>
      </w:r>
    </w:p>
    <w:p w:rsidR="002145E3" w:rsidRPr="00B84154" w:rsidP="00214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 Российской  Федерации</w:t>
      </w:r>
    </w:p>
    <w:p w:rsidR="002145E3" w:rsidRPr="00B84154" w:rsidP="002145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45E3" w:rsidRPr="00B84154" w:rsidP="002145E3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 января 2021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</w:t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B841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              г. Симферополь</w:t>
      </w:r>
    </w:p>
    <w:p w:rsidR="002145E3" w:rsidRPr="00B84154" w:rsidP="002145E3">
      <w:pPr>
        <w:widowControl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Чепиль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 О.А.,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секретар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Тарасовой И.В.,</w:t>
      </w:r>
    </w:p>
    <w:p w:rsidR="002145E3" w:rsidRPr="00B84154" w:rsidP="002145E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Голинач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С.О.,</w:t>
      </w:r>
    </w:p>
    <w:p w:rsidR="002145E3" w:rsidRPr="00B84154" w:rsidP="002145E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Мочалова П.А.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145E3" w:rsidRPr="00B84154" w:rsidP="002145E3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Мамбетова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К.К.,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представившего удостоверение № 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/изъято/ г., 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ордер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помещении мировых судей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особом порядке  уголовное дело  по обвинению:</w:t>
      </w:r>
    </w:p>
    <w:p w:rsidR="002145E3" w:rsidRPr="00B84154" w:rsidP="002145E3">
      <w:pPr>
        <w:spacing w:after="0" w:line="240" w:lineRule="auto"/>
        <w:ind w:left="255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5E3" w:rsidRPr="00B84154" w:rsidP="002145E3">
      <w:pPr>
        <w:spacing w:after="0" w:line="240" w:lineRule="auto"/>
        <w:ind w:left="2835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Мочалова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гражданина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90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фактически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/изъято/, /изъято/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145E3" w:rsidRPr="00B84154" w:rsidP="002145E3">
      <w:pPr>
        <w:spacing w:after="0" w:line="240" w:lineRule="auto"/>
        <w:ind w:left="2268" w:firstLine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ст. 319  УК Российской Федерации,</w:t>
      </w:r>
    </w:p>
    <w:p w:rsidR="002145E3" w:rsidRPr="00B84154" w:rsidP="002145E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C3">
        <w:rPr>
          <w:rFonts w:ascii="Times New Roman" w:hAnsi="Times New Roman" w:cs="Times New Roman"/>
          <w:sz w:val="28"/>
          <w:szCs w:val="28"/>
        </w:rPr>
        <w:t>Мочалов П.А. совершил преступление, предусмотренное ст. 319 УК РФ - публичное оскорбление представителя власти при исполнении им своих должностных обязанностей и в связи с их исполнением, при следующих обстоятельствах.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C3">
        <w:rPr>
          <w:rFonts w:ascii="Times New Roman" w:hAnsi="Times New Roman" w:cs="Times New Roman"/>
          <w:sz w:val="28"/>
          <w:szCs w:val="28"/>
        </w:rPr>
        <w:t xml:space="preserve">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г., полицейский (водитель) 2 взвода полиции 1 роты полиции БП (о) СМОВО - филиала ФГКУ «УВО ВНГ России по Республике Крым»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назначенный на должность приказом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5B25C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л/с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г., который в силу своих должностных обязанностей наделен распорядительными полномочиями в отношении лиц, не находящихся от него в служебной зависимости и </w:t>
      </w:r>
      <w:r w:rsidRPr="005B25C3">
        <w:rPr>
          <w:rFonts w:ascii="Times New Roman" w:hAnsi="Times New Roman" w:cs="Times New Roman"/>
          <w:sz w:val="28"/>
          <w:szCs w:val="28"/>
        </w:rPr>
        <w:t xml:space="preserve">имеющийся представителем власти, находился при исполнении своих должностных обязанностей, в соответствии с графиком несения службы личным составом 2 взвода </w:t>
      </w:r>
      <w:r w:rsidRPr="005B25C3">
        <w:rPr>
          <w:rFonts w:ascii="Times New Roman" w:hAnsi="Times New Roman" w:cs="Times New Roman"/>
          <w:sz w:val="28"/>
          <w:szCs w:val="28"/>
        </w:rPr>
        <w:t xml:space="preserve">полиции 1 роты БП СМОВО - филиала ФГКУ «УВО ВНГ России по Республике Крым» на август 2020 г., совместно с полицейским 1 взвода полиции 1 роты полиции БП (о) СМОВО - филиала ФГКУ УВО ВНГ России по Республике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25C3">
        <w:rPr>
          <w:rFonts w:ascii="Times New Roman" w:hAnsi="Times New Roman" w:cs="Times New Roman"/>
          <w:sz w:val="28"/>
          <w:szCs w:val="28"/>
        </w:rPr>
        <w:t>по охране общественного</w:t>
      </w:r>
      <w:r w:rsidRPr="005B25C3">
        <w:rPr>
          <w:rFonts w:ascii="Times New Roman" w:hAnsi="Times New Roman" w:cs="Times New Roman"/>
          <w:sz w:val="28"/>
          <w:szCs w:val="28"/>
        </w:rPr>
        <w:t xml:space="preserve"> порядка в Центральном районе г. Симферополя Республики Крым.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C3">
        <w:rPr>
          <w:rFonts w:ascii="Times New Roman" w:hAnsi="Times New Roman" w:cs="Times New Roman"/>
          <w:sz w:val="28"/>
          <w:szCs w:val="28"/>
        </w:rPr>
        <w:t xml:space="preserve">Согласно должностному регламенту (должностной инструкции) сотрудник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>обязан выявлять, предотвращать и пресекать преступления и административные правонарушения ни охраняемых объектах, маршрутах движения, маршрутах патрулирования (зоне обслуживания), в том числе с составлением на месте протоколов об административных правонарушениях, в соответствии и в порядке, определенном</w:t>
      </w:r>
      <w:r w:rsidRPr="005B25C3">
        <w:rPr>
          <w:rFonts w:ascii="Times New Roman" w:hAnsi="Times New Roman" w:cs="Times New Roman"/>
          <w:sz w:val="28"/>
          <w:szCs w:val="28"/>
        </w:rPr>
        <w:t xml:space="preserve"> К</w:t>
      </w:r>
      <w:r w:rsidRPr="005B25C3">
        <w:rPr>
          <w:rFonts w:ascii="Times New Roman" w:hAnsi="Times New Roman" w:cs="Times New Roman"/>
          <w:sz w:val="28"/>
          <w:szCs w:val="28"/>
        </w:rPr>
        <w:t>о АП РФ.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г. примерно </w:t>
      </w:r>
      <w:r w:rsidRPr="005B25C3">
        <w:rPr>
          <w:rFonts w:ascii="Times New Roman" w:hAnsi="Times New Roman" w:cs="Times New Roman"/>
          <w:sz w:val="28"/>
          <w:szCs w:val="28"/>
        </w:rPr>
        <w:t>в</w:t>
      </w:r>
      <w:r w:rsidRPr="005B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>сотрудникам</w:t>
      </w:r>
      <w:r w:rsidRPr="005B25C3">
        <w:rPr>
          <w:rFonts w:ascii="Times New Roman" w:hAnsi="Times New Roman" w:cs="Times New Roman"/>
          <w:sz w:val="28"/>
          <w:szCs w:val="28"/>
        </w:rPr>
        <w:t xml:space="preserve">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от дежурного ПЦО СМОВО - филиала ФГКУ «УВО ВНГ России по Республике Крым» поступило сообщение о срабатывании тревожной кнопки и нарушении общественного порядка на охраняемом объекте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C3">
        <w:rPr>
          <w:rFonts w:ascii="Times New Roman" w:hAnsi="Times New Roman" w:cs="Times New Roman"/>
          <w:sz w:val="28"/>
          <w:szCs w:val="28"/>
        </w:rPr>
        <w:t xml:space="preserve">Примерно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указанных суток,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находясь в форменном обмундировании сотрудников полиции прибыли 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>, где ими был обнаружен Мочалов П.А., находящийся в состоянии алкогольного опьянения.</w:t>
      </w:r>
      <w:r w:rsidRPr="005B25C3">
        <w:rPr>
          <w:rFonts w:ascii="Times New Roman" w:hAnsi="Times New Roman" w:cs="Times New Roman"/>
          <w:sz w:val="28"/>
          <w:szCs w:val="28"/>
        </w:rPr>
        <w:t xml:space="preserve"> Подошедший к сотрудникам полиции администратор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5B25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>сообщил, что Мочалов П.А. отказывается оплачивать свой счет, ведет себя агрессивно, всячески пытается спровоцировать конфликт с посетителями кафе.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C3">
        <w:rPr>
          <w:rFonts w:ascii="Times New Roman" w:hAnsi="Times New Roman" w:cs="Times New Roman"/>
          <w:sz w:val="28"/>
          <w:szCs w:val="28"/>
        </w:rPr>
        <w:t xml:space="preserve">Во исполнение своих должностных обязанностей сотрудник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в целях обеспечения общественной безопасности и пресечения противоправных действий, находясь возле входа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</w:t>
      </w:r>
      <w:r w:rsidRPr="005B25C3">
        <w:rPr>
          <w:rFonts w:ascii="Times New Roman" w:hAnsi="Times New Roman" w:cs="Times New Roman"/>
          <w:sz w:val="28"/>
          <w:szCs w:val="28"/>
        </w:rPr>
        <w:t>расположенном</w:t>
      </w:r>
      <w:r w:rsidRPr="005B25C3">
        <w:rPr>
          <w:rFonts w:ascii="Times New Roman" w:hAnsi="Times New Roman" w:cs="Times New Roman"/>
          <w:sz w:val="28"/>
          <w:szCs w:val="28"/>
        </w:rPr>
        <w:t xml:space="preserve"> по вышеуказанному адресу, потребовал от Мочалова П.А. прекратить противоправное поведение.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25C3">
        <w:rPr>
          <w:rFonts w:ascii="Times New Roman" w:hAnsi="Times New Roman" w:cs="Times New Roman"/>
          <w:sz w:val="28"/>
          <w:szCs w:val="28"/>
        </w:rPr>
        <w:t xml:space="preserve">В этот момент у находящегося в состоянии алкогольного опьянения Мочалова П.А. возник преступный умысел, направленный на публичное оскорбление представителя власти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>, при исполнении тем своих должностных обязанностей.</w:t>
      </w:r>
    </w:p>
    <w:p w:rsidR="002145E3" w:rsidRPr="005B25C3" w:rsidP="002145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в период времени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5B25C3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реализуя свой преступный умысел, Мочалов П.А., находясь в состоянии алкогольного опьянения возле входа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в целях воспрепятствования законной деятельности представителя власти, действуя умышленно, осознавая общественную опасность </w:t>
      </w:r>
      <w:r w:rsidRPr="005B25C3">
        <w:rPr>
          <w:rFonts w:ascii="Times New Roman" w:hAnsi="Times New Roman" w:cs="Times New Roman"/>
          <w:sz w:val="28"/>
          <w:szCs w:val="28"/>
        </w:rPr>
        <w:t>своих действий, предвидя возможность и неизбежность наступления общественно опасных последствий и желая их наступления, в присутствии посторонних лиц, не имеющих</w:t>
      </w:r>
      <w:r w:rsidRPr="005B25C3">
        <w:rPr>
          <w:rFonts w:ascii="Times New Roman" w:hAnsi="Times New Roman" w:cs="Times New Roman"/>
          <w:sz w:val="28"/>
          <w:szCs w:val="28"/>
        </w:rPr>
        <w:t xml:space="preserve"> </w:t>
      </w:r>
      <w:r w:rsidRPr="005B25C3">
        <w:rPr>
          <w:rFonts w:ascii="Times New Roman" w:hAnsi="Times New Roman" w:cs="Times New Roman"/>
          <w:sz w:val="28"/>
          <w:szCs w:val="28"/>
        </w:rPr>
        <w:t xml:space="preserve">отношения к правоохранительным органам, при этом осознавая, что полицейский (водитель) 2 взвода полиции 1 роты полиции БП (о) СМОВО - филиала ФГКУ «УВО ВНГ России по Республике Крым» старший сержант полиции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>, является сотрудником правоохранительных органов, находится в форменной одежде, при исполнении своих служебных обязанностей, с целью унижения его чести и достоинства как представителя власти и должностного лица правоохранительных органов, публично</w:t>
      </w:r>
      <w:r w:rsidRPr="005B25C3">
        <w:rPr>
          <w:rFonts w:ascii="Times New Roman" w:hAnsi="Times New Roman" w:cs="Times New Roman"/>
          <w:sz w:val="28"/>
          <w:szCs w:val="28"/>
        </w:rPr>
        <w:t xml:space="preserve">, в присутствии находившихся рядом гражданских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25C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/изъято/</w:t>
      </w:r>
      <w:r w:rsidRPr="005B25C3">
        <w:rPr>
          <w:rFonts w:ascii="Times New Roman" w:hAnsi="Times New Roman" w:cs="Times New Roman"/>
          <w:sz w:val="28"/>
          <w:szCs w:val="28"/>
        </w:rPr>
        <w:t xml:space="preserve">, стал </w:t>
      </w:r>
      <w:r w:rsidRPr="005B25C3">
        <w:rPr>
          <w:rFonts w:ascii="Times New Roman" w:hAnsi="Times New Roman" w:cs="Times New Roman"/>
          <w:sz w:val="28"/>
          <w:szCs w:val="28"/>
        </w:rPr>
        <w:t xml:space="preserve">высказывать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r w:rsidRPr="005B25C3">
        <w:rPr>
          <w:rFonts w:ascii="Times New Roman" w:hAnsi="Times New Roman" w:cs="Times New Roman"/>
          <w:sz w:val="28"/>
          <w:szCs w:val="28"/>
        </w:rPr>
        <w:t>оскорбления в грубой неприличной форме, тем самым унижая его честь и достоинство как сотрудника правоохранительных органов.</w:t>
      </w:r>
    </w:p>
    <w:p w:rsidR="002145E3" w:rsidP="002145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окончании предварительного расследования при ознакомлении с материалами уголовного дела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Мочалов П.А.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в присутствии своего защитника заявил ходатайство о рассмотрении уголовного дела в особом порядке.</w:t>
      </w:r>
    </w:p>
    <w:p w:rsidR="002145E3" w:rsidRPr="00164921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ходе проведения судебного заседания судом, в присутствии защитника, удостоверена позиция подсудимого о проведении судебного разбирательства в особом порядке. </w:t>
      </w:r>
      <w:r w:rsidRPr="00164921">
        <w:rPr>
          <w:sz w:val="28"/>
          <w:szCs w:val="28"/>
        </w:rPr>
        <w:t xml:space="preserve">Предъявленное обвинение </w:t>
      </w:r>
      <w:r>
        <w:rPr>
          <w:sz w:val="28"/>
          <w:szCs w:val="28"/>
        </w:rPr>
        <w:t>Мочалову П.А.</w:t>
      </w:r>
      <w:r w:rsidRPr="00164921">
        <w:rPr>
          <w:sz w:val="28"/>
          <w:szCs w:val="28"/>
        </w:rPr>
        <w:t xml:space="preserve"> понятно, подсудимый полностью с ним согласен, в содеянном раскаялся, поддержал в суде свое ходатайство о постановлении приговора без проведения судебного разбирательства, пояснив, что данное ходатайство им заявлено осознанно и добровольно, после предварительной консультации с защитником, последствия постановления приговора без проведения судебного разбирательства ему разъяснены и понятны.</w:t>
      </w:r>
    </w:p>
    <w:p w:rsidR="002145E3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ходе проведения судебного заседания суд убедился, что заявление о признании вины сделано подсудимым добровольно, после консультации с защитником, с полным пониманием предъявленного  ему обвинения, и последствий такого заявления. </w:t>
      </w:r>
    </w:p>
    <w:p w:rsidR="002145E3" w:rsidRPr="00164921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В судебном заседании защитник подсудимого - адвокат </w:t>
      </w:r>
      <w:r>
        <w:rPr>
          <w:sz w:val="28"/>
          <w:szCs w:val="28"/>
        </w:rPr>
        <w:t>Мамбетов</w:t>
      </w:r>
      <w:r>
        <w:rPr>
          <w:sz w:val="28"/>
          <w:szCs w:val="28"/>
        </w:rPr>
        <w:t xml:space="preserve"> К.К.</w:t>
      </w:r>
      <w:r w:rsidRPr="00164921">
        <w:rPr>
          <w:sz w:val="28"/>
          <w:szCs w:val="28"/>
        </w:rPr>
        <w:t xml:space="preserve"> поддержал </w:t>
      </w:r>
      <w:r>
        <w:rPr>
          <w:sz w:val="28"/>
          <w:szCs w:val="28"/>
        </w:rPr>
        <w:t>ходатайство своего подзащитного</w:t>
      </w:r>
      <w:r w:rsidRPr="00164921">
        <w:rPr>
          <w:sz w:val="28"/>
          <w:szCs w:val="28"/>
        </w:rPr>
        <w:t xml:space="preserve">.   </w:t>
      </w:r>
    </w:p>
    <w:p w:rsidR="002145E3" w:rsidRPr="00164921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В судебном заседании государственный обвинитель не возражал против рассмотрения дела в особом порядке.</w:t>
      </w:r>
    </w:p>
    <w:p w:rsidR="002145E3" w:rsidRPr="00164921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9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Потерпевший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/изъято/ </w:t>
      </w:r>
      <w:r w:rsidRPr="00164921">
        <w:rPr>
          <w:rFonts w:ascii="Times New Roman" w:hAnsi="Times New Roman" w:cs="Times New Roman"/>
          <w:sz w:val="28"/>
          <w:szCs w:val="28"/>
        </w:rPr>
        <w:t>в судебное заседание не явил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164921">
        <w:rPr>
          <w:rFonts w:ascii="Times New Roman" w:hAnsi="Times New Roman" w:cs="Times New Roman"/>
          <w:sz w:val="28"/>
          <w:szCs w:val="28"/>
        </w:rPr>
        <w:t xml:space="preserve">, о дате, месте и времени судебного заседания извещен, </w:t>
      </w:r>
      <w:r>
        <w:rPr>
          <w:rFonts w:ascii="Times New Roman" w:hAnsi="Times New Roman" w:cs="Times New Roman"/>
          <w:sz w:val="28"/>
          <w:szCs w:val="28"/>
        </w:rPr>
        <w:t>подал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о рассмотрении уголовного дела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отсутствие, в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указыва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т, что не возража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против рассмотрения уголовного дела в особом порядке.</w:t>
      </w:r>
    </w:p>
    <w:p w:rsidR="002145E3" w:rsidRPr="00164921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Обвинение </w:t>
      </w:r>
      <w:r>
        <w:rPr>
          <w:sz w:val="28"/>
          <w:szCs w:val="28"/>
        </w:rPr>
        <w:t>Мочалову П.А.</w:t>
      </w:r>
      <w:r w:rsidRPr="00164921">
        <w:rPr>
          <w:sz w:val="28"/>
          <w:szCs w:val="28"/>
        </w:rPr>
        <w:t xml:space="preserve"> предъявлено в совершении преступления, за  которое по закону может быть назначено наказание, не превышающее 10 лет лишения свободы. </w:t>
      </w:r>
    </w:p>
    <w:p w:rsidR="002145E3" w:rsidRPr="00164921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>С учетом того, что предусмотренные законом условия для особого порядка принятия судебного решения при согласии подсудимым с предъявленным обвинением соблюдены, суд считает возможным постановить приговор без проведения судебного разбирательства.</w:t>
      </w:r>
    </w:p>
    <w:p w:rsidR="002145E3" w:rsidRPr="00164921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4921">
        <w:rPr>
          <w:sz w:val="28"/>
          <w:szCs w:val="28"/>
        </w:rPr>
        <w:t xml:space="preserve">Предъявленное </w:t>
      </w:r>
      <w:r>
        <w:rPr>
          <w:sz w:val="28"/>
          <w:szCs w:val="28"/>
        </w:rPr>
        <w:t>Мочалову П.А.</w:t>
      </w:r>
      <w:r w:rsidRPr="00164921">
        <w:rPr>
          <w:sz w:val="28"/>
          <w:szCs w:val="28"/>
        </w:rPr>
        <w:t xml:space="preserve"> обвинение, с которым он согласился, является обоснованным и подтверждается доказательствами, собранными по уголовному делу. Основания для прекращения уголовного дела отсутствуют.</w:t>
      </w:r>
    </w:p>
    <w:p w:rsidR="002145E3" w:rsidRPr="00B84154" w:rsidP="002145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Суд квалифицирует действия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Мочалова П.А.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ст. 319 УК РФ, как публичное оскорбление представителя власти при исполнении им своих должностных обязанностей и в связи с их исполнением.</w:t>
      </w:r>
    </w:p>
    <w:p w:rsidR="002145E3" w:rsidRPr="00B84154" w:rsidP="002145E3">
      <w:pPr>
        <w:pStyle w:val="p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84154">
        <w:rPr>
          <w:sz w:val="28"/>
          <w:szCs w:val="28"/>
          <w:shd w:val="clear" w:color="auto" w:fill="FFFFFF"/>
        </w:rPr>
        <w:t xml:space="preserve">Учитывая отсутствие сведений, объективно указывающих на наличие у подсудимого психических расстройств, суд не находит оснований сомневаться в психическом состоянии </w:t>
      </w:r>
      <w:r>
        <w:rPr>
          <w:sz w:val="28"/>
          <w:szCs w:val="28"/>
          <w:shd w:val="clear" w:color="auto" w:fill="FFFFFF"/>
        </w:rPr>
        <w:t>Мочалова П.А.</w:t>
      </w:r>
      <w:r w:rsidRPr="00B84154">
        <w:rPr>
          <w:sz w:val="28"/>
          <w:szCs w:val="28"/>
          <w:shd w:val="clear" w:color="auto" w:fill="FFFFFF"/>
        </w:rPr>
        <w:t xml:space="preserve"> и признает его вменяемым, то есть субъектом данного преступления.</w:t>
      </w:r>
    </w:p>
    <w:p w:rsidR="002145E3" w:rsidRPr="00B84154" w:rsidP="002145E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решении вопроса о назначении наказания, суд в соответствии со ст. 60 УК РФ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а также влияние назначенного наказания на исправление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Мочалова П.А.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на условия жизни его семьи.</w:t>
      </w:r>
    </w:p>
    <w:p w:rsidR="002145E3" w:rsidP="002145E3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Совершенное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Мочаловым П.А.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преступление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0EF8">
        <w:rPr>
          <w:rFonts w:ascii="Times New Roman" w:hAnsi="Times New Roman"/>
          <w:sz w:val="28"/>
          <w:szCs w:val="28"/>
        </w:rPr>
        <w:t xml:space="preserve">в соответствии со ст.15 УК </w:t>
      </w:r>
      <w:r w:rsidRPr="00414324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220EF8">
        <w:rPr>
          <w:rFonts w:ascii="Times New Roman" w:hAnsi="Times New Roman"/>
          <w:sz w:val="28"/>
          <w:szCs w:val="28"/>
        </w:rPr>
        <w:t xml:space="preserve"> относ</w:t>
      </w:r>
      <w:r>
        <w:rPr>
          <w:rFonts w:ascii="Times New Roman" w:hAnsi="Times New Roman"/>
          <w:sz w:val="28"/>
          <w:szCs w:val="28"/>
        </w:rPr>
        <w:t>и</w:t>
      </w:r>
      <w:r w:rsidRPr="00220EF8">
        <w:rPr>
          <w:rFonts w:ascii="Times New Roman" w:hAnsi="Times New Roman"/>
          <w:sz w:val="28"/>
          <w:szCs w:val="28"/>
        </w:rPr>
        <w:t xml:space="preserve">тся к категории </w:t>
      </w:r>
      <w:r>
        <w:rPr>
          <w:rFonts w:ascii="Times New Roman" w:hAnsi="Times New Roman"/>
          <w:sz w:val="28"/>
          <w:szCs w:val="28"/>
        </w:rPr>
        <w:t xml:space="preserve">преступлений небольшой тяжести. </w:t>
      </w:r>
    </w:p>
    <w:p w:rsidR="002145E3" w:rsidP="002145E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24BF">
        <w:rPr>
          <w:rFonts w:ascii="Times New Roman" w:eastAsia="Times New Roman" w:hAnsi="Times New Roman" w:cs="Times New Roman"/>
          <w:sz w:val="28"/>
          <w:szCs w:val="28"/>
        </w:rPr>
        <w:t>При исследовании данных о личности</w:t>
      </w:r>
      <w:r w:rsidRPr="00CB24BF">
        <w:rPr>
          <w:rFonts w:ascii="Times New Roman" w:eastAsia="Times New Roman" w:hAnsi="Times New Roman"/>
          <w:sz w:val="28"/>
          <w:szCs w:val="28"/>
        </w:rPr>
        <w:t xml:space="preserve"> подсудимо</w:t>
      </w:r>
      <w:r>
        <w:rPr>
          <w:rFonts w:ascii="Times New Roman" w:eastAsia="Times New Roman" w:hAnsi="Times New Roman"/>
          <w:sz w:val="28"/>
          <w:szCs w:val="28"/>
        </w:rPr>
        <w:t>го</w:t>
      </w:r>
      <w:r w:rsidRPr="00CB24BF">
        <w:rPr>
          <w:rFonts w:ascii="Times New Roman" w:eastAsia="Times New Roman" w:hAnsi="Times New Roman"/>
          <w:sz w:val="28"/>
          <w:szCs w:val="28"/>
        </w:rPr>
        <w:t xml:space="preserve"> судом установлено, что</w:t>
      </w:r>
      <w:r>
        <w:rPr>
          <w:rFonts w:ascii="Times New Roman" w:eastAsia="Times New Roman" w:hAnsi="Times New Roman"/>
          <w:sz w:val="28"/>
          <w:szCs w:val="28"/>
        </w:rPr>
        <w:t xml:space="preserve"> Мочалов П.А. в браке не состоит, детей, иных иждивенцев не имеет, официально не трудоустроен, 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месту жительства характеризуется удовлетворительно, на учете у врачей психиатра и нарколога не состоит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6D37B1">
        <w:rPr>
          <w:rFonts w:ascii="Times New Roman" w:hAnsi="Times New Roman"/>
          <w:sz w:val="28"/>
          <w:szCs w:val="28"/>
        </w:rPr>
        <w:t xml:space="preserve">анее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6D37B1">
        <w:rPr>
          <w:rFonts w:ascii="Times New Roman" w:hAnsi="Times New Roman"/>
          <w:sz w:val="28"/>
          <w:szCs w:val="28"/>
        </w:rPr>
        <w:t>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5E3" w:rsidRPr="006D37B1" w:rsidP="002145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37B1">
        <w:rPr>
          <w:rFonts w:ascii="Times New Roman" w:hAnsi="Times New Roman" w:cs="Times New Roman"/>
          <w:sz w:val="28"/>
          <w:szCs w:val="28"/>
        </w:rPr>
        <w:t xml:space="preserve">Обстоятельствами, смягчающими наказание подсудимого в соответствии с п. «и» ч. 1 ст.61 УК </w:t>
      </w:r>
      <w:r w:rsidRPr="006D37B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  <w:r w:rsidRPr="006D37B1">
        <w:rPr>
          <w:rFonts w:ascii="Times New Roman" w:hAnsi="Times New Roman" w:cs="Times New Roman"/>
          <w:sz w:val="28"/>
          <w:szCs w:val="28"/>
        </w:rPr>
        <w:t xml:space="preserve">, суд считает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активное способствование раскрытию и расследованию преступления, в качестве которого суд расценивает признательные показания, данные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Мочаловым П.А.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 ходе проведения предварительного расследования, так и в ходе рассмотрения дела в суде, что подтверждается фактом рассмотрения настоящего уголовного дела в особом производстве</w:t>
      </w:r>
      <w:r w:rsidRPr="006D37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45E3" w:rsidP="002145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качестве обстоятельств, смягчающих наказание суд, руководствуясь ч. 2 ст. 61 УК РФ,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учитывает признание 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>подсудимым вины, раскаяние в содеянном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удовлетворительную характеристику по месту жительства.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Отягчающих наказание обстоятельств, суд, в соответствии со ст.63 УК </w:t>
      </w:r>
      <w:r w:rsidRPr="00B84154">
        <w:rPr>
          <w:rStyle w:val="FontStyle11"/>
          <w:sz w:val="28"/>
          <w:szCs w:val="28"/>
        </w:rPr>
        <w:t>Российской Федерации</w:t>
      </w:r>
      <w:r w:rsidRPr="00B84154">
        <w:rPr>
          <w:rFonts w:ascii="Times New Roman" w:hAnsi="Times New Roman" w:cs="Times New Roman"/>
          <w:sz w:val="28"/>
          <w:szCs w:val="28"/>
        </w:rPr>
        <w:t xml:space="preserve">, не усматривает. 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 того, что состояние опьянения, вызванное употреблением алкоголя, способствовало совершению общественно опасного деяния, либо являлось мотивом действий подсудимого, судом не установлено и материалами дела не подтверждено.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 обстоятельства совершенного преступления, 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характер и степен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B7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общественной опасности,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личности виновного, наличие смягчающих и отсутствие отягчающих наказание обстоятельств, мировой судья приходит к выводу о возможности назначения наказания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Мочалову П.А.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</w:t>
      </w:r>
      <w:r w:rsidRPr="00B84154">
        <w:rPr>
          <w:rFonts w:ascii="Times New Roman" w:hAnsi="Times New Roman" w:cs="Times New Roman"/>
          <w:sz w:val="28"/>
          <w:szCs w:val="28"/>
        </w:rPr>
        <w:t>штрафа.</w:t>
      </w:r>
    </w:p>
    <w:p w:rsidR="002145E3" w:rsidRPr="002A2219" w:rsidP="002145E3">
      <w:pPr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штрафа определяется судом с учетом тяжести совершенного преступления, имущественного положения подсудимого, а также с учетом возможности уплаты назначенного штрафа. 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2A2219">
        <w:rPr>
          <w:rFonts w:ascii="Times New Roman" w:eastAsia="SimSun" w:hAnsi="Times New Roman" w:cs="Times New Roman"/>
          <w:sz w:val="28"/>
          <w:szCs w:val="28"/>
          <w:lang w:eastAsia="ru-RU"/>
        </w:rPr>
        <w:t>Оснований</w:t>
      </w:r>
      <w:r w:rsidRPr="00B84154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для изменения категории преступления на более мягкую в соответствии с ч. 6 ст.15 УК РФ суд не усматривает.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Основания для освобождения от наказания или постановления приговора без назначения наказания отсутствуют.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>Исключительных обстоятельств, свидетельствующих о возможности применения ст. 64 УК РФ, по делу не имеется, с учетом данных о личности подсудимого.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154">
        <w:rPr>
          <w:rFonts w:ascii="Times New Roman" w:hAnsi="Times New Roman" w:cs="Times New Roman"/>
          <w:sz w:val="28"/>
          <w:szCs w:val="28"/>
        </w:rPr>
        <w:t xml:space="preserve">Гражданский иск по делу не заявлен. </w:t>
      </w:r>
    </w:p>
    <w:p w:rsidR="002145E3" w:rsidRPr="00B84154" w:rsidP="002145E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силу ч.10 ст.316 УПК РФ, процессуальные  издержки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делу, предусмотренные ст.131 </w:t>
      </w:r>
      <w:r w:rsidRPr="00B841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УПК РФ,  взысканию с подсудимого не подлежат.</w:t>
      </w:r>
    </w:p>
    <w:p w:rsidR="002145E3" w:rsidRPr="00B84154" w:rsidP="002145E3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B84154">
        <w:rPr>
          <w:color w:val="000000" w:themeColor="text1"/>
          <w:sz w:val="28"/>
          <w:szCs w:val="28"/>
        </w:rPr>
        <w:t xml:space="preserve">На основании </w:t>
      </w:r>
      <w:r w:rsidRPr="00B84154">
        <w:rPr>
          <w:color w:val="000000" w:themeColor="text1"/>
          <w:sz w:val="28"/>
          <w:szCs w:val="28"/>
        </w:rPr>
        <w:t>изложенного</w:t>
      </w:r>
      <w:r w:rsidRPr="00B84154">
        <w:rPr>
          <w:color w:val="000000" w:themeColor="text1"/>
          <w:sz w:val="28"/>
          <w:szCs w:val="28"/>
        </w:rPr>
        <w:t xml:space="preserve"> и руководствуясь 299,303-304,307-309, </w:t>
      </w:r>
      <w:r w:rsidRPr="008F60A2">
        <w:rPr>
          <w:rStyle w:val="snippetequal1"/>
          <w:color w:val="000000" w:themeColor="text1"/>
          <w:sz w:val="28"/>
          <w:szCs w:val="28"/>
        </w:rPr>
        <w:t>314</w:t>
      </w:r>
      <w:r w:rsidRPr="00B84154">
        <w:rPr>
          <w:b/>
          <w:color w:val="000000" w:themeColor="text1"/>
          <w:sz w:val="28"/>
          <w:szCs w:val="28"/>
        </w:rPr>
        <w:t>-</w:t>
      </w:r>
      <w:r w:rsidRPr="00B84154">
        <w:rPr>
          <w:color w:val="000000" w:themeColor="text1"/>
          <w:sz w:val="28"/>
          <w:szCs w:val="28"/>
        </w:rPr>
        <w:t>316УПК РФ, мировой судья</w:t>
      </w:r>
      <w:r>
        <w:rPr>
          <w:color w:val="000000" w:themeColor="text1"/>
          <w:sz w:val="28"/>
          <w:szCs w:val="28"/>
        </w:rPr>
        <w:t xml:space="preserve">, - </w:t>
      </w:r>
    </w:p>
    <w:p w:rsidR="002145E3" w:rsidRPr="00B84154" w:rsidP="002145E3">
      <w:pPr>
        <w:pStyle w:val="p11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:rsidR="002145E3" w:rsidRPr="00B84154" w:rsidP="002145E3">
      <w:pPr>
        <w:tabs>
          <w:tab w:val="left" w:pos="142"/>
          <w:tab w:val="left" w:pos="300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ПРИГОВОРИЛ</w:t>
      </w:r>
      <w:r w:rsidRPr="00B84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145E3" w:rsidP="002145E3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Мочалова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преступления, предусмотренного  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319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  и </w:t>
      </w:r>
      <w:r w:rsidRPr="00164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назначить ему наказание в виде 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2A2219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2145E3" w:rsidRPr="002A2219" w:rsidP="002145E3">
      <w:pPr>
        <w:tabs>
          <w:tab w:val="left" w:pos="142"/>
        </w:tabs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уплате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следующим реквизитам</w:t>
      </w:r>
      <w:r w:rsidRPr="002A2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УФК по Республике Крым (Главное следственное управление Следственного комитета Российской Федерации по Республике Крым, л/с 04751А91660), юридический адрес: 295000, Республика Крым, г. Симферополь, ул. Киевская, д. 76, ИНН/КПП 7701391370/910201001, л/с 04751А91660 в УФК по Республике Крым, БИК 043510001 Отделение Республика Крым город Симферополь,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40101810335100010001, код дохода 41711603132010000140 (штрафы,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Главой 31 Уголовного кодекса Российской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за преступления против порядка управления), ОКТМО 35701000.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Меру пресечения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Мочалову П.А.</w:t>
      </w:r>
      <w:r w:rsidRPr="00B841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84154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прежнюю - подписку о невыезде и надлежащем поведении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145E3" w:rsidRPr="00B84154" w:rsidP="002145E3">
      <w:pPr>
        <w:pStyle w:val="ConsNonformat"/>
        <w:widowControl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154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 издержки по делу, предусмотренные ст.131 УПК Российской Федерации,  взысканию с подсудимого не подлежат.</w:t>
      </w:r>
    </w:p>
    <w:p w:rsidR="002145E3" w:rsidRPr="00B84154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Приговор может быть обжалован в апелляционном порядке в Центральный районный суд г. Симферополя Республики Крым через мирового судью </w:t>
      </w:r>
      <w:r w:rsidRPr="00B84154">
        <w:rPr>
          <w:rFonts w:ascii="Times New Roman" w:hAnsi="Times New Roman" w:cs="Times New Roman"/>
          <w:color w:val="000000"/>
          <w:sz w:val="28"/>
          <w:szCs w:val="28"/>
        </w:rPr>
        <w:t xml:space="preserve">судебного участка №16 Центрального судебного района г. Симферополь (Центральный район городского округа Симферополь) Республики Крым 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суток со дня его постановления</w:t>
      </w:r>
      <w:r w:rsidRPr="00B8415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B84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требований ст. 317 УПК РФ. Приговор не может быть обжалован по основаниям несоответствия выводов суда, изложенных в приговоре, фактическим обстоятельствам уголовного дела, установленным судом первой инстанции. В случае подачи апелляционной жалобы осужденный вправе ходатайствовать о своем участии в рассмотрении уголовного дела судом апелляционной инстанции.</w:t>
      </w:r>
    </w:p>
    <w:p w:rsidR="002145E3" w:rsidRPr="00996361" w:rsidP="002145E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5E3" w:rsidRPr="001E58AD" w:rsidP="002145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5E3" w:rsidP="002145E3">
      <w:pPr>
        <w:spacing w:after="0"/>
        <w:ind w:firstLine="567"/>
      </w:pPr>
      <w:r w:rsidRPr="001E58AD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1E58AD">
        <w:rPr>
          <w:rFonts w:ascii="Times New Roman" w:hAnsi="Times New Roman" w:cs="Times New Roman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О.А. </w:t>
      </w:r>
      <w:r w:rsidRPr="001E58AD">
        <w:rPr>
          <w:rFonts w:ascii="Times New Roman" w:hAnsi="Times New Roman" w:cs="Times New Roman"/>
          <w:color w:val="000000"/>
          <w:sz w:val="28"/>
          <w:szCs w:val="28"/>
        </w:rPr>
        <w:t>Чепиль</w:t>
      </w:r>
    </w:p>
    <w:p w:rsidR="009A70E0"/>
    <w:sectPr w:rsidSect="004C501D">
      <w:headerReference w:type="default" r:id="rId4"/>
      <w:pgSz w:w="11906" w:h="16838"/>
      <w:pgMar w:top="1276" w:right="1440" w:bottom="1440" w:left="1800" w:header="13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03276994"/>
      <w:docPartObj>
        <w:docPartGallery w:val="Page Numbers (Top of Page)"/>
        <w:docPartUnique/>
      </w:docPartObj>
    </w:sdtPr>
    <w:sdtContent>
      <w:p w:rsidR="00C32330">
        <w:pPr>
          <w:pStyle w:val="Header"/>
          <w:jc w:val="right"/>
        </w:pPr>
      </w:p>
      <w:p w:rsidR="001A505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1A50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A8"/>
    <w:rsid w:val="00164921"/>
    <w:rsid w:val="001A5050"/>
    <w:rsid w:val="001E58AD"/>
    <w:rsid w:val="002103A8"/>
    <w:rsid w:val="002145E3"/>
    <w:rsid w:val="00220EF8"/>
    <w:rsid w:val="002A2219"/>
    <w:rsid w:val="00390373"/>
    <w:rsid w:val="00414324"/>
    <w:rsid w:val="005B25C3"/>
    <w:rsid w:val="006D37B1"/>
    <w:rsid w:val="008F60A2"/>
    <w:rsid w:val="00996361"/>
    <w:rsid w:val="009A70E0"/>
    <w:rsid w:val="00A336F5"/>
    <w:rsid w:val="00B76D20"/>
    <w:rsid w:val="00B84154"/>
    <w:rsid w:val="00C32330"/>
    <w:rsid w:val="00CB24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uiPriority w:val="99"/>
    <w:rsid w:val="002145E3"/>
    <w:rPr>
      <w:rFonts w:ascii="Times New Roman" w:hAnsi="Times New Roman" w:cs="Times New Roman"/>
      <w:sz w:val="26"/>
      <w:szCs w:val="26"/>
    </w:rPr>
  </w:style>
  <w:style w:type="paragraph" w:customStyle="1" w:styleId="p4">
    <w:name w:val="p4"/>
    <w:basedOn w:val="Normal"/>
    <w:rsid w:val="0021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214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21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145E3"/>
  </w:style>
  <w:style w:type="character" w:customStyle="1" w:styleId="snippetequal1">
    <w:name w:val="snippet_equal1"/>
    <w:basedOn w:val="DefaultParagraphFont"/>
    <w:uiPriority w:val="99"/>
    <w:rsid w:val="002145E3"/>
    <w:rPr>
      <w:rFonts w:cs="Times New Roman"/>
      <w:b/>
      <w:bCs/>
      <w:color w:val="333333"/>
    </w:rPr>
  </w:style>
  <w:style w:type="paragraph" w:customStyle="1" w:styleId="ConsNonformat">
    <w:name w:val="ConsNonformat"/>
    <w:rsid w:val="002145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