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40B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52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-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 Д.А.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не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Снежко Д.А.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умышленном причинении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льное расстройство здоровья,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1170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Снежко Д.А.,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находясь на территории двора дома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где на почве личных неприязненных отнош</w:t>
      </w:r>
      <w:r>
        <w:rPr>
          <w:rFonts w:ascii="Times New Roman" w:hAnsi="Times New Roman" w:cs="Times New Roman"/>
          <w:sz w:val="28"/>
          <w:szCs w:val="28"/>
        </w:rPr>
        <w:t>ений вступил в конфликт с малознакомым потерпевшим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который перешел в активные действия со стороны Снежко Д.А. В этот момент у Снежко Д.А. внезапно возник преступный умысел, направленный на умышленное причинение телесных поврежд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реализации своего преступного умысла, направленного на умышленное причинение телесных повреждений, действуя умышленно и противоправно, </w:t>
      </w:r>
      <w:r w:rsidR="00D26D93">
        <w:rPr>
          <w:rFonts w:ascii="Times New Roman" w:hAnsi="Times New Roman" w:cs="Times New Roman"/>
          <w:sz w:val="28"/>
          <w:szCs w:val="28"/>
        </w:rPr>
        <w:t xml:space="preserve">осознавая общественно опасный характер своих действий, предвидя наступление общественно опасных последствий в виде причинения телесных повреждений Спиян Д. и желая их наступления,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26D93">
        <w:rPr>
          <w:rFonts w:ascii="Times New Roman" w:hAnsi="Times New Roman" w:cs="Times New Roman"/>
          <w:sz w:val="28"/>
          <w:szCs w:val="28"/>
        </w:rPr>
        <w:t>, Снежко Д.А. нанес кулаком своей правой руки один удар в область нижней челюсти слева</w:t>
      </w:r>
      <w:r>
        <w:rPr>
          <w:rFonts w:ascii="Times New Roman" w:hAnsi="Times New Roman" w:cs="Times New Roman"/>
          <w:sz w:val="28"/>
          <w:szCs w:val="28"/>
        </w:rPr>
        <w:t xml:space="preserve"> потерпевшему</w:t>
      </w:r>
      <w:r w:rsidR="00D26D93">
        <w:rPr>
          <w:rFonts w:ascii="Times New Roman" w:hAnsi="Times New Roman" w:cs="Times New Roman"/>
          <w:sz w:val="28"/>
          <w:szCs w:val="28"/>
        </w:rPr>
        <w:t>.</w:t>
      </w:r>
    </w:p>
    <w:p w:rsidR="00D26D93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обнаружен двусторонний открытый перелом нижней челюсти со смещением (ангулярный слева, ментальный справа). Данное повреждение</w:t>
      </w:r>
      <w:r w:rsidR="00422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п. 7.1. </w:t>
      </w:r>
      <w:r w:rsidR="009C65B4">
        <w:rPr>
          <w:rFonts w:ascii="Times New Roman" w:hAnsi="Times New Roman" w:cs="Times New Roman"/>
          <w:sz w:val="28"/>
          <w:szCs w:val="28"/>
        </w:rPr>
        <w:t xml:space="preserve">приказа МЗ и СР РФ №194н от 24.04.2008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медицинских критериев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степени тяжести вреда, причиненного здоровью </w:t>
      </w:r>
      <w:r>
        <w:rPr>
          <w:rFonts w:ascii="Times New Roman" w:hAnsi="Times New Roman" w:cs="Times New Roman"/>
          <w:sz w:val="28"/>
          <w:szCs w:val="28"/>
        </w:rPr>
        <w:t>человека»</w:t>
      </w:r>
      <w:r w:rsidR="004228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вызвавшее длительное расстройство здоровья на срок более 21 дня, относится к причинившим средней тяжести вред здоровью.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422891">
        <w:rPr>
          <w:rFonts w:ascii="Times New Roman" w:eastAsia="Times New Roman" w:hAnsi="Times New Roman"/>
          <w:sz w:val="28"/>
          <w:szCs w:val="28"/>
        </w:rPr>
        <w:t>Снежко Д.А.</w:t>
      </w:r>
      <w:r>
        <w:rPr>
          <w:rFonts w:ascii="Times New Roman" w:eastAsia="Times New Roman" w:hAnsi="Times New Roman"/>
          <w:sz w:val="28"/>
          <w:szCs w:val="28"/>
        </w:rPr>
        <w:t xml:space="preserve"> органами дознания  квалифициров</w:t>
      </w:r>
      <w:r>
        <w:rPr>
          <w:rFonts w:ascii="Times New Roman" w:eastAsia="Times New Roman" w:hAnsi="Times New Roman"/>
          <w:sz w:val="28"/>
          <w:szCs w:val="28"/>
        </w:rPr>
        <w:t xml:space="preserve">аны по ч. </w:t>
      </w:r>
      <w:r w:rsidR="004228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422891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422891">
        <w:rPr>
          <w:rFonts w:ascii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 xml:space="preserve">ебном заседании потерпевшим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заявлено ходатайство 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причиненный вред путем принесения извинений</w:t>
      </w:r>
      <w:r w:rsidR="008712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компенсации морального вреда</w:t>
      </w:r>
      <w:r>
        <w:rPr>
          <w:rFonts w:ascii="Times New Roman" w:hAnsi="Times New Roman"/>
          <w:sz w:val="28"/>
          <w:szCs w:val="28"/>
        </w:rPr>
        <w:t>, которые потерпевшим приняты, п</w:t>
      </w:r>
      <w:r>
        <w:rPr>
          <w:rFonts w:ascii="Times New Roman" w:eastAsia="Times New Roman" w:hAnsi="Times New Roman"/>
          <w:sz w:val="28"/>
          <w:szCs w:val="28"/>
        </w:rPr>
        <w:t xml:space="preserve">ретензий материального и морального характера потерпевший к подсудимому не имеет.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="008712A8">
        <w:rPr>
          <w:rFonts w:ascii="Times New Roman" w:eastAsia="MS Mincho" w:hAnsi="Times New Roman"/>
          <w:sz w:val="28"/>
          <w:szCs w:val="28"/>
        </w:rPr>
        <w:t>Снежко Д.А.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в свою очередь, также просил</w:t>
      </w:r>
      <w:r>
        <w:rPr>
          <w:rFonts w:ascii="Times New Roman" w:eastAsia="MS Mincho" w:hAnsi="Times New Roman"/>
          <w:sz w:val="28"/>
          <w:szCs w:val="28"/>
        </w:rPr>
        <w:t xml:space="preserve"> прекратить уголовное дело в отношении него, предоставил ходатайство о прекращении уголовного дела в связи с примирением с потерпевшим, пояснив, что они примирились.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 заявленное ходатайство,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росил прекратить уголовное дело в отношении С</w:t>
      </w:r>
      <w:r w:rsidR="008712A8">
        <w:rPr>
          <w:rFonts w:ascii="Times New Roman" w:hAnsi="Times New Roman"/>
          <w:color w:val="000000"/>
          <w:sz w:val="28"/>
          <w:szCs w:val="28"/>
        </w:rPr>
        <w:t>нежко Д.А.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 w:rsidRPr="00F96C63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не возражал</w:t>
      </w:r>
      <w:r w:rsidR="008712A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мнения участников </w:t>
      </w:r>
      <w:r>
        <w:rPr>
          <w:color w:val="000000"/>
          <w:sz w:val="28"/>
          <w:szCs w:val="28"/>
        </w:rPr>
        <w:t>процесса, исследовав материалы дела, суд приходит к следующему.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</w:t>
      </w:r>
      <w:r>
        <w:rPr>
          <w:color w:val="000000"/>
          <w:sz w:val="28"/>
          <w:szCs w:val="28"/>
        </w:rPr>
        <w:t>в случаях, предусмотренных ст. 76 УК РФ.</w:t>
      </w:r>
    </w:p>
    <w:p w:rsidR="009C65B4" w:rsidP="009C65B4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</w:t>
      </w:r>
      <w:r>
        <w:rPr>
          <w:color w:val="000000"/>
          <w:sz w:val="28"/>
          <w:szCs w:val="28"/>
        </w:rPr>
        <w:t>вред.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="008712A8">
        <w:rPr>
          <w:rFonts w:ascii="Times New Roman" w:hAnsi="Times New Roman"/>
          <w:sz w:val="28"/>
          <w:szCs w:val="28"/>
        </w:rPr>
        <w:t xml:space="preserve">Снежко Д.А. </w:t>
      </w:r>
      <w:r>
        <w:rPr>
          <w:rFonts w:ascii="Times New Roman" w:hAnsi="Times New Roman"/>
          <w:sz w:val="28"/>
          <w:szCs w:val="28"/>
        </w:rPr>
        <w:t xml:space="preserve">впервые совершил преступление небольшой тяжести, вину признал полностью, в содеянном раскаялся, примирился с потерпевшим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путем принесения извинений</w:t>
      </w:r>
      <w:r w:rsidR="008712A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компенсации морального вреда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принял и </w:t>
      </w:r>
      <w:r>
        <w:rPr>
          <w:rFonts w:ascii="Times New Roman" w:eastAsia="MS Mincho" w:hAnsi="Times New Roman"/>
          <w:sz w:val="28"/>
          <w:szCs w:val="28"/>
        </w:rPr>
        <w:t>к подсудимому никаких претензий не имеет.</w:t>
      </w:r>
    </w:p>
    <w:p w:rsidR="009C65B4" w:rsidP="009C65B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  </w:t>
      </w:r>
    </w:p>
    <w:p w:rsidR="009C65B4" w:rsidP="009C65B4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>данные о личности подсудимого С</w:t>
      </w:r>
      <w:r w:rsidR="0059362C">
        <w:rPr>
          <w:sz w:val="28"/>
          <w:szCs w:val="28"/>
        </w:rPr>
        <w:t xml:space="preserve">нежко </w:t>
      </w:r>
      <w:r w:rsidR="0059362C">
        <w:rPr>
          <w:sz w:val="28"/>
          <w:szCs w:val="28"/>
        </w:rPr>
        <w:t>Д.А.</w:t>
      </w:r>
      <w:r>
        <w:rPr>
          <w:sz w:val="28"/>
          <w:szCs w:val="28"/>
        </w:rPr>
        <w:t>, который ранее</w:t>
      </w:r>
      <w:r>
        <w:rPr>
          <w:sz w:val="28"/>
          <w:szCs w:val="28"/>
        </w:rPr>
        <w:t xml:space="preserve"> не судим, по месту жительства характеризуется с </w:t>
      </w:r>
      <w:r w:rsidR="0059362C">
        <w:rPr>
          <w:sz w:val="28"/>
          <w:szCs w:val="28"/>
        </w:rPr>
        <w:t xml:space="preserve">удовлетворительной </w:t>
      </w:r>
      <w:r>
        <w:rPr>
          <w:sz w:val="28"/>
          <w:szCs w:val="28"/>
        </w:rPr>
        <w:t xml:space="preserve">стороны, </w:t>
      </w:r>
      <w:r>
        <w:rPr>
          <w:sz w:val="28"/>
          <w:szCs w:val="28"/>
          <w:shd w:val="clear" w:color="auto" w:fill="FFFFFF"/>
        </w:rPr>
        <w:t>на учете врача-нарколога</w:t>
      </w:r>
      <w:r w:rsidR="0059362C">
        <w:rPr>
          <w:sz w:val="28"/>
          <w:szCs w:val="28"/>
          <w:shd w:val="clear" w:color="auto" w:fill="FFFFFF"/>
        </w:rPr>
        <w:t>, врача-психиатра</w:t>
      </w:r>
      <w:r>
        <w:rPr>
          <w:sz w:val="28"/>
          <w:szCs w:val="28"/>
          <w:shd w:val="clear" w:color="auto" w:fill="FFFFFF"/>
        </w:rPr>
        <w:t xml:space="preserve"> не состоит</w:t>
      </w:r>
      <w:r>
        <w:rPr>
          <w:rFonts w:eastAsia="Times New Roman"/>
          <w:sz w:val="28"/>
          <w:szCs w:val="28"/>
        </w:rPr>
        <w:t xml:space="preserve">.   </w:t>
      </w:r>
    </w:p>
    <w:p w:rsidR="009C65B4" w:rsidP="009C65B4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вышеизложенного, а также учитывая конкретные </w:t>
      </w:r>
      <w:r>
        <w:rPr>
          <w:rFonts w:ascii="Times New Roman" w:hAnsi="Times New Roman"/>
          <w:sz w:val="28"/>
          <w:szCs w:val="28"/>
        </w:rPr>
        <w:t>обстоятельства совершенного преступления</w:t>
      </w:r>
      <w:r w:rsidRPr="00200931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который ранее  не судим, </w:t>
      </w:r>
      <w:r w:rsidRPr="00200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593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удовлетворительной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совершенное им преступление относится к категории небольшой тяжести, полностью загладил прич</w:t>
      </w:r>
      <w:r>
        <w:rPr>
          <w:rFonts w:ascii="Times New Roman" w:eastAsia="Times New Roman" w:hAnsi="Times New Roman"/>
          <w:sz w:val="28"/>
          <w:szCs w:val="28"/>
        </w:rPr>
        <w:t>иненный потерпевшему вред и примирился с ним,</w:t>
      </w:r>
      <w:r w:rsidR="0059362C">
        <w:rPr>
          <w:rFonts w:ascii="Times New Roman" w:eastAsia="Times New Roman" w:hAnsi="Times New Roman"/>
          <w:sz w:val="28"/>
          <w:szCs w:val="28"/>
        </w:rPr>
        <w:t xml:space="preserve"> возместил потерпевшему моральный вред, </w:t>
      </w:r>
      <w:r>
        <w:rPr>
          <w:rFonts w:ascii="Times New Roman" w:eastAsia="Times New Roman" w:hAnsi="Times New Roman"/>
          <w:sz w:val="28"/>
          <w:szCs w:val="28"/>
        </w:rPr>
        <w:t>а также против прекращения уголовного дела по указанному основанию не возражает, суд считает возможным уголовное дело в отношении С</w:t>
      </w:r>
      <w:r w:rsidR="0059362C">
        <w:rPr>
          <w:rFonts w:ascii="Times New Roman" w:eastAsia="Times New Roman" w:hAnsi="Times New Roman"/>
          <w:sz w:val="28"/>
          <w:szCs w:val="28"/>
        </w:rPr>
        <w:t>нежко Д.А.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</w:t>
      </w:r>
      <w:r>
        <w:rPr>
          <w:rFonts w:ascii="Times New Roman" w:hAnsi="Times New Roman"/>
          <w:color w:val="000000"/>
          <w:sz w:val="28"/>
          <w:szCs w:val="28"/>
        </w:rPr>
        <w:t xml:space="preserve">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к С</w:t>
      </w:r>
      <w:r w:rsidR="00A66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нежко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расходов, понесенных на лечение потерпевшего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выводу об оставлении данного иска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силу части 5 статьи 31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2010 г.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иски предъявляются в порядке гражданского судопроизводства.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правовой позиции, изложенной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12 постановления Пленума Верховного Суда Российской Федерации от 13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части 1 статьи 44 УПК РФ регрессные иски о возмещении расходов страховым организациям подлежат рассмотрению только в порядке гражданского судопроизводства. В этой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выводы содержатся и в п. 33 Обзора судебной практики Верховного Суда Росс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(2022), утвержденного Президиумом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2022 г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5B4" w:rsidRPr="00094C3E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иск заявлен Территориальным фондом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является потерп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евшим по делу, иск заявлен в порядке регресса. Рассмотрение подобных исков в порядке уголовного судопроизводства законом не предусмотрено. </w:t>
      </w:r>
    </w:p>
    <w:p w:rsidR="009C65B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гражданский иск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к С</w:t>
      </w:r>
      <w:r w:rsidR="00A66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нежко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расходов на лечение потерпевшего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66BA6">
        <w:rPr>
          <w:rFonts w:ascii="Times New Roman" w:eastAsia="Times New Roman" w:hAnsi="Times New Roman" w:cs="Times New Roman"/>
          <w:sz w:val="28"/>
          <w:szCs w:val="28"/>
          <w:lang w:eastAsia="ru-RU"/>
        </w:rPr>
        <w:t>114156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9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оставлению без рассмотрения. </w:t>
      </w:r>
    </w:p>
    <w:p w:rsidR="009C65B4" w:rsidP="009C65B4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A66BA6">
        <w:rPr>
          <w:rFonts w:ascii="Times New Roman" w:eastAsia="Times New Roman" w:hAnsi="Times New Roman"/>
          <w:sz w:val="28"/>
          <w:szCs w:val="28"/>
        </w:rPr>
        <w:t xml:space="preserve">процессуального принуждения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A66BA6">
        <w:rPr>
          <w:rFonts w:ascii="Times New Roman" w:eastAsia="Times New Roman" w:hAnsi="Times New Roman"/>
          <w:sz w:val="28"/>
          <w:szCs w:val="28"/>
        </w:rPr>
        <w:t>Снежко Д.А.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A66BA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отменить по вступлении постановления в законную силу. </w:t>
      </w:r>
    </w:p>
    <w:p w:rsidR="009C65B4" w:rsidP="009C65B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C65B4" w:rsidRPr="00DC2484" w:rsidP="009C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9C65B4" w:rsidP="009C65B4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</w:t>
      </w:r>
      <w:r>
        <w:rPr>
          <w:rFonts w:ascii="Times New Roman" w:eastAsia="Times New Roman" w:hAnsi="Times New Roman"/>
          <w:sz w:val="28"/>
          <w:szCs w:val="28"/>
        </w:rPr>
        <w:t xml:space="preserve">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D40B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AF28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 w:rsidR="00D40B26">
        <w:rPr>
          <w:rFonts w:ascii="Times New Roman" w:eastAsia="Times New Roman" w:hAnsi="Times New Roman"/>
          <w:sz w:val="28"/>
          <w:szCs w:val="28"/>
        </w:rPr>
        <w:t>процессуального принуждения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D40B26">
        <w:rPr>
          <w:rFonts w:ascii="Times New Roman" w:eastAsia="Times New Roman" w:hAnsi="Times New Roman"/>
          <w:sz w:val="28"/>
          <w:szCs w:val="28"/>
        </w:rPr>
        <w:t>Снежко Д.А.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виде </w:t>
      </w:r>
      <w:r w:rsidR="00D40B2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отменить по вступлении постановления в законную силу. </w:t>
      </w:r>
    </w:p>
    <w:p w:rsidR="00D40B26" w:rsidP="00D40B2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0B26" w:rsidP="00D40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Гражданский иск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77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расходов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понесенных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лечение потерпевшего </w:t>
      </w:r>
      <w:r w:rsidRPr="00F96C6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размере </w:t>
      </w:r>
      <w:r w:rsidR="00177C5B">
        <w:rPr>
          <w:rFonts w:ascii="Times New Roman" w:eastAsia="MS Mincho" w:hAnsi="Times New Roman" w:cs="Times New Roman"/>
          <w:sz w:val="28"/>
          <w:szCs w:val="28"/>
          <w:lang w:eastAsia="ru-RU"/>
        </w:rPr>
        <w:t>114156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Pr="001431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5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оставить без рассмотрения.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 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медицин</w:t>
      </w:r>
      <w:r w:rsidRPr="00D1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страхования Республики Крым</w:t>
      </w:r>
      <w:r w:rsidRPr="003B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предъявление гражданского иска </w:t>
      </w:r>
      <w:r w:rsidRPr="004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гражданского судопроизводства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C5B" w:rsidRPr="002508B8" w:rsidP="00177C5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hAnsi="Times New Roman"/>
          <w:sz w:val="28"/>
          <w:szCs w:val="28"/>
        </w:rPr>
        <w:t xml:space="preserve">лазерный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7019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8B8">
        <w:rPr>
          <w:rFonts w:ascii="Times New Roman" w:hAnsi="Times New Roman"/>
          <w:sz w:val="28"/>
          <w:szCs w:val="28"/>
        </w:rPr>
        <w:t>диск с копией видеозаписи</w:t>
      </w:r>
      <w:r>
        <w:rPr>
          <w:rFonts w:ascii="Times New Roman" w:hAnsi="Times New Roman"/>
          <w:sz w:val="28"/>
          <w:szCs w:val="28"/>
        </w:rPr>
        <w:t xml:space="preserve"> событий, имевших место </w:t>
      </w:r>
      <w:r w:rsidRPr="00F96C6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п</w:t>
      </w:r>
      <w:r w:rsidRPr="002508B8">
        <w:rPr>
          <w:rFonts w:ascii="Times New Roman" w:hAnsi="Times New Roman" w:cs="Times New Roman"/>
          <w:sz w:val="28"/>
          <w:szCs w:val="28"/>
        </w:rPr>
        <w:t xml:space="preserve">омещенный в белый бумажный конверт, хранящийся в материалах уголовного дела - </w:t>
      </w:r>
      <w:r w:rsidRPr="0025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2508B8">
        <w:rPr>
          <w:rFonts w:ascii="Times New Roman" w:hAnsi="Times New Roman" w:cs="Times New Roman"/>
          <w:sz w:val="28"/>
          <w:szCs w:val="28"/>
        </w:rPr>
        <w:t>.</w:t>
      </w:r>
    </w:p>
    <w:p w:rsidR="00D40B26" w:rsidP="00D40B2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</w:t>
      </w:r>
      <w:r>
        <w:rPr>
          <w:rFonts w:ascii="Times New Roman" w:hAnsi="Times New Roman"/>
          <w:sz w:val="28"/>
          <w:szCs w:val="28"/>
        </w:rPr>
        <w:t>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94E96"/>
    <w:rsid w:val="000B615C"/>
    <w:rsid w:val="000C5CAF"/>
    <w:rsid w:val="00104F27"/>
    <w:rsid w:val="00121285"/>
    <w:rsid w:val="00143116"/>
    <w:rsid w:val="00151597"/>
    <w:rsid w:val="00175D57"/>
    <w:rsid w:val="00177C5B"/>
    <w:rsid w:val="001968D3"/>
    <w:rsid w:val="001A172F"/>
    <w:rsid w:val="001A4DC1"/>
    <w:rsid w:val="001C6C32"/>
    <w:rsid w:val="001F0AA3"/>
    <w:rsid w:val="00200931"/>
    <w:rsid w:val="002508B8"/>
    <w:rsid w:val="00281A15"/>
    <w:rsid w:val="002B2B89"/>
    <w:rsid w:val="002F4952"/>
    <w:rsid w:val="003046DD"/>
    <w:rsid w:val="00320005"/>
    <w:rsid w:val="0034600E"/>
    <w:rsid w:val="003954D8"/>
    <w:rsid w:val="003B6C85"/>
    <w:rsid w:val="003C1DE4"/>
    <w:rsid w:val="003D126A"/>
    <w:rsid w:val="003D489C"/>
    <w:rsid w:val="003E4A3C"/>
    <w:rsid w:val="003F3166"/>
    <w:rsid w:val="00403D34"/>
    <w:rsid w:val="00422891"/>
    <w:rsid w:val="00493039"/>
    <w:rsid w:val="004F2139"/>
    <w:rsid w:val="005176E7"/>
    <w:rsid w:val="005208C1"/>
    <w:rsid w:val="00546840"/>
    <w:rsid w:val="00552D57"/>
    <w:rsid w:val="00580082"/>
    <w:rsid w:val="005859EF"/>
    <w:rsid w:val="0059362C"/>
    <w:rsid w:val="005A2F65"/>
    <w:rsid w:val="005C1F6F"/>
    <w:rsid w:val="005E593F"/>
    <w:rsid w:val="00685E89"/>
    <w:rsid w:val="006861B7"/>
    <w:rsid w:val="006C620D"/>
    <w:rsid w:val="006E1032"/>
    <w:rsid w:val="006F71ED"/>
    <w:rsid w:val="007019B2"/>
    <w:rsid w:val="00703568"/>
    <w:rsid w:val="00757769"/>
    <w:rsid w:val="00777023"/>
    <w:rsid w:val="0078723B"/>
    <w:rsid w:val="00791DCA"/>
    <w:rsid w:val="00793F40"/>
    <w:rsid w:val="007B02FA"/>
    <w:rsid w:val="007D1170"/>
    <w:rsid w:val="00800773"/>
    <w:rsid w:val="00830583"/>
    <w:rsid w:val="008712A8"/>
    <w:rsid w:val="0088255E"/>
    <w:rsid w:val="008965F5"/>
    <w:rsid w:val="008A21E8"/>
    <w:rsid w:val="008B00BF"/>
    <w:rsid w:val="008B0A0F"/>
    <w:rsid w:val="008B3591"/>
    <w:rsid w:val="008D48DC"/>
    <w:rsid w:val="009249A1"/>
    <w:rsid w:val="009309D9"/>
    <w:rsid w:val="00941653"/>
    <w:rsid w:val="00952F25"/>
    <w:rsid w:val="00960113"/>
    <w:rsid w:val="0099735B"/>
    <w:rsid w:val="009C65B4"/>
    <w:rsid w:val="009D1960"/>
    <w:rsid w:val="009D549F"/>
    <w:rsid w:val="009D7892"/>
    <w:rsid w:val="00A06AD1"/>
    <w:rsid w:val="00A1362B"/>
    <w:rsid w:val="00A61D01"/>
    <w:rsid w:val="00A66BA6"/>
    <w:rsid w:val="00A94344"/>
    <w:rsid w:val="00AB2180"/>
    <w:rsid w:val="00AC19AB"/>
    <w:rsid w:val="00AD45D0"/>
    <w:rsid w:val="00AF2332"/>
    <w:rsid w:val="00AF28D3"/>
    <w:rsid w:val="00B014E3"/>
    <w:rsid w:val="00B17844"/>
    <w:rsid w:val="00B66657"/>
    <w:rsid w:val="00B71E01"/>
    <w:rsid w:val="00B91F67"/>
    <w:rsid w:val="00BE6F45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3A77"/>
    <w:rsid w:val="00D10500"/>
    <w:rsid w:val="00D26D93"/>
    <w:rsid w:val="00D30ECB"/>
    <w:rsid w:val="00D40B26"/>
    <w:rsid w:val="00D468EC"/>
    <w:rsid w:val="00DA71CC"/>
    <w:rsid w:val="00DC2484"/>
    <w:rsid w:val="00DE2273"/>
    <w:rsid w:val="00DE5DE6"/>
    <w:rsid w:val="00E06B87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57619"/>
    <w:rsid w:val="00F8228D"/>
    <w:rsid w:val="00F96C63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B6C8-E08C-4619-98C5-BBF49FC8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