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480FB5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5C1F09">
        <w:rPr>
          <w:rFonts w:ascii="Times New Roman" w:eastAsia="Times New Roman" w:hAnsi="Times New Roman"/>
          <w:sz w:val="28"/>
          <w:szCs w:val="28"/>
        </w:rPr>
        <w:t>21</w:t>
      </w:r>
      <w:r w:rsidRPr="008F4A5A">
        <w:rPr>
          <w:rFonts w:ascii="Times New Roman" w:eastAsia="Times New Roman" w:hAnsi="Times New Roman"/>
          <w:sz w:val="28"/>
          <w:szCs w:val="28"/>
        </w:rPr>
        <w:t>/17/20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480FB5">
        <w:rPr>
          <w:rFonts w:ascii="Times New Roman" w:eastAsia="Times New Roman" w:hAnsi="Times New Roman"/>
          <w:sz w:val="28"/>
          <w:szCs w:val="28"/>
        </w:rPr>
        <w:t>4</w:t>
      </w:r>
    </w:p>
    <w:p w:rsidR="004907AA" w:rsidRPr="008F4A5A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4907AA" w:rsidRPr="008F4A5A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 ноября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D25025">
        <w:rPr>
          <w:rFonts w:ascii="Times New Roman" w:eastAsia="Times New Roman" w:hAnsi="Times New Roman"/>
          <w:sz w:val="28"/>
          <w:szCs w:val="28"/>
        </w:rPr>
        <w:t xml:space="preserve">2024 </w:t>
      </w:r>
      <w:r w:rsidRPr="008F4A5A">
        <w:rPr>
          <w:rFonts w:ascii="Times New Roman" w:eastAsia="Times New Roman" w:hAnsi="Times New Roman"/>
          <w:sz w:val="28"/>
          <w:szCs w:val="28"/>
        </w:rPr>
        <w:t>года                                                          г. Симферополь</w:t>
      </w:r>
    </w:p>
    <w:p w:rsidR="004907AA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4907AA" w:rsidRPr="008F4A5A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</w:t>
      </w:r>
      <w:r w:rsidRPr="008F4A5A">
        <w:rPr>
          <w:rFonts w:ascii="Times New Roman" w:eastAsia="Times New Roman" w:hAnsi="Times New Roman"/>
          <w:sz w:val="28"/>
          <w:szCs w:val="28"/>
        </w:rPr>
        <w:t>Симферополь) Республики Крым  Тоскина А.Л.</w:t>
      </w:r>
    </w:p>
    <w:p w:rsidR="005C1F09" w:rsidRP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и аудиопротоколирования помощником судьи Убийконь А.Е.,</w:t>
      </w:r>
    </w:p>
    <w:p w:rsidR="005C1F09" w:rsidRP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>с участие</w:t>
      </w:r>
      <w:r w:rsidR="00E51B48">
        <w:rPr>
          <w:rFonts w:ascii="Times New Roman" w:eastAsia="Times New Roman" w:hAnsi="Times New Roman"/>
          <w:sz w:val="28"/>
          <w:szCs w:val="28"/>
        </w:rPr>
        <w:t>м государственного обвинителя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C1F09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города Симферополя Республики Крым</w:t>
      </w:r>
      <w:r w:rsidRPr="005C1F09">
        <w:rPr>
          <w:rFonts w:ascii="Times New Roman" w:eastAsia="Times New Roman" w:hAnsi="Times New Roman"/>
          <w:sz w:val="28"/>
          <w:szCs w:val="28"/>
        </w:rPr>
        <w:t xml:space="preserve"> </w:t>
      </w:r>
      <w:r w:rsidR="00E51B48">
        <w:rPr>
          <w:rFonts w:ascii="Times New Roman" w:eastAsia="Times New Roman" w:hAnsi="Times New Roman"/>
          <w:sz w:val="28"/>
          <w:szCs w:val="28"/>
        </w:rPr>
        <w:t>Сарбей Д.Д.</w:t>
      </w:r>
      <w:r w:rsidRPr="005C1F09">
        <w:rPr>
          <w:rFonts w:ascii="Times New Roman" w:eastAsia="Times New Roman" w:hAnsi="Times New Roman"/>
          <w:sz w:val="28"/>
          <w:szCs w:val="28"/>
        </w:rPr>
        <w:t>,</w:t>
      </w:r>
    </w:p>
    <w:p w:rsid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потерпевшего – </w:t>
      </w:r>
      <w:r w:rsidRPr="00D15EDD" w:rsidR="00987EF6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5C1F09" w:rsidRP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 xml:space="preserve">подсудимого Дорошенко А.С. и его защитника – адвоката Пивоварова И.К.,  </w:t>
      </w:r>
    </w:p>
    <w:p w:rsidR="005C1F09" w:rsidRP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p w:rsidR="005C1F09" w:rsidRPr="005C1F09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 xml:space="preserve">Дорошенко Александра Сергеевича, </w:t>
      </w:r>
      <w:r w:rsidRPr="00D15EDD" w:rsidR="00987EF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C1F09">
        <w:rPr>
          <w:rFonts w:ascii="Times New Roman" w:eastAsia="Times New Roman" w:hAnsi="Times New Roman"/>
          <w:sz w:val="28"/>
          <w:szCs w:val="28"/>
        </w:rPr>
        <w:t>, ранее не судимого</w:t>
      </w:r>
      <w:r w:rsidR="004A00A8">
        <w:rPr>
          <w:rFonts w:ascii="Times New Roman" w:eastAsia="Times New Roman" w:hAnsi="Times New Roman"/>
          <w:sz w:val="28"/>
          <w:szCs w:val="28"/>
        </w:rPr>
        <w:t>,</w:t>
      </w:r>
      <w:r w:rsidRPr="005C1F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907AA" w:rsidRPr="008F4A5A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ст.158 Уголовного кодекса Российской Федерации,</w:t>
      </w:r>
    </w:p>
    <w:p w:rsidR="004907AA" w:rsidRPr="008F4A5A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C1F09">
        <w:rPr>
          <w:rFonts w:ascii="Times New Roman" w:eastAsia="Times New Roman" w:hAnsi="Times New Roman"/>
          <w:sz w:val="28"/>
          <w:szCs w:val="28"/>
        </w:rPr>
        <w:t xml:space="preserve">Дорошенко Александр Сергеевич, </w:t>
      </w:r>
      <w:r w:rsidRPr="00D15EDD" w:rsidR="00987EF6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480FB5" w:rsidRPr="00480FB5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C1F09">
        <w:rPr>
          <w:rFonts w:ascii="Times New Roman" w:hAnsi="Times New Roman"/>
          <w:sz w:val="28"/>
          <w:szCs w:val="28"/>
        </w:rPr>
        <w:t xml:space="preserve">Дорошенко А.С. 11.05.2024, в период времени с 23 часов 31 минуты по 23 часа 33 минуты, находясь на третьем этаже лестничной </w:t>
      </w:r>
      <w:r w:rsidRPr="005C1F09">
        <w:rPr>
          <w:rFonts w:ascii="Times New Roman" w:hAnsi="Times New Roman"/>
          <w:sz w:val="28"/>
          <w:szCs w:val="28"/>
        </w:rPr>
        <w:t xml:space="preserve">площадки подъезда </w:t>
      </w:r>
      <w:r w:rsidRPr="00D15EDD" w:rsidR="00987EF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C1F09">
        <w:rPr>
          <w:rFonts w:ascii="Times New Roman" w:hAnsi="Times New Roman"/>
          <w:sz w:val="28"/>
          <w:szCs w:val="28"/>
        </w:rPr>
        <w:t>, обнаружил самокат марки «Hipe» в раме оранжевого цвета. Реализуя внезапно возникший преступный умысел, направленный на тайное хищение чужого имущества, действуя умышлен</w:t>
      </w:r>
      <w:r w:rsidRPr="005C1F09">
        <w:rPr>
          <w:rFonts w:ascii="Times New Roman" w:hAnsi="Times New Roman"/>
          <w:sz w:val="28"/>
          <w:szCs w:val="28"/>
        </w:rPr>
        <w:t xml:space="preserve">но из корыстных побуждений, убедившись, что за его действиями никто не наблюдает, и они носят тайный характер для окружающих, тайно, путём свободного доступа, преследуя цель незаконного обогащения, взял в руки вышеуказанный самокат, принадлежащий </w:t>
      </w:r>
      <w:r w:rsidRPr="00D15EDD" w:rsidR="00987EF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C1F09">
        <w:rPr>
          <w:rFonts w:ascii="Times New Roman" w:hAnsi="Times New Roman"/>
          <w:sz w:val="28"/>
          <w:szCs w:val="28"/>
        </w:rPr>
        <w:t>, удерживая его при себе, с места совершения преступления скрылся, распорядившись самокатом по своему усмотрению, причинив потерпевшему незначительный материальный ущерб на сумму 4900 рублей.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5C1F09" w:rsidR="005C1F09">
        <w:rPr>
          <w:rFonts w:ascii="Times New Roman" w:eastAsia="Times New Roman" w:hAnsi="Times New Roman"/>
          <w:color w:val="000000"/>
          <w:sz w:val="28"/>
          <w:szCs w:val="28"/>
        </w:rPr>
        <w:t>Дорошенко А.С.</w:t>
      </w:r>
      <w:r w:rsidR="005C1F0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квалифицированы органом пр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DA4B4B">
        <w:rPr>
          <w:rFonts w:ascii="Times New Roman" w:hAnsi="Times New Roman"/>
          <w:sz w:val="28"/>
          <w:szCs w:val="28"/>
        </w:rPr>
        <w:t>потерпевш</w:t>
      </w:r>
      <w:r w:rsidR="005C1F09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</w:t>
      </w:r>
      <w:r>
        <w:rPr>
          <w:rFonts w:ascii="Times New Roman" w:hAnsi="Times New Roman"/>
          <w:sz w:val="28"/>
          <w:szCs w:val="28"/>
        </w:rPr>
        <w:t>отношении подсудимо</w:t>
      </w:r>
      <w:r w:rsidR="00DA4B4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="00DA4B4B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5C1F0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вреда. Подсудим</w:t>
      </w:r>
      <w:r w:rsidR="00DA4B4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ходата</w:t>
      </w:r>
      <w:r>
        <w:rPr>
          <w:rFonts w:ascii="Times New Roman" w:hAnsi="Times New Roman"/>
          <w:sz w:val="28"/>
          <w:szCs w:val="28"/>
        </w:rPr>
        <w:t xml:space="preserve">йство </w:t>
      </w:r>
      <w:r w:rsidR="00DA4B4B">
        <w:rPr>
          <w:rFonts w:ascii="Times New Roman" w:hAnsi="Times New Roman"/>
          <w:sz w:val="28"/>
          <w:szCs w:val="28"/>
        </w:rPr>
        <w:t>потерпевше</w:t>
      </w:r>
      <w:r w:rsidR="004A00A8">
        <w:rPr>
          <w:rFonts w:ascii="Times New Roman" w:hAnsi="Times New Roman"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A4B4B">
        <w:rPr>
          <w:rFonts w:ascii="Times New Roman" w:hAnsi="Times New Roman"/>
          <w:sz w:val="28"/>
          <w:szCs w:val="28"/>
        </w:rPr>
        <w:t>поддержал</w:t>
      </w:r>
      <w:r>
        <w:rPr>
          <w:rFonts w:ascii="Times New Roman" w:hAnsi="Times New Roman"/>
          <w:sz w:val="28"/>
          <w:szCs w:val="28"/>
        </w:rPr>
        <w:t xml:space="preserve">, просил прекратить уголовное дело в связи с примирением сторон </w:t>
      </w:r>
      <w:r>
        <w:rPr>
          <w:rFonts w:ascii="Times New Roman" w:hAnsi="Times New Roman"/>
          <w:sz w:val="28"/>
          <w:szCs w:val="28"/>
        </w:rPr>
        <w:t>и заглаживанием причиненного вреда, указав, что е</w:t>
      </w:r>
      <w:r w:rsidR="00DA4B4B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которое не является ре</w:t>
      </w:r>
      <w:r>
        <w:rPr>
          <w:rFonts w:ascii="Times New Roman" w:hAnsi="Times New Roman"/>
          <w:sz w:val="28"/>
          <w:szCs w:val="28"/>
        </w:rPr>
        <w:t>абилитирующим.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 просил заявленное ходатайство </w:t>
      </w:r>
      <w:r w:rsidR="00DA4B4B">
        <w:rPr>
          <w:rFonts w:ascii="Times New Roman" w:hAnsi="Times New Roman"/>
          <w:sz w:val="28"/>
          <w:szCs w:val="28"/>
        </w:rPr>
        <w:t>потерпевше</w:t>
      </w:r>
      <w:r w:rsidR="005C1F0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="00DA4B4B">
        <w:rPr>
          <w:rFonts w:ascii="Times New Roman" w:hAnsi="Times New Roman"/>
          <w:sz w:val="28"/>
          <w:szCs w:val="28"/>
        </w:rPr>
        <w:t>потерпевше</w:t>
      </w:r>
      <w:r w:rsidR="005C1F0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 прекращения у</w:t>
      </w:r>
      <w:r>
        <w:rPr>
          <w:rFonts w:ascii="Times New Roman" w:hAnsi="Times New Roman"/>
          <w:sz w:val="28"/>
          <w:szCs w:val="28"/>
        </w:rPr>
        <w:t>головного дела в связи с примирением сторон.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</w:t>
      </w:r>
      <w:r>
        <w:rPr>
          <w:rFonts w:ascii="Times New Roman" w:hAnsi="Times New Roman"/>
          <w:sz w:val="28"/>
          <w:szCs w:val="28"/>
        </w:rPr>
        <w:t>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</w:t>
      </w:r>
      <w:r>
        <w:rPr>
          <w:rFonts w:ascii="Times New Roman" w:hAnsi="Times New Roman"/>
          <w:sz w:val="28"/>
          <w:szCs w:val="28"/>
        </w:rPr>
        <w:t>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5C1F09" w:rsidR="005C1F09">
        <w:rPr>
          <w:rFonts w:ascii="Times New Roman" w:hAnsi="Times New Roman"/>
          <w:sz w:val="28"/>
          <w:szCs w:val="28"/>
        </w:rPr>
        <w:t xml:space="preserve">Дорошенко А.С. </w:t>
      </w:r>
      <w:r>
        <w:rPr>
          <w:rFonts w:ascii="Times New Roman" w:hAnsi="Times New Roman"/>
          <w:sz w:val="28"/>
          <w:szCs w:val="28"/>
        </w:rPr>
        <w:t>обвиняется в совершении преступле</w:t>
      </w:r>
      <w:r>
        <w:rPr>
          <w:rFonts w:ascii="Times New Roman" w:hAnsi="Times New Roman"/>
          <w:sz w:val="28"/>
          <w:szCs w:val="28"/>
        </w:rPr>
        <w:t>ния, предусмотренного ч. 1 ст. 158 Уголовного кодекса Российской Федерации, относящегося к преступным деяниям небольшой тяжести, ранее не судим.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27.06.2013 №19 «О применении судами</w:t>
      </w:r>
      <w:r>
        <w:rPr>
          <w:rFonts w:ascii="Times New Roman" w:hAnsi="Times New Roman"/>
          <w:sz w:val="28"/>
          <w:szCs w:val="28"/>
        </w:rPr>
        <w:t xml:space="preserve">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</w:t>
      </w:r>
      <w:r>
        <w:rPr>
          <w:rFonts w:ascii="Times New Roman" w:hAnsi="Times New Roman"/>
          <w:sz w:val="28"/>
          <w:szCs w:val="28"/>
        </w:rPr>
        <w:t>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</w:t>
      </w:r>
      <w:r>
        <w:rPr>
          <w:rFonts w:ascii="Times New Roman" w:hAnsi="Times New Roman"/>
          <w:sz w:val="28"/>
          <w:szCs w:val="28"/>
        </w:rPr>
        <w:t>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</w:t>
      </w:r>
      <w:r>
        <w:rPr>
          <w:rFonts w:ascii="Times New Roman" w:hAnsi="Times New Roman"/>
          <w:sz w:val="28"/>
          <w:szCs w:val="28"/>
        </w:rPr>
        <w:t>ившего преступление, обстоятельства, смягчающие и отягчающие наказание.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</w:t>
      </w:r>
      <w:r>
        <w:rPr>
          <w:rFonts w:ascii="Times New Roman" w:hAnsi="Times New Roman"/>
          <w:sz w:val="28"/>
          <w:szCs w:val="28"/>
        </w:rPr>
        <w:t xml:space="preserve">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положений уголовного закона в </w:t>
      </w:r>
      <w:r>
        <w:rPr>
          <w:rFonts w:ascii="Times New Roman" w:hAnsi="Times New Roman"/>
          <w:sz w:val="28"/>
          <w:szCs w:val="28"/>
        </w:rPr>
        <w:t xml:space="preserve">их системном единстве следует, что под заглаживанием вреда, причиненного преступлением, понимается </w:t>
      </w:r>
      <w:r w:rsidR="00DA4B4B">
        <w:rPr>
          <w:rFonts w:ascii="Times New Roman" w:hAnsi="Times New Roman"/>
          <w:sz w:val="28"/>
          <w:szCs w:val="28"/>
        </w:rPr>
        <w:t xml:space="preserve">возмещение причиненного имущественного ущерба, </w:t>
      </w:r>
      <w:r>
        <w:rPr>
          <w:rFonts w:ascii="Times New Roman" w:hAnsi="Times New Roman"/>
          <w:sz w:val="28"/>
          <w:szCs w:val="28"/>
        </w:rPr>
        <w:t>компенсация морального вреда, принесение извинений</w:t>
      </w:r>
      <w:r w:rsidR="00DA4B4B">
        <w:rPr>
          <w:rFonts w:ascii="Times New Roman" w:hAnsi="Times New Roman"/>
          <w:sz w:val="28"/>
          <w:szCs w:val="28"/>
        </w:rPr>
        <w:t xml:space="preserve"> потерпевшему</w:t>
      </w:r>
      <w:r>
        <w:rPr>
          <w:rFonts w:ascii="Times New Roman" w:hAnsi="Times New Roman"/>
          <w:sz w:val="28"/>
          <w:szCs w:val="28"/>
        </w:rPr>
        <w:t>, а также принятие иных мер, направленных на во</w:t>
      </w:r>
      <w:r>
        <w:rPr>
          <w:rFonts w:ascii="Times New Roman" w:hAnsi="Times New Roman"/>
          <w:sz w:val="28"/>
          <w:szCs w:val="28"/>
        </w:rPr>
        <w:t xml:space="preserve">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5C1F0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вред подсудим</w:t>
      </w:r>
      <w:r w:rsidR="00DA4B4B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заглажен, что подтверждается </w:t>
      </w:r>
      <w:r w:rsidR="004A00A8">
        <w:rPr>
          <w:rFonts w:ascii="Times New Roman" w:hAnsi="Times New Roman"/>
          <w:sz w:val="28"/>
          <w:szCs w:val="28"/>
        </w:rPr>
        <w:t xml:space="preserve">распиской, </w:t>
      </w:r>
      <w:r>
        <w:rPr>
          <w:rFonts w:ascii="Times New Roman" w:hAnsi="Times New Roman"/>
          <w:sz w:val="28"/>
          <w:szCs w:val="28"/>
        </w:rPr>
        <w:t xml:space="preserve">ходатайством </w:t>
      </w:r>
      <w:r w:rsidR="00DA4B4B">
        <w:rPr>
          <w:rFonts w:ascii="Times New Roman" w:hAnsi="Times New Roman"/>
          <w:sz w:val="28"/>
          <w:szCs w:val="28"/>
        </w:rPr>
        <w:t>потерпевше</w:t>
      </w:r>
      <w:r w:rsidR="005C1F0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а также пояснениями, данными последн</w:t>
      </w:r>
      <w:r w:rsidR="005C1F09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5C1F09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пояснил, что имущественный ущерб подсудим</w:t>
      </w:r>
      <w:r w:rsidR="00DA4B4B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возмещен</w:t>
      </w:r>
      <w:r w:rsidR="00DA4B4B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>, последн</w:t>
      </w:r>
      <w:r w:rsidR="00DA4B4B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загладил причинённый вред, </w:t>
      </w:r>
      <w:r w:rsidR="009C0EF9">
        <w:rPr>
          <w:rFonts w:ascii="Times New Roman" w:hAnsi="Times New Roman"/>
          <w:sz w:val="28"/>
          <w:szCs w:val="28"/>
        </w:rPr>
        <w:t xml:space="preserve">претензий материального характера он не имеет, </w:t>
      </w:r>
      <w:r>
        <w:rPr>
          <w:rFonts w:ascii="Times New Roman" w:hAnsi="Times New Roman"/>
          <w:sz w:val="28"/>
          <w:szCs w:val="28"/>
        </w:rPr>
        <w:t xml:space="preserve">стороны примирились.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2 ч. 1 ст. 254 </w:t>
      </w:r>
      <w:r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</w:t>
      </w:r>
      <w:r>
        <w:rPr>
          <w:rFonts w:ascii="Times New Roman" w:hAnsi="Times New Roman"/>
          <w:sz w:val="28"/>
          <w:szCs w:val="28"/>
        </w:rPr>
        <w:t xml:space="preserve">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="00DA4B4B">
        <w:rPr>
          <w:rFonts w:ascii="Times New Roman" w:hAnsi="Times New Roman"/>
          <w:sz w:val="28"/>
          <w:szCs w:val="28"/>
        </w:rPr>
        <w:t>потерпевше</w:t>
      </w:r>
      <w:r w:rsidR="005C1F0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DA4B4B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причинен</w:t>
      </w:r>
      <w:r>
        <w:rPr>
          <w:rFonts w:ascii="Times New Roman" w:hAnsi="Times New Roman"/>
          <w:sz w:val="28"/>
          <w:szCs w:val="28"/>
        </w:rPr>
        <w:t>ного вреда и примирения с подсудим</w:t>
      </w:r>
      <w:r w:rsidR="00DA4B4B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смягчающих наказание обстоятельств: </w:t>
      </w:r>
      <w:r w:rsidR="005C1F09">
        <w:rPr>
          <w:rFonts w:ascii="Times New Roman" w:hAnsi="Times New Roman"/>
          <w:sz w:val="28"/>
          <w:szCs w:val="28"/>
        </w:rPr>
        <w:t xml:space="preserve">несовершеннолетний возраст подсудимого, </w:t>
      </w:r>
      <w:r>
        <w:rPr>
          <w:rFonts w:ascii="Times New Roman" w:hAnsi="Times New Roman"/>
          <w:sz w:val="28"/>
          <w:szCs w:val="28"/>
        </w:rPr>
        <w:t xml:space="preserve">явка с повинной, активное способствование раскрытию и расследованию преступления, признание вины, раскаяние в содеянном, </w:t>
      </w:r>
      <w:r w:rsidR="00BA1459">
        <w:rPr>
          <w:rFonts w:ascii="Times New Roman" w:hAnsi="Times New Roman"/>
          <w:sz w:val="28"/>
          <w:szCs w:val="28"/>
        </w:rPr>
        <w:t xml:space="preserve">возмещение ущерба, причиненного преступлением, </w:t>
      </w:r>
      <w:r>
        <w:rPr>
          <w:rFonts w:ascii="Times New Roman" w:hAnsi="Times New Roman"/>
          <w:sz w:val="28"/>
          <w:szCs w:val="28"/>
        </w:rPr>
        <w:t xml:space="preserve">отсутствие отягчающих наказание обстоятельств, то обстоятельство, что </w:t>
      </w:r>
      <w:r w:rsidRPr="005C1F09" w:rsidR="005C1F09">
        <w:rPr>
          <w:rFonts w:ascii="Times New Roman" w:eastAsia="Times New Roman" w:hAnsi="Times New Roman"/>
          <w:sz w:val="28"/>
          <w:szCs w:val="28"/>
        </w:rPr>
        <w:t xml:space="preserve">Дорошенко А.С. </w:t>
      </w:r>
      <w:r>
        <w:rPr>
          <w:rFonts w:ascii="Times New Roman" w:hAnsi="Times New Roman"/>
          <w:sz w:val="28"/>
          <w:szCs w:val="28"/>
        </w:rPr>
        <w:t xml:space="preserve">ранее не судим, на учете у врача-психиатра, врача-нарколога не состоит, характеризуется </w:t>
      </w:r>
      <w:r w:rsidR="00DA4B4B">
        <w:rPr>
          <w:rFonts w:ascii="Times New Roman" w:hAnsi="Times New Roman"/>
          <w:sz w:val="28"/>
          <w:szCs w:val="28"/>
        </w:rPr>
        <w:t>удовлетворительно</w:t>
      </w:r>
      <w:r w:rsidR="009C0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обвиняется в совершении престу</w:t>
      </w:r>
      <w:r>
        <w:rPr>
          <w:rFonts w:ascii="Times New Roman" w:hAnsi="Times New Roman"/>
          <w:sz w:val="28"/>
          <w:szCs w:val="28"/>
        </w:rPr>
        <w:t>пления небольшой тяжести, загладил причиненный преступлением потерпевш</w:t>
      </w:r>
      <w:r w:rsidR="005C1F09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в связи с</w:t>
      </w:r>
      <w:r w:rsidR="009C0EF9">
        <w:rPr>
          <w:rFonts w:ascii="Times New Roman" w:hAnsi="Times New Roman"/>
          <w:sz w:val="28"/>
          <w:szCs w:val="28"/>
        </w:rPr>
        <w:t xml:space="preserve"> примирением сторон не возражал</w:t>
      </w:r>
      <w:r>
        <w:rPr>
          <w:rFonts w:ascii="Times New Roman" w:hAnsi="Times New Roman"/>
          <w:sz w:val="28"/>
          <w:szCs w:val="28"/>
        </w:rPr>
        <w:t>, е</w:t>
      </w:r>
      <w:r w:rsidR="009C0EF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</w:t>
      </w:r>
      <w:r>
        <w:rPr>
          <w:rFonts w:ascii="Times New Roman" w:hAnsi="Times New Roman"/>
          <w:sz w:val="28"/>
          <w:szCs w:val="28"/>
        </w:rPr>
        <w:t xml:space="preserve">воду о наличии оснований для прекращения уголовного дела в отношении </w:t>
      </w:r>
      <w:r w:rsidRPr="005C1F09" w:rsidR="005C1F09">
        <w:rPr>
          <w:rFonts w:ascii="Times New Roman" w:hAnsi="Times New Roman"/>
          <w:sz w:val="28"/>
          <w:szCs w:val="28"/>
        </w:rPr>
        <w:t xml:space="preserve">Дорошенко А.С. </w:t>
      </w:r>
      <w:r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5C1F09" w:rsidR="005C1F09">
        <w:rPr>
          <w:rFonts w:ascii="Times New Roman" w:hAnsi="Times New Roman"/>
          <w:sz w:val="28"/>
          <w:szCs w:val="28"/>
        </w:rPr>
        <w:t xml:space="preserve">Дорошенко А.С. </w:t>
      </w:r>
      <w:r>
        <w:rPr>
          <w:rFonts w:ascii="Times New Roman" w:hAnsi="Times New Roman"/>
          <w:sz w:val="28"/>
          <w:szCs w:val="28"/>
        </w:rPr>
        <w:t xml:space="preserve">от уголовной ответственности на основании </w:t>
      </w:r>
      <w:r>
        <w:rPr>
          <w:rFonts w:ascii="Times New Roman" w:hAnsi="Times New Roman"/>
          <w:sz w:val="28"/>
          <w:szCs w:val="28"/>
        </w:rPr>
        <w:t>ст. 76 Уголовного кодекса Российской Федерации, поскольку обстоятельств, препятствующих этому, не имеется.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прекращения уголовного дела по иным основаниям по делу не установлено.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надлежит распорядиться в соо</w:t>
      </w:r>
      <w:r>
        <w:rPr>
          <w:rFonts w:ascii="Times New Roman" w:hAnsi="Times New Roman"/>
          <w:sz w:val="28"/>
          <w:szCs w:val="28"/>
        </w:rPr>
        <w:t xml:space="preserve">тветствии со ст. 81 Уголовно-процессуального кодекса Российской Федерации.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</w:t>
      </w:r>
      <w:r w:rsidR="004A0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25, 254 Уголовно-процессуального кодекса Российской Федерации, суд </w:t>
      </w:r>
    </w:p>
    <w:p w:rsidR="00F90EBA" w:rsidP="00F90E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5C1F09" w:rsidR="005C1F09">
        <w:rPr>
          <w:rFonts w:ascii="Times New Roman" w:hAnsi="Times New Roman"/>
          <w:sz w:val="28"/>
          <w:szCs w:val="28"/>
        </w:rPr>
        <w:t>Дорошенко Александра Сергеевича</w:t>
      </w:r>
      <w:r>
        <w:rPr>
          <w:rFonts w:ascii="Times New Roman" w:hAnsi="Times New Roman"/>
          <w:sz w:val="28"/>
          <w:szCs w:val="28"/>
        </w:rPr>
        <w:t>, обвиняемо</w:t>
      </w:r>
      <w:r w:rsidR="009C0EF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1 ст. 158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5C1F09" w:rsidR="005C1F09">
        <w:rPr>
          <w:rFonts w:ascii="Times New Roman" w:hAnsi="Times New Roman"/>
          <w:sz w:val="28"/>
          <w:szCs w:val="28"/>
        </w:rPr>
        <w:t xml:space="preserve">Дорошенко Александра Сергеевича </w:t>
      </w:r>
      <w:r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Меру пресечения</w:t>
      </w:r>
      <w:r w:rsidR="009C0EF9">
        <w:rPr>
          <w:rFonts w:ascii="Times New Roman" w:hAnsi="Times New Roman"/>
          <w:sz w:val="28"/>
          <w:szCs w:val="28"/>
        </w:rPr>
        <w:t>, избранную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F09" w:rsidR="005C1F09">
        <w:rPr>
          <w:rFonts w:ascii="Times New Roman" w:hAnsi="Times New Roman"/>
          <w:sz w:val="28"/>
          <w:szCs w:val="28"/>
        </w:rPr>
        <w:t>Дорошенко Александра Сергеевича</w:t>
      </w:r>
      <w:r w:rsidR="009C0EF9">
        <w:rPr>
          <w:rFonts w:ascii="Times New Roman" w:hAnsi="Times New Roman"/>
          <w:sz w:val="28"/>
          <w:szCs w:val="28"/>
        </w:rPr>
        <w:t>,</w:t>
      </w:r>
      <w:r w:rsidRPr="009C0EF9" w:rsidR="009C0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подписки о невыезде и надлежащем поведении</w:t>
      </w:r>
      <w:r>
        <w:rPr>
          <w:rFonts w:ascii="Times New Roman" w:hAnsi="Times New Roman"/>
          <w:sz w:val="28"/>
          <w:szCs w:val="28"/>
        </w:rPr>
        <w:t xml:space="preserve"> –  отменить.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C1F09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 оптический  диск с видеозаписью событий 11.05.2024, упакованный  в белый бумажный конверт</w:t>
      </w:r>
      <w:r w:rsidR="00B5017E">
        <w:rPr>
          <w:rFonts w:ascii="Times New Roman" w:hAnsi="Times New Roman"/>
          <w:sz w:val="28"/>
          <w:szCs w:val="28"/>
        </w:rPr>
        <w:t>,</w:t>
      </w:r>
      <w:r w:rsidR="009C0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вст</w:t>
      </w:r>
      <w:r>
        <w:rPr>
          <w:rFonts w:ascii="Times New Roman" w:hAnsi="Times New Roman"/>
          <w:sz w:val="28"/>
          <w:szCs w:val="28"/>
        </w:rPr>
        <w:t xml:space="preserve">упления постановления в законную силу </w:t>
      </w:r>
      <w:r w:rsidRPr="005C1F09">
        <w:rPr>
          <w:rFonts w:ascii="Times New Roman" w:hAnsi="Times New Roman"/>
          <w:sz w:val="28"/>
          <w:szCs w:val="28"/>
        </w:rPr>
        <w:t>оставить в материалах дела в течение всего срока хранения последнего</w:t>
      </w:r>
      <w:r>
        <w:rPr>
          <w:rFonts w:ascii="Times New Roman" w:hAnsi="Times New Roman"/>
          <w:sz w:val="28"/>
          <w:szCs w:val="28"/>
        </w:rPr>
        <w:t>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</w:t>
      </w:r>
      <w:r>
        <w:rPr>
          <w:rFonts w:ascii="Times New Roman" w:hAnsi="Times New Roman"/>
          <w:sz w:val="28"/>
          <w:szCs w:val="28"/>
        </w:rPr>
        <w:t>льного судебного района города Симферополь (Центральный район городского округа Симферополь) Республики Крым в течение 1</w:t>
      </w:r>
      <w:r w:rsidR="009C0E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A773B" w:rsidP="00F90EBA">
      <w:pPr>
        <w:spacing w:after="0" w:line="240" w:lineRule="auto"/>
        <w:ind w:right="-1" w:firstLine="851"/>
        <w:jc w:val="both"/>
      </w:pPr>
      <w:r>
        <w:rPr>
          <w:rFonts w:ascii="Times New Roman" w:hAnsi="Times New Roman"/>
          <w:sz w:val="28"/>
          <w:szCs w:val="28"/>
        </w:rPr>
        <w:t xml:space="preserve">Мировой судья               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А.Л. Тоскина</w:t>
      </w:r>
    </w:p>
    <w:sectPr w:rsidSect="009C0EF9">
      <w:footerReference w:type="default" r:id="rId4"/>
      <w:pgSz w:w="11906" w:h="16838"/>
      <w:pgMar w:top="1134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480FB5"/>
    <w:rsid w:val="004907AA"/>
    <w:rsid w:val="00493CF1"/>
    <w:rsid w:val="004A00A8"/>
    <w:rsid w:val="004A3A2A"/>
    <w:rsid w:val="005C1F09"/>
    <w:rsid w:val="008F4A5A"/>
    <w:rsid w:val="00944850"/>
    <w:rsid w:val="00964606"/>
    <w:rsid w:val="00987EF6"/>
    <w:rsid w:val="009C0EF9"/>
    <w:rsid w:val="00B5017E"/>
    <w:rsid w:val="00BA1459"/>
    <w:rsid w:val="00C87EFF"/>
    <w:rsid w:val="00D15EDD"/>
    <w:rsid w:val="00D25025"/>
    <w:rsid w:val="00DA4B4B"/>
    <w:rsid w:val="00E51B48"/>
    <w:rsid w:val="00EA773B"/>
    <w:rsid w:val="00F05854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