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FA045F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FA045F" w:rsidR="006D2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</w:t>
      </w:r>
      <w:r w:rsidRPr="00FA045F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FA045F" w:rsidR="006D2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51FFB" w:rsidRPr="00FA045F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FA045F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FA045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FA045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</w:t>
      </w:r>
    </w:p>
    <w:p w:rsidR="009E5795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E51FFB" w:rsidRPr="00FA045F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FA045F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>0 января</w:t>
      </w:r>
      <w:r w:rsidRPr="00FA045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FA045F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A045F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A045F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FA045F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A045F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A045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с участием государственного обвинителя –</w:t>
      </w:r>
      <w:r w:rsidRPr="00FA045F"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Pr="00FA045F"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FA045F"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Бекировой Э.М., 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FA045F" w:rsidR="006A15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6C0592" w:rsidR="006C0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6C0592" w:rsidR="006C0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6C0592" w:rsidR="006C0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6C0592" w:rsidR="006C0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FA045F"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0592" w:rsidR="006C0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FA045F"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A045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лиевой 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>З.О.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Республика Крым, г. Симферополь, ул. Крымских Партизан №3-а, уголовное дело по обвинению: </w:t>
      </w:r>
    </w:p>
    <w:p w:rsidR="00584C1F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лиевой</w:t>
      </w:r>
      <w:r w:rsidRPr="00FA045F" w:rsidR="006D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Зеры Османовны, </w:t>
      </w:r>
      <w:r w:rsidRPr="006C0592" w:rsidR="006C0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ст. 322.3  Уголовного кодекса Российской Федерации,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A045F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FA045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770D49" w:rsidRPr="00FA045F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1409A" w:rsidRPr="00FA045F" w:rsidP="00724E8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Аджалиева З.О. </w:t>
      </w:r>
      <w:r w:rsidRPr="00FA045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FA045F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FA045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B1409A" w:rsidRPr="00FA045F" w:rsidP="00B1409A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45F">
        <w:rPr>
          <w:rFonts w:ascii="Times New Roman" w:hAnsi="Times New Roman" w:cs="Times New Roman"/>
          <w:sz w:val="28"/>
          <w:szCs w:val="28"/>
        </w:rPr>
        <w:t xml:space="preserve">Так,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6C05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sz w:val="28"/>
          <w:szCs w:val="28"/>
        </w:rPr>
        <w:t xml:space="preserve">года, в точно неустановленное время Аджалиева З.О., находясь в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>
        <w:rPr>
          <w:rFonts w:ascii="Times New Roman" w:hAnsi="Times New Roman" w:cs="Times New Roman"/>
          <w:sz w:val="28"/>
          <w:szCs w:val="28"/>
        </w:rPr>
        <w:t xml:space="preserve">, более точный адрес не установлен, встретилась с ранее неизвестными ей иностранными гражданами – гражданами Азербайджана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045F">
        <w:rPr>
          <w:rFonts w:ascii="Times New Roman" w:hAnsi="Times New Roman" w:cs="Times New Roman"/>
          <w:sz w:val="28"/>
          <w:szCs w:val="28"/>
        </w:rPr>
        <w:t xml:space="preserve">которые обратились к Аджалиевой З.О. с просьбой поставить их на миграционный учет  по месту проживания и регистрации Аджалиевой З.О. по адресу: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>
        <w:rPr>
          <w:rFonts w:ascii="Times New Roman" w:hAnsi="Times New Roman" w:cs="Times New Roman"/>
          <w:sz w:val="28"/>
          <w:szCs w:val="28"/>
        </w:rPr>
        <w:t>. При этом вышеуказанные иностранные</w:t>
      </w:r>
      <w:r w:rsidRPr="00FA045F">
        <w:rPr>
          <w:rFonts w:ascii="Times New Roman" w:hAnsi="Times New Roman" w:cs="Times New Roman"/>
          <w:sz w:val="28"/>
          <w:szCs w:val="28"/>
        </w:rPr>
        <w:t xml:space="preserve"> граждане пояснили Аджалиевой З.О., что место для проживания им предоставлять не нужно, так как место для проживания у них имеется. Аджалиева З.О. на просьбу указанных </w:t>
      </w:r>
      <w:r w:rsidRPr="00FA045F">
        <w:rPr>
          <w:rFonts w:ascii="Times New Roman" w:hAnsi="Times New Roman" w:cs="Times New Roman"/>
          <w:sz w:val="28"/>
          <w:szCs w:val="28"/>
        </w:rPr>
        <w:t xml:space="preserve">иностранных граждан ответила согласием и пояснила, что </w:t>
      </w:r>
      <w:r w:rsidRPr="00FA045F">
        <w:rPr>
          <w:rFonts w:ascii="Times New Roman" w:hAnsi="Times New Roman" w:cs="Times New Roman"/>
          <w:sz w:val="28"/>
          <w:szCs w:val="28"/>
        </w:rPr>
        <w:t>готова</w:t>
      </w:r>
      <w:r w:rsidRPr="00FA045F">
        <w:rPr>
          <w:rFonts w:ascii="Times New Roman" w:hAnsi="Times New Roman" w:cs="Times New Roman"/>
          <w:sz w:val="28"/>
          <w:szCs w:val="28"/>
        </w:rPr>
        <w:t xml:space="preserve"> поставить их на миграционный учет по месту пребывания в Российской Федерации по адресу своего проживания и регистрации. </w:t>
      </w:r>
    </w:p>
    <w:p w:rsidR="00E51FFB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Аджалиева З.О. возле здания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 встретилась с иностранными гражданами – гражданами Азербайджана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140E3F">
        <w:rPr>
          <w:rFonts w:ascii="Times New Roman" w:hAnsi="Times New Roman" w:cs="Times New Roman"/>
          <w:sz w:val="28"/>
          <w:szCs w:val="28"/>
        </w:rPr>
        <w:t>, котор</w:t>
      </w:r>
      <w:r w:rsidR="00140E3F">
        <w:rPr>
          <w:rFonts w:ascii="Times New Roman" w:hAnsi="Times New Roman" w:cs="Times New Roman"/>
          <w:sz w:val="28"/>
          <w:szCs w:val="28"/>
        </w:rPr>
        <w:t>ых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необходимо было поставить на миграционный учет по адресу проживания и регистрации Аджалиевой З.О.: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. Указанные иностранные граждане передали Аджалиевой З.О. национальные заграничные паспорта на их имя и миграционные карты. 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После чего Аджалиева З.О.,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кабинете №</w:t>
      </w:r>
      <w:r w:rsidRPr="006C05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передала специалисту ОВМ – </w:t>
      </w:r>
      <w:r w:rsidRPr="006C05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Аджалиевой З.О., национальные заграничные паспорта граждан 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Азербайджана </w:t>
      </w:r>
      <w:r w:rsidRP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и миграционные карты указанных граждан, при этом введя специалиста ОВМ в заблуждение о законности своих намерений и не сообщая е</w:t>
      </w:r>
      <w:r w:rsidR="00F51CF7">
        <w:rPr>
          <w:rFonts w:ascii="Times New Roman" w:hAnsi="Times New Roman" w:cs="Times New Roman"/>
          <w:sz w:val="28"/>
          <w:szCs w:val="28"/>
        </w:rPr>
        <w:t>й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о фиктивности данной операции. Далее</w:t>
      </w:r>
      <w:r w:rsidR="00140E3F">
        <w:rPr>
          <w:rFonts w:ascii="Times New Roman" w:hAnsi="Times New Roman" w:cs="Times New Roman"/>
          <w:sz w:val="28"/>
          <w:szCs w:val="28"/>
        </w:rPr>
        <w:t>,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FA045F" w:rsidR="00140E3F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140E3F">
        <w:rPr>
          <w:rFonts w:ascii="Times New Roman" w:hAnsi="Times New Roman" w:cs="Times New Roman"/>
          <w:sz w:val="28"/>
          <w:szCs w:val="28"/>
        </w:rPr>
        <w:t>,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Аджалиева З.О. собственноручно поставила в бланках уведомлений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FA045F" w:rsidR="00140E3F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отрывные части «уведомлений о прибытии иностранного гражданина или лица без гражданства в место пребывания»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 Аджалиевой </w:t>
      </w:r>
      <w:r w:rsidRPr="00FA045F" w:rsidR="00140E3F">
        <w:rPr>
          <w:rFonts w:ascii="Times New Roman" w:hAnsi="Times New Roman" w:cs="Times New Roman"/>
          <w:sz w:val="28"/>
          <w:szCs w:val="28"/>
        </w:rPr>
        <w:t>З.</w:t>
      </w:r>
      <w:r w:rsidRPr="00FA045F" w:rsidR="00140E3F">
        <w:rPr>
          <w:rFonts w:ascii="Times New Roman" w:hAnsi="Times New Roman" w:cs="Times New Roman"/>
          <w:sz w:val="28"/>
          <w:szCs w:val="28"/>
        </w:rPr>
        <w:t>О.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Аджалиева З.О. покинула здание </w:t>
      </w:r>
      <w:r w:rsidRPr="006C05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выйдя</w:t>
      </w:r>
      <w:r w:rsidR="00811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передала отрывные части «уведомлений о прибытии иностранного гражданина или лица без гражданства в место пребывания», паспорта граждан </w:t>
      </w:r>
      <w:r w:rsidRPr="00FA045F" w:rsidR="00140E3F">
        <w:rPr>
          <w:rFonts w:ascii="Times New Roman" w:hAnsi="Times New Roman" w:cs="Times New Roman"/>
          <w:sz w:val="28"/>
          <w:szCs w:val="28"/>
        </w:rPr>
        <w:t xml:space="preserve">Азербайджана 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миграционные карты гражданам Азербайджана, 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 w:rsidRPr="00FA045F" w:rsidR="00140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 поставила на миграционный учет. </w:t>
      </w:r>
    </w:p>
    <w:p w:rsidR="00724E82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 А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лиевой 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Федерации.</w:t>
      </w:r>
      <w:r w:rsidRPr="00FA045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58D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января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подсудимая Аджалиева З.О. з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аявил</w:t>
      </w:r>
      <w:r w:rsidRPr="00FA045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Pr="00FA045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</w:t>
      </w:r>
      <w:r w:rsidRPr="00FA045F"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способствовал</w:t>
      </w:r>
      <w:r w:rsidRPr="00FA045F"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совершенного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</w:t>
      </w:r>
      <w:r w:rsidRPr="00FA045F" w:rsidR="00B14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 иного преступления в ее действиях не содержится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51FFB" w:rsidP="00B1409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FA045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FA045F"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>ая в</w:t>
      </w:r>
      <w:r w:rsidRPr="00FA045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заседании, не оспаривая предъявленное обвинение, 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ояснила суду, что вину в инкриминируемом преступлении она признает в полном объеме, в содеянном искренне 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34E2" w:rsidRPr="00FA045F" w:rsidP="00B1409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 подсудимой – адвокат Бекирова Э.М. ходатайство подсудимой поддержала в полном объеме, указывая об активном способствовании Аджалиевой З.О. в раскрытии инкриминируемого ей преступления, что выразилось в даче последней последовательных  признательных показаний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дознания, </w:t>
      </w:r>
      <w:r w:rsidRPr="00FA045F" w:rsidR="006B1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которых впоследствии она не отказалась, в сообщении участковому до возбуждения уголовного дела о совершенном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FA045F" w:rsidR="006B1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преступлении, что позволило установить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 совершения преступления и свидетельствует о деятельном раскаянии Аджалиевой З.О.    </w:t>
      </w:r>
    </w:p>
    <w:p w:rsidR="007354A3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FA045F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С.В. не возражал против прекращения уголовного дела в отношении 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лиевой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045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и </w:t>
      </w:r>
      <w:r w:rsidRPr="00FA045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основаниям.  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освобождается от уголовной ответственности, если оно способствовало раскрытию этого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и если в его действиях не содержится иного состава преступления.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лиевой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З.О.,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категории преступлений небольшой тяжести.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лиева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З.О.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Pr="00FA045F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преступления, предусмотренного ст. 322.3 УК РФ. </w:t>
      </w:r>
    </w:p>
    <w:p w:rsidR="000F68E5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лиева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-12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явке с повинной, данной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 сообщил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(л.д. 1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A045F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Pr="00FA045F" w:rsidR="0073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возбуждения уголовного дела,</w:t>
      </w:r>
      <w:r w:rsidRPr="00FA045F" w:rsidR="0073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FA045F" w:rsidR="00FA0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</w:t>
      </w:r>
      <w:r w:rsidRPr="00FA045F" w:rsidR="0073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лиева </w:t>
      </w:r>
      <w:r w:rsidRPr="00FA045F" w:rsidR="00FA0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З.О. </w:t>
      </w:r>
      <w:r w:rsidRPr="00FA045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</w:t>
      </w:r>
      <w:r w:rsidRPr="00FA045F" w:rsidR="0073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преступления</w:t>
      </w:r>
      <w:r w:rsidRPr="00FA045F"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A045F" w:rsidR="00DE083E">
        <w:rPr>
          <w:rFonts w:ascii="Times New Roman" w:hAnsi="Times New Roman" w:cs="Times New Roman"/>
          <w:sz w:val="28"/>
          <w:szCs w:val="28"/>
        </w:rPr>
        <w:t xml:space="preserve">предоставив информацию, имеющую значение для раскрытия и </w:t>
      </w:r>
      <w:r w:rsidRPr="00FA045F" w:rsidR="00DE083E">
        <w:rPr>
          <w:rFonts w:ascii="Times New Roman" w:hAnsi="Times New Roman" w:cs="Times New Roman"/>
          <w:sz w:val="28"/>
          <w:szCs w:val="28"/>
        </w:rPr>
        <w:t>расследования преступления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D05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045F" w:rsidR="00FA0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FA045F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Pr="00FA045F"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A045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 w:rsidRPr="00FA045F" w:rsidR="008C4F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этого  преступления. </w:t>
      </w:r>
    </w:p>
    <w:p w:rsidR="0061610D" w:rsidP="0061610D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лиева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З.О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предварительного расследования данного уголовного дела заявил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 проведении дознания в сокращенной форме (л.д. </w:t>
      </w:r>
      <w:r w:rsidRPr="00FA045F"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Pr="00FA045F" w:rsidR="0073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A045F" w:rsid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</w:t>
      </w:r>
      <w:r w:rsidRPr="00FA045F" w:rsidR="0073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лиева </w:t>
      </w:r>
      <w:r w:rsidRPr="00FA045F" w:rsid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З.О.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ознакомившись с материалами уголовного дела, после консультации с защитником, заявил</w:t>
      </w:r>
      <w:r w:rsidRPr="00FA045F" w:rsidR="008C4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 (л.д. </w:t>
      </w:r>
      <w:r w:rsidRPr="00FA045F" w:rsid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51FFB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реабилитирующий характер последствий прекращения уголовного дела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подсудимой разъяснен и понятен последней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джалиев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</w:t>
      </w:r>
      <w:r w:rsidRPr="00FA045F" w:rsidR="008C4F4A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354A3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FA045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лиевой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 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джа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лиева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З.О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A045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FA045F"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Pr="00FA045F" w:rsidR="00735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Pr="00FA045F"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354A3" w:rsidRPr="00FA045F" w:rsidP="007354A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354A3" w:rsidRPr="00FA045F" w:rsidP="007354A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7354A3" w:rsidRPr="00FA045F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подсудимой не подлежат в силу ч. 10 ст. 316 УПК РФ.</w:t>
      </w:r>
    </w:p>
    <w:p w:rsidR="00770D49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FA045F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FA0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Аджалиеву Зеру Османовну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FA04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354A3" w:rsidRPr="00FA045F" w:rsidP="007354A3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Аджалиевой Зеры Османовны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преступления, предусмотренного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Pr="00FA045F"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354A3" w:rsidRPr="00FA045F" w:rsidP="007354A3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А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лиевой </w:t>
      </w:r>
      <w:r w:rsidRPr="00FA045F"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З.О.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FA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6A15FA" w:rsidRPr="00FA045F" w:rsidP="006A15F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Pr="00FA045F" w:rsidR="00FA045F">
        <w:rPr>
          <w:rFonts w:ascii="Times New Roman" w:hAnsi="Times New Roman" w:cs="Times New Roman"/>
          <w:sz w:val="28"/>
          <w:szCs w:val="28"/>
        </w:rPr>
        <w:t xml:space="preserve">копий уведомлений о прибытии иностранных граждан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 w:rsidR="00FA045F">
        <w:rPr>
          <w:rFonts w:ascii="Times New Roman" w:hAnsi="Times New Roman" w:cs="Times New Roman"/>
          <w:sz w:val="28"/>
          <w:szCs w:val="28"/>
        </w:rPr>
        <w:t xml:space="preserve">; копий миграционных карт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изъяты/</w:t>
      </w:r>
      <w:r w:rsidRPr="00FA045F" w:rsidR="00FA045F">
        <w:rPr>
          <w:rFonts w:ascii="Times New Roman" w:hAnsi="Times New Roman" w:cs="Times New Roman"/>
          <w:sz w:val="28"/>
          <w:szCs w:val="28"/>
        </w:rPr>
        <w:t xml:space="preserve">; копий паспортов граждан Азербайджана </w:t>
      </w:r>
      <w:r w:rsidRPr="006C0592" w:rsidR="006C059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A045F">
        <w:rPr>
          <w:rFonts w:ascii="Times New Roman" w:hAnsi="Times New Roman" w:cs="Times New Roman"/>
          <w:sz w:val="28"/>
          <w:szCs w:val="28"/>
        </w:rPr>
        <w:t>–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апелляционном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FA045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FA045F" w:rsidP="004B1BF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</w:t>
      </w:r>
      <w:r w:rsidR="00E51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 w:rsidR="006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A045F"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A0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6A15FA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40E3F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E338B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1AF8"/>
    <w:rsid w:val="00372D73"/>
    <w:rsid w:val="00382B65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C237D"/>
    <w:rsid w:val="003D0C59"/>
    <w:rsid w:val="003E1FBE"/>
    <w:rsid w:val="003E505A"/>
    <w:rsid w:val="003E6C86"/>
    <w:rsid w:val="003F068E"/>
    <w:rsid w:val="003F7085"/>
    <w:rsid w:val="0040322B"/>
    <w:rsid w:val="00404F8B"/>
    <w:rsid w:val="004050C8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5FA"/>
    <w:rsid w:val="006A1A97"/>
    <w:rsid w:val="006B13AF"/>
    <w:rsid w:val="006B317A"/>
    <w:rsid w:val="006B56E8"/>
    <w:rsid w:val="006C0592"/>
    <w:rsid w:val="006D03AA"/>
    <w:rsid w:val="006D2D93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24E82"/>
    <w:rsid w:val="00733948"/>
    <w:rsid w:val="007354A3"/>
    <w:rsid w:val="0073718C"/>
    <w:rsid w:val="00741F8F"/>
    <w:rsid w:val="00744A93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11C7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C4F4A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1409A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658D9"/>
    <w:rsid w:val="00B74EEE"/>
    <w:rsid w:val="00B80DE7"/>
    <w:rsid w:val="00B91326"/>
    <w:rsid w:val="00B956D8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059F3"/>
    <w:rsid w:val="00D1404F"/>
    <w:rsid w:val="00D1520B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51FFB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51CF7"/>
    <w:rsid w:val="00F62554"/>
    <w:rsid w:val="00F637BE"/>
    <w:rsid w:val="00F64940"/>
    <w:rsid w:val="00F65A99"/>
    <w:rsid w:val="00F7176C"/>
    <w:rsid w:val="00F72676"/>
    <w:rsid w:val="00F72B7B"/>
    <w:rsid w:val="00FA045F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F584-0624-4B37-A2D7-3A979A17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