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82E87" w:rsidRPr="00B06300" w:rsidP="00E82E87">
      <w:pPr>
        <w:ind w:right="-1" w:firstLine="709"/>
        <w:jc w:val="right"/>
      </w:pPr>
      <w:r w:rsidRPr="00B06300">
        <w:t xml:space="preserve">Дело № </w:t>
      </w:r>
      <w:r w:rsidR="004425FD">
        <w:t>01-0009</w:t>
      </w:r>
      <w:r w:rsidRPr="00B06300" w:rsidR="00A60A96">
        <w:t>/18</w:t>
      </w:r>
      <w:r w:rsidR="004425FD">
        <w:t>/2025</w:t>
      </w:r>
    </w:p>
    <w:p w:rsidR="00E82E87" w:rsidRPr="00B06300" w:rsidP="00E82E87">
      <w:pPr>
        <w:ind w:right="-1" w:firstLine="709"/>
        <w:jc w:val="right"/>
      </w:pPr>
    </w:p>
    <w:p w:rsidR="00A653EE" w:rsidRPr="00B06300" w:rsidP="00A653EE">
      <w:pPr>
        <w:widowControl w:val="0"/>
        <w:ind w:hanging="142"/>
        <w:jc w:val="center"/>
        <w:rPr>
          <w:b/>
          <w:bCs/>
        </w:rPr>
      </w:pPr>
      <w:r w:rsidRPr="00B06300">
        <w:rPr>
          <w:b/>
          <w:bCs/>
        </w:rPr>
        <w:t xml:space="preserve">ПОСТАНОВЛЕНИЕ </w:t>
      </w:r>
    </w:p>
    <w:p w:rsidR="00A653EE" w:rsidRPr="00B06300" w:rsidP="00A653EE">
      <w:pPr>
        <w:widowControl w:val="0"/>
        <w:ind w:hanging="142"/>
        <w:jc w:val="center"/>
        <w:rPr>
          <w:b/>
          <w:bCs/>
        </w:rPr>
      </w:pPr>
      <w:r w:rsidRPr="00B06300">
        <w:rPr>
          <w:b/>
          <w:bCs/>
        </w:rPr>
        <w:t xml:space="preserve"> о прекращении уголовного дела</w:t>
      </w:r>
    </w:p>
    <w:p w:rsidR="00E82E87" w:rsidP="00E82E87">
      <w:pPr>
        <w:ind w:right="-1" w:firstLine="709"/>
        <w:jc w:val="center"/>
        <w:rPr>
          <w:b/>
        </w:rPr>
      </w:pPr>
    </w:p>
    <w:p w:rsidR="00040E69" w:rsidRPr="00B06300" w:rsidP="00040E69">
      <w:pPr>
        <w:ind w:right="-1" w:firstLine="709"/>
        <w:rPr>
          <w:b/>
        </w:rPr>
      </w:pPr>
      <w:r>
        <w:rPr>
          <w:b/>
        </w:rPr>
        <w:t>17 апреля 2025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гор. Симферополь</w:t>
      </w:r>
    </w:p>
    <w:p w:rsidR="00113E18" w:rsidRPr="00B06300" w:rsidP="00113E18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B06300">
        <w:rPr>
          <w:sz w:val="24"/>
          <w:szCs w:val="24"/>
        </w:rPr>
        <w:t xml:space="preserve">Мировой судья судебного участка №18 Центрального судебного района города Симферополь  Прянишникова В.В.              </w:t>
      </w:r>
    </w:p>
    <w:p w:rsidR="00113E18" w:rsidRPr="00B06300" w:rsidP="00113E18">
      <w:pPr>
        <w:widowControl w:val="0"/>
        <w:tabs>
          <w:tab w:val="left" w:leader="dot" w:pos="6815"/>
        </w:tabs>
        <w:ind w:left="20" w:firstLine="560"/>
        <w:jc w:val="both"/>
        <w:rPr>
          <w:b/>
        </w:rPr>
      </w:pPr>
      <w:r w:rsidRPr="00B06300">
        <w:t xml:space="preserve">с участием государственного обвинителя –  </w:t>
      </w:r>
      <w:r>
        <w:rPr>
          <w:color w:val="000000"/>
        </w:rPr>
        <w:t xml:space="preserve"> Мудрик А.А.</w:t>
      </w:r>
      <w:r w:rsidRPr="00B06300">
        <w:t>,</w:t>
      </w:r>
      <w:r w:rsidRPr="00B06300">
        <w:rPr>
          <w:b/>
        </w:rPr>
        <w:t xml:space="preserve"> </w:t>
      </w:r>
    </w:p>
    <w:p w:rsidR="00113E18" w:rsidRPr="00B06300" w:rsidP="00113E18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B06300">
        <w:rPr>
          <w:sz w:val="24"/>
          <w:szCs w:val="24"/>
        </w:rPr>
        <w:t xml:space="preserve">подсудимой </w:t>
      </w:r>
      <w:r>
        <w:rPr>
          <w:sz w:val="24"/>
          <w:szCs w:val="24"/>
        </w:rPr>
        <w:t xml:space="preserve">Дрангай Ж.Е. </w:t>
      </w:r>
      <w:r w:rsidRPr="00B06300">
        <w:rPr>
          <w:sz w:val="24"/>
          <w:szCs w:val="24"/>
        </w:rPr>
        <w:t xml:space="preserve">и ее защитника -  адвоката </w:t>
      </w:r>
      <w:r>
        <w:rPr>
          <w:sz w:val="24"/>
          <w:szCs w:val="24"/>
        </w:rPr>
        <w:t>Емельянова С.А.</w:t>
      </w:r>
      <w:r w:rsidRPr="00B06300">
        <w:rPr>
          <w:sz w:val="24"/>
          <w:szCs w:val="24"/>
        </w:rPr>
        <w:t xml:space="preserve">, представившей ордер </w:t>
      </w:r>
      <w:r>
        <w:rPr>
          <w:sz w:val="24"/>
          <w:szCs w:val="24"/>
        </w:rPr>
        <w:t>№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>
        <w:rPr>
          <w:sz w:val="24"/>
          <w:szCs w:val="24"/>
        </w:rPr>
        <w:t xml:space="preserve"> </w:t>
      </w:r>
      <w:r w:rsidRPr="00B06300">
        <w:rPr>
          <w:sz w:val="24"/>
          <w:szCs w:val="24"/>
        </w:rPr>
        <w:t>и удостоверение №</w:t>
      </w:r>
      <w:r>
        <w:rPr>
          <w:color w:val="000000"/>
          <w:sz w:val="28"/>
          <w:szCs w:val="28"/>
        </w:rPr>
        <w:t>/ДАННЫЕ ИЗЪЯТЫ/</w:t>
      </w:r>
      <w:r w:rsidRPr="00B06300">
        <w:rPr>
          <w:sz w:val="24"/>
          <w:szCs w:val="24"/>
        </w:rPr>
        <w:t xml:space="preserve">, </w:t>
      </w:r>
    </w:p>
    <w:p w:rsidR="00113E18" w:rsidRPr="00B06300" w:rsidP="00113E18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B06300">
        <w:rPr>
          <w:sz w:val="24"/>
          <w:szCs w:val="24"/>
        </w:rPr>
        <w:t>потерпевше</w:t>
      </w:r>
      <w:r>
        <w:rPr>
          <w:sz w:val="24"/>
          <w:szCs w:val="24"/>
        </w:rPr>
        <w:t>го</w:t>
      </w:r>
      <w:r w:rsidRPr="00B0630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B06300">
        <w:rPr>
          <w:sz w:val="24"/>
          <w:szCs w:val="24"/>
        </w:rPr>
        <w:t>,</w:t>
      </w:r>
    </w:p>
    <w:p w:rsidR="00113E18" w:rsidRPr="00B06300" w:rsidP="00113E18">
      <w:pPr>
        <w:tabs>
          <w:tab w:val="left" w:pos="426"/>
        </w:tabs>
        <w:ind w:right="-1"/>
        <w:jc w:val="both"/>
        <w:rPr>
          <w:color w:val="000000" w:themeColor="text1"/>
        </w:rPr>
      </w:pPr>
      <w:r w:rsidRPr="00B06300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</w:t>
      </w:r>
      <w:r w:rsidRPr="00B06300">
        <w:rPr>
          <w:color w:val="000000" w:themeColor="text1"/>
        </w:rPr>
        <w:t xml:space="preserve">при </w:t>
      </w:r>
      <w:r>
        <w:rPr>
          <w:color w:val="000000" w:themeColor="text1"/>
        </w:rPr>
        <w:t>секретаре судебного заседания</w:t>
      </w:r>
      <w:r w:rsidRPr="00B06300" w:rsidR="00C0615A">
        <w:rPr>
          <w:color w:val="000000" w:themeColor="text1"/>
        </w:rPr>
        <w:t>- Дьяковой</w:t>
      </w:r>
      <w:r w:rsidRPr="00B06300">
        <w:rPr>
          <w:color w:val="000000" w:themeColor="text1"/>
        </w:rPr>
        <w:t xml:space="preserve"> Е.А.,  </w:t>
      </w:r>
    </w:p>
    <w:p w:rsidR="00113E18" w:rsidRPr="00B06300" w:rsidP="00113E18">
      <w:pPr>
        <w:tabs>
          <w:tab w:val="left" w:pos="9180"/>
        </w:tabs>
        <w:ind w:right="-6" w:firstLine="567"/>
        <w:jc w:val="both"/>
      </w:pPr>
      <w:r w:rsidRPr="00B06300">
        <w:t>рассмотрев в открытом судебном заседании уголовное дело  в отношении:</w:t>
      </w:r>
    </w:p>
    <w:p w:rsidR="00113E18" w:rsidRPr="00DB1BC2" w:rsidP="00113E18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Дрангай</w:t>
      </w:r>
      <w:r>
        <w:t xml:space="preserve"> Жанны </w:t>
      </w:r>
      <w:r>
        <w:t>Ермаковны</w:t>
      </w:r>
      <w:r w:rsidRPr="00B06300">
        <w:rPr>
          <w:color w:val="000000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B06300">
        <w:rPr>
          <w:color w:val="000000"/>
        </w:rPr>
        <w:t>,  ранее не судимой</w:t>
      </w:r>
      <w:r w:rsidRPr="00B06300">
        <w:t xml:space="preserve">, </w:t>
      </w:r>
    </w:p>
    <w:p w:rsidR="00113E18" w:rsidRPr="00B06300" w:rsidP="00113E18">
      <w:pPr>
        <w:ind w:firstLine="567"/>
        <w:jc w:val="both"/>
      </w:pPr>
      <w:r w:rsidRPr="00B06300">
        <w:t xml:space="preserve">в совершении преступления, предусмотренного </w:t>
      </w:r>
      <w:r>
        <w:t>п. «в» ч. 2 ст. 115</w:t>
      </w:r>
      <w:r w:rsidRPr="00B06300">
        <w:rPr>
          <w:b/>
        </w:rPr>
        <w:t xml:space="preserve"> </w:t>
      </w:r>
      <w:r w:rsidRPr="00B06300">
        <w:t>УК РФ,</w:t>
      </w:r>
    </w:p>
    <w:p w:rsidR="00DC6E63" w:rsidRPr="00B06300" w:rsidP="00DC6E63">
      <w:pPr>
        <w:jc w:val="center"/>
        <w:rPr>
          <w:b/>
        </w:rPr>
      </w:pPr>
    </w:p>
    <w:p w:rsidR="00253589" w:rsidRPr="00B06300" w:rsidP="00DC6E63">
      <w:pPr>
        <w:jc w:val="center"/>
        <w:rPr>
          <w:b/>
        </w:rPr>
      </w:pPr>
      <w:r w:rsidRPr="00B06300">
        <w:rPr>
          <w:b/>
        </w:rPr>
        <w:t>У С Т А Н О</w:t>
      </w:r>
      <w:r w:rsidRPr="00B06300">
        <w:rPr>
          <w:b/>
        </w:rPr>
        <w:t xml:space="preserve"> В И Л:</w:t>
      </w:r>
    </w:p>
    <w:p w:rsidR="008119D3" w:rsidRPr="00B06300" w:rsidP="00DC6E63">
      <w:pPr>
        <w:jc w:val="both"/>
        <w:rPr>
          <w:b/>
        </w:rPr>
      </w:pPr>
    </w:p>
    <w:p w:rsidR="00113E18" w:rsidP="00AC04F6">
      <w:pPr>
        <w:ind w:firstLine="708"/>
        <w:jc w:val="both"/>
      </w:pPr>
      <w:r>
        <w:t xml:space="preserve">08 апреля </w:t>
      </w:r>
      <w:r w:rsidRPr="00B06300" w:rsidR="00E40670">
        <w:t xml:space="preserve"> 202</w:t>
      </w:r>
      <w:r>
        <w:t>5</w:t>
      </w:r>
      <w:r w:rsidRPr="00B06300" w:rsidR="00E40670">
        <w:t xml:space="preserve"> </w:t>
      </w:r>
      <w:r w:rsidRPr="00B06300" w:rsidR="00961A94">
        <w:t xml:space="preserve"> года мировому судье судебного участка №1</w:t>
      </w:r>
      <w:r w:rsidRPr="00B06300" w:rsidR="00E40670">
        <w:t xml:space="preserve">8 </w:t>
      </w:r>
      <w:r w:rsidRPr="00B06300" w:rsidR="00961A94">
        <w:t xml:space="preserve"> Центрального судебного района города Симферополь поступило уголовное дело в отношении</w:t>
      </w:r>
      <w:r>
        <w:t xml:space="preserve"> Дрангай Ж.Е.</w:t>
      </w:r>
      <w:r w:rsidRPr="00B06300" w:rsidR="00961A94">
        <w:t>, обвиняемо</w:t>
      </w:r>
      <w:r w:rsidRPr="00B06300" w:rsidR="00E40670">
        <w:t>й</w:t>
      </w:r>
      <w:r w:rsidRPr="00B06300" w:rsidR="00961A94">
        <w:t xml:space="preserve"> в совершении преступлен</w:t>
      </w:r>
      <w:r w:rsidRPr="00B06300" w:rsidR="00E40670">
        <w:t xml:space="preserve">ия, предусмотренного </w:t>
      </w:r>
      <w:r>
        <w:t>п. «в» ч. 2 ст. 115</w:t>
      </w:r>
      <w:r w:rsidRPr="00B06300">
        <w:rPr>
          <w:b/>
        </w:rPr>
        <w:t xml:space="preserve"> </w:t>
      </w:r>
      <w:r w:rsidRPr="00B06300">
        <w:t>УК РФ</w:t>
      </w:r>
      <w:r w:rsidRPr="00B06300" w:rsidR="00961A94">
        <w:t xml:space="preserve">, а именно – </w:t>
      </w:r>
      <w:r w:rsidRPr="00B06300" w:rsidR="00AC04F6">
        <w:t>умышленное</w:t>
      </w:r>
      <w:r w:rsidRPr="00B06300" w:rsidR="00E40670">
        <w:t xml:space="preserve"> </w:t>
      </w:r>
      <w:r>
        <w:t>причинение легкого вреда здоровья, вызвавшего кратковременное расстройство здоровья, с применением предмета, используемого в качестве оружия.</w:t>
      </w:r>
    </w:p>
    <w:p w:rsidR="00113E18" w:rsidP="00DC6E63">
      <w:pPr>
        <w:ind w:firstLine="708"/>
        <w:jc w:val="both"/>
      </w:pPr>
      <w:r w:rsidRPr="00B06300">
        <w:t xml:space="preserve">Органами </w:t>
      </w:r>
      <w:r>
        <w:t>дознания Дрангай Ж.Е. обвиняется в том, что  03.01.2025 г.</w:t>
      </w:r>
      <w:r w:rsidR="00066319">
        <w:t>, в период вр</w:t>
      </w:r>
      <w:r w:rsidR="008B7D75">
        <w:t>е</w:t>
      </w:r>
      <w:r w:rsidR="00066319">
        <w:t xml:space="preserve">мени с 23 часов 30 минут </w:t>
      </w:r>
      <w:r w:rsidR="00C0615A">
        <w:t>д</w:t>
      </w:r>
      <w:r w:rsidR="00066319">
        <w:t>о 23 час</w:t>
      </w:r>
      <w:r w:rsidR="00C0615A">
        <w:t>ов</w:t>
      </w:r>
      <w:r w:rsidR="00066319">
        <w:t xml:space="preserve"> 45 минут, по адресу</w:t>
      </w:r>
      <w:r w:rsidR="00C0615A">
        <w:t>:</w:t>
      </w:r>
      <w:r w:rsidR="00066319"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066319">
        <w:t xml:space="preserve">, реализуя свой внезапно возникший </w:t>
      </w:r>
      <w:r w:rsidR="008B7D75">
        <w:t>преступный</w:t>
      </w:r>
      <w:r w:rsidR="00066319">
        <w:t xml:space="preserve"> умысел, направленный на причинение  телесных </w:t>
      </w:r>
      <w:r w:rsidR="008B7D75">
        <w:t>повреждений</w:t>
      </w:r>
      <w:r w:rsidR="00066319"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066319">
        <w:t>,</w:t>
      </w:r>
      <w:r w:rsidR="008B7D75">
        <w:t xml:space="preserve"> </w:t>
      </w:r>
      <w:r w:rsidR="00066319">
        <w:t>осознавая общественно опасный и противо</w:t>
      </w:r>
      <w:r w:rsidR="008B7D75">
        <w:t>правный характер своих действий</w:t>
      </w:r>
      <w:r w:rsidR="00066319">
        <w:t>, предвидя возможность наступления обществ</w:t>
      </w:r>
      <w:r w:rsidR="008B7D75">
        <w:t>е</w:t>
      </w:r>
      <w:r w:rsidR="00066319">
        <w:t>нно</w:t>
      </w:r>
      <w:r w:rsidR="00C0615A">
        <w:t xml:space="preserve"> </w:t>
      </w:r>
      <w:r w:rsidR="008B7D75">
        <w:t>опасных последствий и ж</w:t>
      </w:r>
      <w:r w:rsidR="00066319">
        <w:t>елая их наст</w:t>
      </w:r>
      <w:r w:rsidR="008B7D75">
        <w:t>у</w:t>
      </w:r>
      <w:r w:rsidR="00066319">
        <w:t>пления в виде причинения легкой тяжести вреда здоровью, н</w:t>
      </w:r>
      <w:r w:rsidR="008B7D75">
        <w:t xml:space="preserve">аходясь за спиной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 w:rsidR="008B7D75">
        <w:t>, умышленно нанесла поочередно два</w:t>
      </w:r>
      <w:r w:rsidR="00066319">
        <w:t xml:space="preserve"> удара с применением предмета</w:t>
      </w:r>
      <w:r w:rsidR="008B7D75">
        <w:t>,</w:t>
      </w:r>
      <w:r w:rsidR="00066319">
        <w:t xml:space="preserve"> используемого в качестве оружия, а именно бутылки игристого вина</w:t>
      </w:r>
      <w:r w:rsidR="008B7D75">
        <w:t xml:space="preserve"> </w:t>
      </w:r>
      <w:r w:rsidR="00066319">
        <w:t>жемчужного белого сладкого марки «Массимо Висконти Ламбруско Бьянко Эмилия Игт»</w:t>
      </w:r>
      <w:r w:rsidR="00C0615A">
        <w:t>,</w:t>
      </w:r>
      <w:r w:rsidR="00066319">
        <w:t xml:space="preserve"> объемом 0,75 литра, которую удерживала в правой руке, в область левой лобной части головы последнего, отчего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="008B7D75">
        <w:t xml:space="preserve"> </w:t>
      </w:r>
      <w:r w:rsidR="00066319">
        <w:t xml:space="preserve">закрыл свое лицо руками. После чего Дрангай Ж.Е. находясь в положении стоя за </w:t>
      </w:r>
      <w:r w:rsidR="00066319">
        <w:t>спиной</w:t>
      </w:r>
      <w:r w:rsidR="00066319"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066319">
        <w:t xml:space="preserve">, находящегося в вышеуказанном положении нанесла своей правой ногой три удара в область лица </w:t>
      </w:r>
      <w:r>
        <w:rPr>
          <w:color w:val="000000"/>
          <w:sz w:val="28"/>
          <w:szCs w:val="28"/>
        </w:rPr>
        <w:t>/ДАННЫЕ ИЗЪЯТЫ/</w:t>
      </w:r>
      <w:r w:rsidR="00066319">
        <w:t xml:space="preserve">. Согласно, </w:t>
      </w:r>
      <w:r w:rsidR="008B7D75">
        <w:t>заключения</w:t>
      </w:r>
      <w:r w:rsidR="00066319">
        <w:t xml:space="preserve"> </w:t>
      </w:r>
      <w:r w:rsidR="00C0615A">
        <w:t>эксперта №</w:t>
      </w:r>
      <w:r w:rsidR="00066319"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066319">
        <w:t xml:space="preserve"> причинено телесное повреждение: ушибленная рана</w:t>
      </w:r>
      <w:r w:rsidR="008138C5">
        <w:t xml:space="preserve"> лобной области слева, которое </w:t>
      </w:r>
      <w:r w:rsidR="008B7D75">
        <w:t>образовалось</w:t>
      </w:r>
      <w:r w:rsidR="008138C5">
        <w:t xml:space="preserve"> в результате травматического воздействия твердым тупым предметом. Ушибленная рана лобной области слева влечет за собой кратковременное расстройство здоровья </w:t>
      </w:r>
      <w:r w:rsidR="008B7D75">
        <w:t>продолжительностью</w:t>
      </w:r>
      <w:r w:rsidR="008138C5">
        <w:t xml:space="preserve"> до трех недель (до 21 дня включительно) и согласно п.8.1 «Медицинских критериев </w:t>
      </w:r>
      <w:r w:rsidR="008B7D75">
        <w:t>определения</w:t>
      </w:r>
      <w:r w:rsidR="008138C5">
        <w:t xml:space="preserve"> степени тяжести вреда, причиненного здоровью человека», утвержденных Приказом Министерства здравоохранения и </w:t>
      </w:r>
      <w:r w:rsidR="008B7D75">
        <w:t>социального</w:t>
      </w:r>
      <w:r w:rsidR="008138C5">
        <w:t xml:space="preserve"> развития РФ №194н от 24.04.2008 г. и п.4в «Правил определения степени тяжести вреда, причиненного здоровью человека», </w:t>
      </w:r>
      <w:r w:rsidR="008138C5">
        <w:t xml:space="preserve">утвержденных </w:t>
      </w:r>
      <w:r w:rsidR="008B7D75">
        <w:t>Постановлением</w:t>
      </w:r>
      <w:r w:rsidR="008138C5">
        <w:t xml:space="preserve"> Правительства Российской Федерации от 17.08.2007 №522 расценивается, как повреждение</w:t>
      </w:r>
      <w:r w:rsidR="008B7D75">
        <w:t>,</w:t>
      </w:r>
      <w:r w:rsidR="008138C5">
        <w:t xml:space="preserve"> причинившее легкий вред здоровью.</w:t>
      </w:r>
    </w:p>
    <w:p w:rsidR="00CB707E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</w:pPr>
      <w:r>
        <w:t xml:space="preserve">  </w:t>
      </w:r>
      <w:r w:rsidRPr="00B06300">
        <w:t>В судебном заседании  потерпевш</w:t>
      </w:r>
      <w:r w:rsidR="008B7D75">
        <w:t>ий</w:t>
      </w:r>
      <w:r w:rsidRPr="00B06300">
        <w:t xml:space="preserve"> </w:t>
      </w:r>
      <w:r w:rsidRPr="00B06300" w:rsidR="004F3826">
        <w:t>заявил</w:t>
      </w:r>
      <w:r w:rsidRPr="00B06300">
        <w:t xml:space="preserve"> ходатайство о </w:t>
      </w:r>
      <w:r w:rsidRPr="00B06300">
        <w:rPr>
          <w:rStyle w:val="snippetequal"/>
        </w:rPr>
        <w:t xml:space="preserve">прекращении уголовного дела </w:t>
      </w:r>
      <w:r w:rsidRPr="00B06300">
        <w:t>в отношении подсудим</w:t>
      </w:r>
      <w:r w:rsidRPr="00B06300" w:rsidR="0046266E">
        <w:t>о</w:t>
      </w:r>
      <w:r w:rsidRPr="00B06300" w:rsidR="00136990">
        <w:t>й</w:t>
      </w:r>
      <w:r w:rsidRPr="00B06300">
        <w:t xml:space="preserve"> в</w:t>
      </w:r>
      <w:r w:rsidRPr="00B06300">
        <w:rPr>
          <w:rStyle w:val="snippetequal"/>
        </w:rPr>
        <w:t xml:space="preserve"> связи с примирением сторон</w:t>
      </w:r>
      <w:r w:rsidRPr="00B06300">
        <w:t>, ссылаясь на то, что подсудим</w:t>
      </w:r>
      <w:r w:rsidRPr="00B06300" w:rsidR="00136990">
        <w:t>ая</w:t>
      </w:r>
      <w:r w:rsidRPr="00B06300">
        <w:t xml:space="preserve">   загладил</w:t>
      </w:r>
      <w:r w:rsidRPr="00B06300" w:rsidR="00136990">
        <w:t>а</w:t>
      </w:r>
      <w:r w:rsidRPr="00B06300">
        <w:t xml:space="preserve"> причиненный  потерпевше</w:t>
      </w:r>
      <w:r w:rsidRPr="00B06300" w:rsidR="00136990">
        <w:t>й</w:t>
      </w:r>
      <w:r w:rsidRPr="00B06300">
        <w:t xml:space="preserve"> вред, принеся извинения,  потерпевш</w:t>
      </w:r>
      <w:r w:rsidR="008B7D75">
        <w:t>ий</w:t>
      </w:r>
      <w:r w:rsidRPr="00B06300">
        <w:t xml:space="preserve"> не имеет к не</w:t>
      </w:r>
      <w:r w:rsidRPr="00B06300" w:rsidR="00136990">
        <w:t>й</w:t>
      </w:r>
      <w:r w:rsidRPr="00B06300">
        <w:t xml:space="preserve"> претензий материального и морального характера  </w:t>
      </w:r>
      <w:r w:rsidRPr="00B06300" w:rsidR="00EC2030">
        <w:t>и между ними состоялось фактическое примирение</w:t>
      </w:r>
      <w:r w:rsidR="008B7D75">
        <w:t>.</w:t>
      </w:r>
    </w:p>
    <w:p w:rsidR="00E75CCA" w:rsidRPr="00914302" w:rsidP="00951DC4">
      <w:pPr>
        <w:ind w:right="-6" w:firstLine="539"/>
        <w:jc w:val="both"/>
      </w:pPr>
      <w:r w:rsidRPr="00B06300">
        <w:t>Подсудим</w:t>
      </w:r>
      <w:r w:rsidRPr="00B06300" w:rsidR="00136990">
        <w:t xml:space="preserve">ая </w:t>
      </w:r>
      <w:r w:rsidR="008B7D75">
        <w:t xml:space="preserve">Дрангай Ж.Е. </w:t>
      </w:r>
      <w:r w:rsidRPr="00B06300" w:rsidR="00EC2030">
        <w:t xml:space="preserve">и защитник – адвокат </w:t>
      </w:r>
      <w:r w:rsidR="008B7D75">
        <w:t xml:space="preserve">Емельянов С.А. </w:t>
      </w:r>
      <w:r w:rsidRPr="00914302">
        <w:t>просили удовлетворить ходатайство потерпевше</w:t>
      </w:r>
      <w:r>
        <w:t>го</w:t>
      </w:r>
      <w:r w:rsidRPr="00914302">
        <w:t>, обращали внимание суда на то, что совершенное подсудим</w:t>
      </w:r>
      <w:r>
        <w:t>ой</w:t>
      </w:r>
      <w:r w:rsidRPr="00914302">
        <w:t xml:space="preserve"> преступление относится к категории преступлений </w:t>
      </w:r>
      <w:r w:rsidR="00C0615A">
        <w:t xml:space="preserve">небольшой </w:t>
      </w:r>
      <w:r w:rsidRPr="00914302">
        <w:t>тяжести, подсудим</w:t>
      </w:r>
      <w:r>
        <w:t>ая</w:t>
      </w:r>
      <w:r w:rsidRPr="00914302">
        <w:t xml:space="preserve"> ранее не судим</w:t>
      </w:r>
      <w:r w:rsidR="00C0615A">
        <w:t>а</w:t>
      </w:r>
      <w:r w:rsidRPr="00914302">
        <w:t xml:space="preserve">, </w:t>
      </w:r>
      <w:r>
        <w:t>осуществляет уход за матерью, которая является инвалидом первой группы</w:t>
      </w:r>
      <w:r w:rsidRPr="00914302">
        <w:t>, причиненный преступлением вред</w:t>
      </w:r>
      <w:r w:rsidRPr="00914302">
        <w:t xml:space="preserve"> возмещен, потерпевшей стороне принесены извинения.</w:t>
      </w:r>
    </w:p>
    <w:p w:rsidR="00EC2030" w:rsidRPr="00B06300" w:rsidP="00EC2030">
      <w:pPr>
        <w:pStyle w:val="BodyText"/>
        <w:widowControl w:val="0"/>
        <w:tabs>
          <w:tab w:val="right" w:pos="9360"/>
        </w:tabs>
        <w:ind w:firstLine="539"/>
        <w:jc w:val="both"/>
      </w:pPr>
      <w:r w:rsidRPr="00B06300">
        <w:t xml:space="preserve">Государственный обвинитель не возражал против прекращения уголовного дела в отношении </w:t>
      </w:r>
      <w:r w:rsidR="00E75CCA">
        <w:t xml:space="preserve">Дрангай Ж.Е. </w:t>
      </w:r>
      <w:r w:rsidRPr="00B06300">
        <w:t xml:space="preserve">и не усмотрел юридических препятствий для освобождения </w:t>
      </w:r>
      <w:r w:rsidR="009E57C4">
        <w:t xml:space="preserve">подсудимой </w:t>
      </w:r>
      <w:r w:rsidRPr="00B06300">
        <w:t xml:space="preserve"> от уголовной ответственности. </w:t>
      </w:r>
    </w:p>
    <w:p w:rsidR="00CE597C" w:rsidRPr="00B06300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</w:pPr>
      <w:r w:rsidRPr="00B06300">
        <w:rPr>
          <w:color w:val="000000" w:themeColor="text1"/>
        </w:rPr>
        <w:t>Заслуша</w:t>
      </w:r>
      <w:r w:rsidRPr="00B06300">
        <w:rPr>
          <w:color w:val="000000" w:themeColor="text1"/>
        </w:rPr>
        <w:t>в заявленн</w:t>
      </w:r>
      <w:r w:rsidR="00E75CCA">
        <w:rPr>
          <w:color w:val="000000" w:themeColor="text1"/>
        </w:rPr>
        <w:t>ое</w:t>
      </w:r>
      <w:r w:rsidR="009E57C4">
        <w:rPr>
          <w:color w:val="000000" w:themeColor="text1"/>
        </w:rPr>
        <w:t xml:space="preserve"> </w:t>
      </w:r>
      <w:r w:rsidRPr="00B06300">
        <w:rPr>
          <w:color w:val="000000" w:themeColor="text1"/>
        </w:rPr>
        <w:t>ходатайств</w:t>
      </w:r>
      <w:r w:rsidR="00E75CCA">
        <w:rPr>
          <w:color w:val="000000" w:themeColor="text1"/>
        </w:rPr>
        <w:t>о</w:t>
      </w:r>
      <w:r w:rsidRPr="00B06300">
        <w:rPr>
          <w:color w:val="000000" w:themeColor="text1"/>
        </w:rPr>
        <w:t>, мнение участников судебного разбирательства</w:t>
      </w:r>
      <w:r w:rsidRPr="00B06300">
        <w:t>, суд приходит к следующим выводам</w:t>
      </w:r>
      <w:r w:rsidRPr="00B06300" w:rsidR="00C11953">
        <w:t>.</w:t>
      </w:r>
    </w:p>
    <w:p w:rsidR="00CE597C" w:rsidRPr="00B06300" w:rsidP="00DC6E63">
      <w:pPr>
        <w:ind w:right="-6"/>
        <w:jc w:val="both"/>
      </w:pPr>
      <w:r w:rsidRPr="00B06300">
        <w:t xml:space="preserve">        </w:t>
      </w:r>
      <w:r w:rsidR="009E57C4">
        <w:t xml:space="preserve"> </w:t>
      </w:r>
      <w:r w:rsidRPr="00B06300">
        <w:t>Положения ст. 76 УК РФ и ст. 25 УПК РФ позволяют суду прекратить уголовное дело по заявлению потерпевшего в случае, если лицо обвиняется в сов</w:t>
      </w:r>
      <w:r w:rsidRPr="00B06300">
        <w:t>ершении преступления небольшой или средней тяжести впервые, примирилось с потерпевшим и загладило причиненный ему вред.</w:t>
      </w:r>
    </w:p>
    <w:p w:rsidR="00DC6E63" w:rsidRPr="00B06300" w:rsidP="00951DC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B06300">
        <w:tab/>
        <w:t xml:space="preserve">Из материалов дела следует, что </w:t>
      </w:r>
      <w:r w:rsidR="00E75CCA">
        <w:t xml:space="preserve">Дрангай Ж.Е. </w:t>
      </w:r>
      <w:r w:rsidRPr="00B06300">
        <w:t>ранее не судим</w:t>
      </w:r>
      <w:r w:rsidR="00E75CCA">
        <w:t>а (л.д.127</w:t>
      </w:r>
      <w:r w:rsidRPr="00B06300">
        <w:t xml:space="preserve">), </w:t>
      </w:r>
      <w:r w:rsidRPr="007C2753" w:rsidR="007C2753">
        <w:t>осуществляет уход за нетрудоспособной матерью</w:t>
      </w:r>
      <w:r w:rsidR="007C2753">
        <w:t xml:space="preserve">, являющейся инвалидом первой группы (л.д. 125), </w:t>
      </w:r>
      <w:r w:rsidR="00E75CCA">
        <w:t xml:space="preserve">состоит на учете у врача-нарколога (л.д. 131), </w:t>
      </w:r>
      <w:r w:rsidRPr="00B06300">
        <w:t>на учете у врача-психиатра не состоит (л.д.</w:t>
      </w:r>
      <w:r w:rsidR="00E75CCA">
        <w:t>132</w:t>
      </w:r>
      <w:r w:rsidRPr="00B06300">
        <w:t>); по месту  жительства характеризу</w:t>
      </w:r>
      <w:r w:rsidRPr="00B06300" w:rsidR="00541397">
        <w:t xml:space="preserve">ется </w:t>
      </w:r>
      <w:r w:rsidR="003F0A2F">
        <w:t>посредственно согласно характеристике ОП № 3 «Центральный» УМВД России по г. Симферополю</w:t>
      </w:r>
      <w:r w:rsidR="00D65F28">
        <w:t xml:space="preserve"> </w:t>
      </w:r>
      <w:r w:rsidR="003F0A2F">
        <w:t>(л.д.128</w:t>
      </w:r>
      <w:r w:rsidRPr="00B06300">
        <w:t xml:space="preserve">), </w:t>
      </w:r>
      <w:r w:rsidR="00951DC4">
        <w:t xml:space="preserve">согласно характеристике </w:t>
      </w:r>
      <w:r w:rsidRPr="00951DC4" w:rsidR="00951DC4">
        <w:t xml:space="preserve">по месту жительства соседями характеризуется положительно </w:t>
      </w:r>
      <w:r w:rsidR="00951DC4">
        <w:t>(л.д.129,130)</w:t>
      </w:r>
      <w:r w:rsidR="007C2753">
        <w:t xml:space="preserve">, </w:t>
      </w:r>
      <w:r w:rsidRPr="00B06300">
        <w:t>обвиняется в совершении преступления небольшой тяжести, потерпевш</w:t>
      </w:r>
      <w:r w:rsidR="00951DC4">
        <w:t>ий</w:t>
      </w:r>
      <w:r w:rsidRPr="00B06300">
        <w:t xml:space="preserve"> ходатайствует о прекращении дела в связи с примирением, поскольку е</w:t>
      </w:r>
      <w:r w:rsidR="00951DC4">
        <w:t>му</w:t>
      </w:r>
      <w:r w:rsidRPr="00B06300">
        <w:t xml:space="preserve"> возмещен материальный</w:t>
      </w:r>
      <w:r w:rsidR="002E140A">
        <w:t xml:space="preserve"> ущерб </w:t>
      </w:r>
      <w:r w:rsidRPr="00B06300">
        <w:t>и моральный вред, причиненный преступными действиями подсудимо</w:t>
      </w:r>
      <w:r w:rsidRPr="00B06300" w:rsidR="00541397">
        <w:t>й</w:t>
      </w:r>
      <w:r w:rsidRPr="00B06300">
        <w:t xml:space="preserve">,  </w:t>
      </w:r>
      <w:r w:rsidR="00951DC4">
        <w:t xml:space="preserve">Дрангай Ж.Е. </w:t>
      </w:r>
      <w:r w:rsidRPr="00B06300">
        <w:t>принес</w:t>
      </w:r>
      <w:r w:rsidRPr="00B06300" w:rsidR="00541397">
        <w:t>ла</w:t>
      </w:r>
      <w:r w:rsidRPr="00B06300">
        <w:t xml:space="preserve"> потерпевше</w:t>
      </w:r>
      <w:r w:rsidR="00951DC4">
        <w:t>му</w:t>
      </w:r>
      <w:r w:rsidRPr="00B06300">
        <w:t xml:space="preserve"> извинения, чем загладил</w:t>
      </w:r>
      <w:r w:rsidRPr="00B06300" w:rsidR="00541397">
        <w:t>а</w:t>
      </w:r>
      <w:r w:rsidRPr="00B06300">
        <w:t xml:space="preserve"> причиненный преступлением вред. </w:t>
      </w:r>
    </w:p>
    <w:p w:rsidR="00EC2030" w:rsidRPr="00B06300" w:rsidP="00EC2030">
      <w:pPr>
        <w:ind w:right="-6"/>
        <w:jc w:val="both"/>
      </w:pPr>
      <w:r w:rsidRPr="00B06300">
        <w:t xml:space="preserve">       В судебном заседании достоверно установлено, что между потерп</w:t>
      </w:r>
      <w:r w:rsidRPr="00B06300">
        <w:t>евш</w:t>
      </w:r>
      <w:r w:rsidR="00951DC4">
        <w:t>им</w:t>
      </w:r>
      <w:r w:rsidRPr="00B06300">
        <w:t xml:space="preserve"> и подсудим</w:t>
      </w:r>
      <w:r w:rsidRPr="00B06300" w:rsidR="00541397">
        <w:t>ой</w:t>
      </w:r>
      <w:r w:rsidRPr="00B06300">
        <w:t xml:space="preserve"> состоялось фактическое примирение и прекращение уголовного дела есть их добровольное волеизъявление. Потерпевш</w:t>
      </w:r>
      <w:r w:rsidRPr="00B06300" w:rsidR="00541397">
        <w:t>е</w:t>
      </w:r>
      <w:r w:rsidR="00951DC4">
        <w:t>му</w:t>
      </w:r>
      <w:r w:rsidRPr="00B06300">
        <w:t xml:space="preserve"> и подсудимо</w:t>
      </w:r>
      <w:r w:rsidRPr="00B06300" w:rsidR="00541397">
        <w:t>й</w:t>
      </w:r>
      <w:r w:rsidRPr="00B06300">
        <w:t xml:space="preserve"> были разъяснены порядок и последствия прекращения уголовного дела по основаниям, предусмотренным ст. 76 УК РФ </w:t>
      </w:r>
      <w:r w:rsidRPr="00B06300">
        <w:t>и ст. 25 УПК РФ. Потерпевший и подсудим</w:t>
      </w:r>
      <w:r w:rsidR="00D65F28">
        <w:t>ая</w:t>
      </w:r>
      <w:r w:rsidRPr="00B06300">
        <w:t xml:space="preserve"> не высказали своих возражений против примирения и у суда нет оснований ставить под сомнение их добровольное волеизъявление.</w:t>
      </w:r>
    </w:p>
    <w:p w:rsidR="00EC2030" w:rsidRPr="00B06300" w:rsidP="00EC2030">
      <w:pPr>
        <w:ind w:right="-6"/>
        <w:jc w:val="both"/>
      </w:pPr>
      <w:r w:rsidRPr="00B06300">
        <w:t xml:space="preserve">        Основанием для освобождения лица, совершившего преступление, от уголовной ответств</w:t>
      </w:r>
      <w:r w:rsidRPr="00B06300">
        <w:t>енности в силу ст. 76 УК</w:t>
      </w:r>
      <w:r w:rsidRPr="00B06300" w:rsidR="00E32329">
        <w:t xml:space="preserve"> РФ</w:t>
      </w:r>
      <w:r w:rsidRPr="00B06300">
        <w:t xml:space="preserve">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(обвиняемого) с потерпевшим; заглаживание причиненного потерпевше</w:t>
      </w:r>
      <w:r w:rsidRPr="00B06300">
        <w:t xml:space="preserve">му вреда). </w:t>
      </w:r>
    </w:p>
    <w:p w:rsidR="00EC2030" w:rsidRPr="00B06300" w:rsidP="00EC2030">
      <w:pPr>
        <w:ind w:right="-6"/>
        <w:jc w:val="both"/>
      </w:pPr>
      <w:r w:rsidRPr="00B06300">
        <w:t xml:space="preserve">         Прекращение уголовного дела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 76 УК РФ и ст. 25 УПК РФ. </w:t>
      </w:r>
    </w:p>
    <w:p w:rsidR="00EC2030" w:rsidRPr="00B06300" w:rsidP="00EC2030">
      <w:pPr>
        <w:ind w:right="-6"/>
        <w:jc w:val="both"/>
      </w:pPr>
      <w:r w:rsidRPr="00B06300">
        <w:t xml:space="preserve">         В судебном заседани</w:t>
      </w:r>
      <w:r w:rsidRPr="00B06300">
        <w:t>и не установлено  законных оснований, препятствующих процедуре примирения.</w:t>
      </w:r>
    </w:p>
    <w:p w:rsidR="00EC2030" w:rsidRPr="00B06300" w:rsidP="00EC2030">
      <w:pPr>
        <w:ind w:right="-6"/>
        <w:jc w:val="both"/>
      </w:pPr>
      <w:r w:rsidRPr="00B06300">
        <w:t xml:space="preserve">         Суд считает, что исходя из личности подсудимо</w:t>
      </w:r>
      <w:r w:rsidRPr="00B06300" w:rsidR="00541397">
        <w:t>й</w:t>
      </w:r>
      <w:r w:rsidRPr="00B06300">
        <w:t>, всех характеризующих е</w:t>
      </w:r>
      <w:r w:rsidRPr="00B06300" w:rsidR="00541397">
        <w:t>е</w:t>
      </w:r>
      <w:r w:rsidRPr="00B06300">
        <w:t xml:space="preserve"> данных, поведения подсудимо</w:t>
      </w:r>
      <w:r w:rsidRPr="00B06300" w:rsidR="00541397">
        <w:t>й</w:t>
      </w:r>
      <w:r w:rsidRPr="00B06300">
        <w:t xml:space="preserve"> после совершения преступления, исправление подсудимо</w:t>
      </w:r>
      <w:r w:rsidRPr="00B06300" w:rsidR="00541397">
        <w:t>й</w:t>
      </w:r>
      <w:r w:rsidRPr="00B06300">
        <w:t xml:space="preserve"> возможно без прим</w:t>
      </w:r>
      <w:r w:rsidRPr="00B06300">
        <w:t>енения к не</w:t>
      </w:r>
      <w:r w:rsidR="002E140A">
        <w:t>й</w:t>
      </w:r>
      <w:r w:rsidRPr="00B06300">
        <w:t xml:space="preserve"> уголовного наказания, которое впоследствии может негативно отразиться на е</w:t>
      </w:r>
      <w:r w:rsidR="002E140A">
        <w:t>е</w:t>
      </w:r>
      <w:r w:rsidRPr="00B06300">
        <w:t xml:space="preserve"> личности.</w:t>
      </w:r>
    </w:p>
    <w:p w:rsidR="00CE597C" w:rsidP="00DC6E63">
      <w:pPr>
        <w:ind w:right="-6" w:firstLine="708"/>
        <w:jc w:val="both"/>
      </w:pPr>
      <w:r w:rsidRPr="00B06300">
        <w:t>Кроме того, судом установлено, что подсудим</w:t>
      </w:r>
      <w:r w:rsidRPr="00B06300" w:rsidR="00541397">
        <w:t>ая</w:t>
      </w:r>
      <w:r w:rsidRPr="00B06300">
        <w:t xml:space="preserve"> полностью признает свою вину в предъявленном обвинении, обстоятельства совершения преступления не оспаривает, в</w:t>
      </w:r>
      <w:r w:rsidRPr="00B06300">
        <w:t xml:space="preserve"> содеянном раскаивается, осознаёт, что уголовное дело будет прекращено по не реабилитирующим основаниям.</w:t>
      </w:r>
    </w:p>
    <w:p w:rsidR="00951DC4" w:rsidRPr="00914302" w:rsidP="00951DC4">
      <w:pPr>
        <w:ind w:right="-6" w:firstLine="708"/>
        <w:jc w:val="both"/>
      </w:pPr>
      <w:r w:rsidRPr="00914302">
        <w:t>Гражданский иск по делу не заявлен.</w:t>
      </w:r>
    </w:p>
    <w:p w:rsidR="00951DC4" w:rsidRPr="00914302" w:rsidP="00951DC4">
      <w:pPr>
        <w:ind w:right="-6" w:firstLine="708"/>
        <w:jc w:val="both"/>
      </w:pPr>
      <w:r w:rsidRPr="00914302">
        <w:t>Вещественными доказательствами необходимо распорядиться в соответствии со ст. 81 УПК РФ.</w:t>
      </w:r>
    </w:p>
    <w:p w:rsidR="00CE597C" w:rsidRPr="00B06300" w:rsidP="00DC6E63">
      <w:pPr>
        <w:ind w:right="-6" w:firstLine="708"/>
        <w:jc w:val="both"/>
      </w:pPr>
      <w:r w:rsidRPr="00B06300">
        <w:t xml:space="preserve">На основании изложенного, </w:t>
      </w:r>
      <w:r w:rsidRPr="00B06300">
        <w:t>руководствуясь ст. 25, ст. 254 УПК РФ, ст. 76 УК РФ, суд, -</w:t>
      </w:r>
    </w:p>
    <w:p w:rsidR="00C11953" w:rsidRPr="00B06300" w:rsidP="00917D8D">
      <w:pPr>
        <w:tabs>
          <w:tab w:val="left" w:pos="9356"/>
        </w:tabs>
        <w:ind w:right="141" w:firstLine="568"/>
        <w:jc w:val="center"/>
        <w:rPr>
          <w:b/>
          <w:color w:val="000000" w:themeColor="text1"/>
        </w:rPr>
      </w:pPr>
    </w:p>
    <w:p w:rsidR="00917D8D" w:rsidRPr="00B06300" w:rsidP="00917D8D">
      <w:pPr>
        <w:tabs>
          <w:tab w:val="left" w:pos="9356"/>
        </w:tabs>
        <w:ind w:right="141" w:firstLine="568"/>
        <w:jc w:val="center"/>
        <w:rPr>
          <w:b/>
          <w:color w:val="000000" w:themeColor="text1"/>
        </w:rPr>
      </w:pPr>
      <w:r w:rsidRPr="00B06300">
        <w:rPr>
          <w:b/>
          <w:color w:val="000000" w:themeColor="text1"/>
        </w:rPr>
        <w:t>П о с т а н о в и л:</w:t>
      </w:r>
    </w:p>
    <w:p w:rsidR="00CE597C" w:rsidRPr="00B06300" w:rsidP="00DC6E63">
      <w:pPr>
        <w:ind w:right="-6" w:firstLine="720"/>
        <w:jc w:val="both"/>
      </w:pPr>
      <w:r w:rsidRPr="00B06300">
        <w:t xml:space="preserve">        </w:t>
      </w:r>
    </w:p>
    <w:p w:rsidR="00951DC4" w:rsidRPr="00CF0D7D" w:rsidP="00951DC4">
      <w:pPr>
        <w:pStyle w:val="NoSpacing"/>
        <w:ind w:firstLine="568"/>
        <w:jc w:val="both"/>
      </w:pPr>
      <w:r w:rsidRPr="00CF0D7D">
        <w:t xml:space="preserve">Удовлетворить ходатайство потерпевшего </w:t>
      </w:r>
      <w:r>
        <w:rPr>
          <w:color w:val="000000"/>
          <w:sz w:val="28"/>
          <w:szCs w:val="28"/>
        </w:rPr>
        <w:t>/ДАННЫЕ ИЗЪЯТЫ/</w:t>
      </w:r>
      <w:r w:rsidRPr="00CF0D7D">
        <w:t>о прекращении уголовного дела в отношении</w:t>
      </w:r>
      <w:r>
        <w:t xml:space="preserve"> Дрангай Жанны Ермаковны</w:t>
      </w:r>
      <w:r w:rsidRPr="00CF0D7D">
        <w:t xml:space="preserve">. </w:t>
      </w:r>
    </w:p>
    <w:p w:rsidR="00951DC4" w:rsidRPr="00CF0D7D" w:rsidP="00951DC4">
      <w:pPr>
        <w:pStyle w:val="NoSpacing"/>
        <w:ind w:firstLine="708"/>
        <w:jc w:val="both"/>
        <w:rPr>
          <w:color w:val="000000" w:themeColor="text1"/>
        </w:rPr>
      </w:pPr>
      <w:r w:rsidRPr="00CF0D7D">
        <w:rPr>
          <w:color w:val="000000" w:themeColor="text1"/>
        </w:rPr>
        <w:t xml:space="preserve">Прекратить уголовное дело и </w:t>
      </w:r>
      <w:r w:rsidRPr="00CF0D7D">
        <w:rPr>
          <w:color w:val="000000" w:themeColor="text1"/>
        </w:rPr>
        <w:t>освободить от уголовной ответственности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Дрангай</w:t>
      </w:r>
      <w:r>
        <w:rPr>
          <w:color w:val="000000" w:themeColor="text1"/>
        </w:rPr>
        <w:t xml:space="preserve"> Жанну </w:t>
      </w:r>
      <w:r>
        <w:rPr>
          <w:color w:val="000000" w:themeColor="text1"/>
        </w:rPr>
        <w:t>Ермаковну</w:t>
      </w:r>
      <w:r w:rsidRPr="00CF0D7D">
        <w:rPr>
          <w:color w:val="000000" w:themeColor="text1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CF0D7D">
        <w:rPr>
          <w:color w:val="000000" w:themeColor="text1"/>
        </w:rPr>
        <w:t>, обвиняемо</w:t>
      </w:r>
      <w:r>
        <w:rPr>
          <w:color w:val="000000" w:themeColor="text1"/>
        </w:rPr>
        <w:t>й</w:t>
      </w:r>
      <w:r w:rsidRPr="00CF0D7D">
        <w:rPr>
          <w:color w:val="000000" w:themeColor="text1"/>
        </w:rPr>
        <w:t xml:space="preserve"> в совершении преступления, предусмотренного  </w:t>
      </w:r>
      <w:r>
        <w:t xml:space="preserve">п. «в» </w:t>
      </w:r>
      <w:r>
        <w:t>ч</w:t>
      </w:r>
      <w:r>
        <w:t>. 2 ст. 115</w:t>
      </w:r>
      <w:r w:rsidRPr="00B06300">
        <w:rPr>
          <w:b/>
        </w:rPr>
        <w:t xml:space="preserve"> </w:t>
      </w:r>
      <w:r w:rsidRPr="00B06300">
        <w:t>УК РФ</w:t>
      </w:r>
      <w:r w:rsidRPr="00CF0D7D">
        <w:rPr>
          <w:color w:val="000000" w:themeColor="text1"/>
        </w:rPr>
        <w:t xml:space="preserve"> -  по основаниям, предусмотренным ст. 25 УПК РФ, ст. 76 УК РФ - в связи с примирен</w:t>
      </w:r>
      <w:r w:rsidRPr="00CF0D7D">
        <w:rPr>
          <w:color w:val="000000" w:themeColor="text1"/>
        </w:rPr>
        <w:t xml:space="preserve">ием сторон.  </w:t>
      </w:r>
    </w:p>
    <w:p w:rsidR="00951DC4" w:rsidP="00951DC4">
      <w:pPr>
        <w:tabs>
          <w:tab w:val="left" w:pos="9498"/>
        </w:tabs>
        <w:ind w:firstLine="851"/>
        <w:jc w:val="both"/>
        <w:rPr>
          <w:color w:val="000000" w:themeColor="text1"/>
        </w:rPr>
      </w:pPr>
      <w:r w:rsidRPr="00CF0D7D">
        <w:rPr>
          <w:color w:val="000000" w:themeColor="text1"/>
        </w:rPr>
        <w:t xml:space="preserve">Меру пресечения </w:t>
      </w:r>
      <w:r>
        <w:rPr>
          <w:color w:val="000000" w:themeColor="text1"/>
        </w:rPr>
        <w:t xml:space="preserve">Дрангай Ж.Е. </w:t>
      </w:r>
      <w:r w:rsidRPr="00CF0D7D">
        <w:rPr>
          <w:color w:val="000000" w:themeColor="text1"/>
        </w:rPr>
        <w:t xml:space="preserve">в виде подписки о </w:t>
      </w:r>
      <w:r w:rsidRPr="00CF0D7D" w:rsidR="00811A8D">
        <w:rPr>
          <w:color w:val="000000" w:themeColor="text1"/>
        </w:rPr>
        <w:t>невыезде о</w:t>
      </w:r>
      <w:r w:rsidRPr="00CF0D7D">
        <w:rPr>
          <w:color w:val="000000" w:themeColor="text1"/>
        </w:rPr>
        <w:t xml:space="preserve"> надлежащем поведении после вступления постановления в законную силу отменить.</w:t>
      </w:r>
    </w:p>
    <w:p w:rsidR="00951DC4" w:rsidP="00951DC4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    Вещественные доказательства - пустую бутылку игристого вина жемчужного белого сладкого марки «Массимо </w:t>
      </w:r>
      <w:r>
        <w:t xml:space="preserve">Висконти Ламбруско Бьянко Эмилия Игт», объемом 0, 75 л., изъятую в ходе осмотра места происшествия от 04.01.2025 г., находящуюся в камере хранения вещественных доказательств УМВД России по г. Симферополю, по адресу: </w:t>
      </w:r>
      <w:r>
        <w:rPr>
          <w:color w:val="000000"/>
          <w:sz w:val="28"/>
          <w:szCs w:val="28"/>
        </w:rPr>
        <w:t>/ДАННЫЕ ИЗЪЯТЫ/</w:t>
      </w:r>
      <w:r>
        <w:t xml:space="preserve"> </w:t>
      </w:r>
      <w:r>
        <w:t>(талон квитанции №</w:t>
      </w:r>
      <w:r>
        <w:rPr>
          <w:color w:val="000000"/>
          <w:sz w:val="28"/>
          <w:szCs w:val="28"/>
        </w:rPr>
        <w:t>/ДАННЫЕ ИЗЪЯТЫ/</w:t>
      </w:r>
      <w:r>
        <w:t>) -уничтожить, после вступления настоящего постановления в законную силу.</w:t>
      </w:r>
    </w:p>
    <w:p w:rsidR="00951DC4" w:rsidRPr="00CF0D7D" w:rsidP="00951DC4">
      <w:pPr>
        <w:tabs>
          <w:tab w:val="left" w:pos="9498"/>
        </w:tabs>
        <w:ind w:firstLine="851"/>
        <w:jc w:val="both"/>
        <w:rPr>
          <w:color w:val="000000" w:themeColor="text1"/>
        </w:rPr>
      </w:pPr>
      <w:r w:rsidRPr="00CF0D7D">
        <w:rPr>
          <w:color w:val="000000" w:themeColor="text1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пятнадцати сут</w:t>
      </w:r>
      <w:r w:rsidRPr="00CF0D7D">
        <w:rPr>
          <w:color w:val="000000" w:themeColor="text1"/>
        </w:rPr>
        <w:t>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города Симферополь (Центральный район городского округа Симферополя) Республики Крым.</w:t>
      </w:r>
    </w:p>
    <w:p w:rsidR="0025670E" w:rsidRPr="00B06300" w:rsidP="00917D8D">
      <w:pPr>
        <w:pStyle w:val="NormalWeb"/>
        <w:widowControl w:val="0"/>
        <w:spacing w:before="0" w:beforeAutospacing="0" w:after="0" w:afterAutospacing="0"/>
        <w:jc w:val="both"/>
      </w:pPr>
      <w:r w:rsidRPr="00B06300">
        <w:t xml:space="preserve">           </w:t>
      </w:r>
    </w:p>
    <w:p w:rsidR="00CE597C" w:rsidRPr="00B06300" w:rsidP="00DC6E63">
      <w:pPr>
        <w:ind w:right="638"/>
        <w:jc w:val="both"/>
      </w:pPr>
      <w:r w:rsidRPr="00B06300">
        <w:t xml:space="preserve">  </w:t>
      </w:r>
      <w:r w:rsidR="00951DC4">
        <w:tab/>
      </w:r>
      <w:r w:rsidRPr="00B06300">
        <w:rPr>
          <w:b/>
        </w:rPr>
        <w:t>Миро</w:t>
      </w:r>
      <w:r w:rsidRPr="00B06300">
        <w:rPr>
          <w:b/>
        </w:rPr>
        <w:t xml:space="preserve">вой судья      </w:t>
      </w:r>
      <w:r w:rsidRPr="00B06300">
        <w:rPr>
          <w:b/>
        </w:rPr>
        <w:tab/>
      </w:r>
      <w:r w:rsidRPr="00B06300">
        <w:rPr>
          <w:b/>
        </w:rPr>
        <w:tab/>
      </w:r>
      <w:r w:rsidRPr="00B06300">
        <w:rPr>
          <w:b/>
        </w:rPr>
        <w:tab/>
        <w:t xml:space="preserve">     </w:t>
      </w:r>
      <w:r w:rsidRPr="00B06300" w:rsidR="00917D8D">
        <w:rPr>
          <w:b/>
        </w:rPr>
        <w:t xml:space="preserve">                   </w:t>
      </w:r>
      <w:r w:rsidRPr="00B06300" w:rsidR="00C11953">
        <w:rPr>
          <w:b/>
        </w:rPr>
        <w:t xml:space="preserve"> </w:t>
      </w:r>
      <w:r w:rsidRPr="00B06300">
        <w:rPr>
          <w:b/>
        </w:rPr>
        <w:t>В.В. Прянишникова</w:t>
      </w:r>
    </w:p>
    <w:p w:rsidR="00CE597C" w:rsidRPr="00DC6E63" w:rsidP="00DC6E63">
      <w:pPr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B707E" w:rsidRPr="00CB707E" w:rsidP="00CB707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B707E" w:rsidP="00CB707E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53589" w:rsidP="00CB707E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  <w:shd w:val="clear" w:color="auto" w:fill="FFFFFF"/>
        </w:rPr>
      </w:pPr>
    </w:p>
    <w:sectPr w:rsidSect="005029ED"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509FF"/>
    <w:rsid w:val="00023F3F"/>
    <w:rsid w:val="00040E69"/>
    <w:rsid w:val="0006397C"/>
    <w:rsid w:val="00066319"/>
    <w:rsid w:val="000C59F6"/>
    <w:rsid w:val="000E70B5"/>
    <w:rsid w:val="000F25B4"/>
    <w:rsid w:val="001023F6"/>
    <w:rsid w:val="00113E18"/>
    <w:rsid w:val="001214A7"/>
    <w:rsid w:val="0012323F"/>
    <w:rsid w:val="001268E7"/>
    <w:rsid w:val="00136990"/>
    <w:rsid w:val="00167524"/>
    <w:rsid w:val="00173F0C"/>
    <w:rsid w:val="0019459B"/>
    <w:rsid w:val="001B271F"/>
    <w:rsid w:val="001F5228"/>
    <w:rsid w:val="00224DF0"/>
    <w:rsid w:val="00253589"/>
    <w:rsid w:val="0025670E"/>
    <w:rsid w:val="00286082"/>
    <w:rsid w:val="002E140A"/>
    <w:rsid w:val="002E1B9D"/>
    <w:rsid w:val="002F23C0"/>
    <w:rsid w:val="00310862"/>
    <w:rsid w:val="00312D9F"/>
    <w:rsid w:val="003428DA"/>
    <w:rsid w:val="00360451"/>
    <w:rsid w:val="003F0A2F"/>
    <w:rsid w:val="00407CC4"/>
    <w:rsid w:val="00410EF8"/>
    <w:rsid w:val="00442074"/>
    <w:rsid w:val="004425FD"/>
    <w:rsid w:val="0045195A"/>
    <w:rsid w:val="0046266E"/>
    <w:rsid w:val="00476E14"/>
    <w:rsid w:val="004A63AA"/>
    <w:rsid w:val="004C232C"/>
    <w:rsid w:val="004F3826"/>
    <w:rsid w:val="004F6D49"/>
    <w:rsid w:val="005029ED"/>
    <w:rsid w:val="005043AA"/>
    <w:rsid w:val="00514FAC"/>
    <w:rsid w:val="00520452"/>
    <w:rsid w:val="00525382"/>
    <w:rsid w:val="0053525E"/>
    <w:rsid w:val="00541397"/>
    <w:rsid w:val="00545658"/>
    <w:rsid w:val="00553C42"/>
    <w:rsid w:val="00570403"/>
    <w:rsid w:val="00584891"/>
    <w:rsid w:val="005B2874"/>
    <w:rsid w:val="005D1890"/>
    <w:rsid w:val="005E75DE"/>
    <w:rsid w:val="00613BCF"/>
    <w:rsid w:val="00615179"/>
    <w:rsid w:val="00636384"/>
    <w:rsid w:val="00636DB8"/>
    <w:rsid w:val="0064244F"/>
    <w:rsid w:val="00672525"/>
    <w:rsid w:val="006874E3"/>
    <w:rsid w:val="0069237B"/>
    <w:rsid w:val="006A332E"/>
    <w:rsid w:val="006D5948"/>
    <w:rsid w:val="006E0DCE"/>
    <w:rsid w:val="006E3671"/>
    <w:rsid w:val="006F2782"/>
    <w:rsid w:val="00724B6E"/>
    <w:rsid w:val="00744DE2"/>
    <w:rsid w:val="007524C9"/>
    <w:rsid w:val="007536F8"/>
    <w:rsid w:val="00780F84"/>
    <w:rsid w:val="007B0B86"/>
    <w:rsid w:val="007C2753"/>
    <w:rsid w:val="008119D3"/>
    <w:rsid w:val="00811A8D"/>
    <w:rsid w:val="008138C5"/>
    <w:rsid w:val="0083767C"/>
    <w:rsid w:val="00855BF7"/>
    <w:rsid w:val="008B7D75"/>
    <w:rsid w:val="008C313B"/>
    <w:rsid w:val="008E20FA"/>
    <w:rsid w:val="008E2E5A"/>
    <w:rsid w:val="008E3715"/>
    <w:rsid w:val="00903C83"/>
    <w:rsid w:val="009078E7"/>
    <w:rsid w:val="00914302"/>
    <w:rsid w:val="00917D8D"/>
    <w:rsid w:val="00925F3B"/>
    <w:rsid w:val="00951DC4"/>
    <w:rsid w:val="00955B2A"/>
    <w:rsid w:val="00961A94"/>
    <w:rsid w:val="00961F49"/>
    <w:rsid w:val="009855ED"/>
    <w:rsid w:val="009E57C4"/>
    <w:rsid w:val="00A46498"/>
    <w:rsid w:val="00A5274E"/>
    <w:rsid w:val="00A60A96"/>
    <w:rsid w:val="00A630C7"/>
    <w:rsid w:val="00A653EE"/>
    <w:rsid w:val="00AA6468"/>
    <w:rsid w:val="00AC04F6"/>
    <w:rsid w:val="00B06300"/>
    <w:rsid w:val="00B5094E"/>
    <w:rsid w:val="00B638E5"/>
    <w:rsid w:val="00B96A29"/>
    <w:rsid w:val="00BA3C65"/>
    <w:rsid w:val="00BC1E8D"/>
    <w:rsid w:val="00BD296F"/>
    <w:rsid w:val="00BE4562"/>
    <w:rsid w:val="00BF2455"/>
    <w:rsid w:val="00BF3DB3"/>
    <w:rsid w:val="00C0615A"/>
    <w:rsid w:val="00C11953"/>
    <w:rsid w:val="00C158D9"/>
    <w:rsid w:val="00C32F1C"/>
    <w:rsid w:val="00C442C2"/>
    <w:rsid w:val="00C617C1"/>
    <w:rsid w:val="00C72732"/>
    <w:rsid w:val="00C741AE"/>
    <w:rsid w:val="00C769ED"/>
    <w:rsid w:val="00C84BA1"/>
    <w:rsid w:val="00CB707E"/>
    <w:rsid w:val="00CC7009"/>
    <w:rsid w:val="00CE01A2"/>
    <w:rsid w:val="00CE597C"/>
    <w:rsid w:val="00CE6B72"/>
    <w:rsid w:val="00CF0D7D"/>
    <w:rsid w:val="00CF31CF"/>
    <w:rsid w:val="00D16392"/>
    <w:rsid w:val="00D22757"/>
    <w:rsid w:val="00D249B8"/>
    <w:rsid w:val="00D547CD"/>
    <w:rsid w:val="00D575EE"/>
    <w:rsid w:val="00D65F28"/>
    <w:rsid w:val="00D92BA4"/>
    <w:rsid w:val="00DA6DC2"/>
    <w:rsid w:val="00DA7380"/>
    <w:rsid w:val="00DB1BC2"/>
    <w:rsid w:val="00DB64DD"/>
    <w:rsid w:val="00DC6E63"/>
    <w:rsid w:val="00DD7F5D"/>
    <w:rsid w:val="00DF4F98"/>
    <w:rsid w:val="00E152D3"/>
    <w:rsid w:val="00E30448"/>
    <w:rsid w:val="00E32329"/>
    <w:rsid w:val="00E36B84"/>
    <w:rsid w:val="00E40670"/>
    <w:rsid w:val="00E5062B"/>
    <w:rsid w:val="00E74DCB"/>
    <w:rsid w:val="00E75CCA"/>
    <w:rsid w:val="00E814AE"/>
    <w:rsid w:val="00E82E87"/>
    <w:rsid w:val="00EB4883"/>
    <w:rsid w:val="00EC2030"/>
    <w:rsid w:val="00EC3C59"/>
    <w:rsid w:val="00ED7E10"/>
    <w:rsid w:val="00F509FF"/>
    <w:rsid w:val="00F54016"/>
    <w:rsid w:val="00F81A0F"/>
    <w:rsid w:val="00F95A20"/>
    <w:rsid w:val="00FD675B"/>
    <w:rsid w:val="00FE02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3589"/>
    <w:pPr>
      <w:spacing w:before="100" w:beforeAutospacing="1" w:after="100" w:afterAutospacing="1"/>
    </w:pPr>
  </w:style>
  <w:style w:type="paragraph" w:customStyle="1" w:styleId="1">
    <w:name w:val="Основной текст1"/>
    <w:basedOn w:val="Normal"/>
    <w:rsid w:val="00253589"/>
    <w:pPr>
      <w:widowControl w:val="0"/>
      <w:shd w:val="clear" w:color="auto" w:fill="FFFFFF"/>
      <w:spacing w:before="600" w:after="420" w:line="0" w:lineRule="atLeast"/>
    </w:pPr>
    <w:rPr>
      <w:sz w:val="26"/>
      <w:szCs w:val="26"/>
    </w:rPr>
  </w:style>
  <w:style w:type="character" w:customStyle="1" w:styleId="a">
    <w:name w:val="Основной текст_"/>
    <w:basedOn w:val="DefaultParagraphFont"/>
    <w:link w:val="5"/>
    <w:rsid w:val="002535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basedOn w:val="a"/>
    <w:rsid w:val="002535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Normal"/>
    <w:link w:val="a"/>
    <w:rsid w:val="00253589"/>
    <w:pPr>
      <w:widowControl w:val="0"/>
      <w:shd w:val="clear" w:color="auto" w:fill="FFFFFF"/>
      <w:spacing w:before="780" w:line="322" w:lineRule="exact"/>
    </w:pPr>
    <w:rPr>
      <w:sz w:val="26"/>
      <w:szCs w:val="26"/>
      <w:lang w:eastAsia="en-US"/>
    </w:rPr>
  </w:style>
  <w:style w:type="character" w:customStyle="1" w:styleId="snippetequal">
    <w:name w:val="snippet_equal"/>
    <w:rsid w:val="00253589"/>
  </w:style>
  <w:style w:type="character" w:customStyle="1" w:styleId="apple-converted-space">
    <w:name w:val="apple-converted-space"/>
    <w:basedOn w:val="DefaultParagraphFont"/>
    <w:rsid w:val="00253589"/>
  </w:style>
  <w:style w:type="paragraph" w:customStyle="1" w:styleId="3">
    <w:name w:val="Основной текст3"/>
    <w:basedOn w:val="Normal"/>
    <w:rsid w:val="00253589"/>
    <w:pPr>
      <w:widowControl w:val="0"/>
      <w:shd w:val="clear" w:color="auto" w:fill="FFFFFF"/>
      <w:spacing w:before="240" w:after="540" w:line="0" w:lineRule="atLeast"/>
      <w:ind w:hanging="320"/>
      <w:jc w:val="right"/>
    </w:pPr>
    <w:rPr>
      <w:color w:val="000000"/>
      <w:sz w:val="26"/>
      <w:szCs w:val="26"/>
      <w:lang w:bidi="ru-RU"/>
    </w:rPr>
  </w:style>
  <w:style w:type="paragraph" w:styleId="BodyText2">
    <w:name w:val="Body Text 2"/>
    <w:basedOn w:val="Normal"/>
    <w:link w:val="2"/>
    <w:uiPriority w:val="99"/>
    <w:semiHidden/>
    <w:unhideWhenUsed/>
    <w:rsid w:val="0025358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53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55BF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55BF7"/>
    <w:rPr>
      <w:rFonts w:ascii="Tahoma" w:eastAsia="Times New Roman" w:hAnsi="Tahoma" w:cs="Tahoma"/>
      <w:sz w:val="16"/>
      <w:szCs w:val="16"/>
      <w:lang w:eastAsia="ru-RU"/>
    </w:rPr>
  </w:style>
  <w:style w:type="paragraph" w:styleId="Subtitle">
    <w:name w:val="Subtitle"/>
    <w:basedOn w:val="Normal"/>
    <w:link w:val="a2"/>
    <w:qFormat/>
    <w:rsid w:val="00C741AE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2">
    <w:name w:val="Подзаголовок Знак"/>
    <w:basedOn w:val="DefaultParagraphFont"/>
    <w:link w:val="Subtitle"/>
    <w:rsid w:val="00C741AE"/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20">
    <w:name w:val="Основной текст (2)_"/>
    <w:basedOn w:val="DefaultParagraphFont"/>
    <w:link w:val="21"/>
    <w:rsid w:val="00CC7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DefaultParagraphFont"/>
    <w:link w:val="51"/>
    <w:rsid w:val="00CC7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C7009"/>
    <w:pPr>
      <w:widowControl w:val="0"/>
      <w:shd w:val="clear" w:color="auto" w:fill="FFFFFF"/>
      <w:spacing w:before="840" w:line="312" w:lineRule="exact"/>
      <w:ind w:hanging="360"/>
      <w:jc w:val="both"/>
    </w:pPr>
    <w:rPr>
      <w:sz w:val="26"/>
      <w:szCs w:val="26"/>
      <w:lang w:eastAsia="en-US"/>
    </w:rPr>
  </w:style>
  <w:style w:type="paragraph" w:customStyle="1" w:styleId="51">
    <w:name w:val="Основной текст (5)"/>
    <w:basedOn w:val="Normal"/>
    <w:link w:val="50"/>
    <w:rsid w:val="00CC7009"/>
    <w:pPr>
      <w:widowControl w:val="0"/>
      <w:shd w:val="clear" w:color="auto" w:fill="FFFFFF"/>
      <w:spacing w:after="720" w:line="312" w:lineRule="exact"/>
      <w:jc w:val="both"/>
    </w:pPr>
    <w:rPr>
      <w:sz w:val="26"/>
      <w:szCs w:val="26"/>
      <w:lang w:eastAsia="en-US"/>
    </w:rPr>
  </w:style>
  <w:style w:type="paragraph" w:customStyle="1" w:styleId="WordDefaultStyleA">
    <w:name w:val="Word Default Style A"/>
    <w:rsid w:val="00DA6D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95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55B2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unhideWhenUsed/>
    <w:rsid w:val="00BF2455"/>
    <w:rPr>
      <w:color w:val="0000FF"/>
      <w:u w:val="single"/>
    </w:rPr>
  </w:style>
  <w:style w:type="paragraph" w:styleId="BodyText">
    <w:name w:val="Body Text"/>
    <w:basedOn w:val="Normal"/>
    <w:link w:val="a3"/>
    <w:uiPriority w:val="99"/>
    <w:unhideWhenUsed/>
    <w:rsid w:val="00CB707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CB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 Знак"/>
    <w:basedOn w:val="Normal"/>
    <w:rsid w:val="00224D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95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CE12-92FE-4FE0-BA38-1E3D2602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