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E87" w:rsidRPr="00B06300" w:rsidP="00E82E87">
      <w:pPr>
        <w:ind w:right="-1" w:firstLine="709"/>
        <w:jc w:val="right"/>
      </w:pPr>
      <w:r w:rsidRPr="00B06300">
        <w:t xml:space="preserve">Дело № </w:t>
      </w:r>
      <w:r w:rsidR="00EF65D4">
        <w:t>01-0011</w:t>
      </w:r>
      <w:r w:rsidRPr="00B06300" w:rsidR="00A60A96">
        <w:t>/18</w:t>
      </w:r>
      <w:r w:rsidRPr="00B06300" w:rsidR="00ED7E10">
        <w:t>/2024</w:t>
      </w:r>
    </w:p>
    <w:p w:rsidR="00E82E87" w:rsidRPr="00B06300" w:rsidP="00E82E87">
      <w:pPr>
        <w:ind w:right="-1" w:firstLine="709"/>
        <w:jc w:val="right"/>
      </w:pPr>
    </w:p>
    <w:p w:rsidR="00A653EE" w:rsidRPr="00B06300" w:rsidP="00A653EE">
      <w:pPr>
        <w:widowControl w:val="0"/>
        <w:ind w:hanging="142"/>
        <w:jc w:val="center"/>
        <w:rPr>
          <w:b/>
          <w:bCs/>
        </w:rPr>
      </w:pPr>
      <w:r w:rsidRPr="00B06300">
        <w:rPr>
          <w:b/>
          <w:bCs/>
        </w:rPr>
        <w:t xml:space="preserve">ПОСТАНОВЛЕНИЕ </w:t>
      </w:r>
    </w:p>
    <w:p w:rsidR="00A653EE" w:rsidRPr="00B06300" w:rsidP="00A653EE">
      <w:pPr>
        <w:widowControl w:val="0"/>
        <w:ind w:hanging="142"/>
        <w:jc w:val="center"/>
        <w:rPr>
          <w:b/>
          <w:bCs/>
        </w:rPr>
      </w:pPr>
      <w:r w:rsidRPr="00B06300">
        <w:rPr>
          <w:b/>
          <w:bCs/>
        </w:rPr>
        <w:t xml:space="preserve"> о прекращении уголовного дела</w:t>
      </w:r>
    </w:p>
    <w:p w:rsidR="00E82E87" w:rsidRPr="00B06300" w:rsidP="00E82E87">
      <w:pPr>
        <w:ind w:right="-1" w:firstLine="709"/>
        <w:jc w:val="center"/>
        <w:rPr>
          <w:b/>
        </w:rPr>
      </w:pPr>
    </w:p>
    <w:p w:rsidR="00E82E87" w:rsidRPr="00B06300" w:rsidP="00DC6E6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</w:rPr>
      </w:pPr>
      <w:r>
        <w:t xml:space="preserve">09 сентября </w:t>
      </w:r>
      <w:r w:rsidRPr="00B06300">
        <w:rPr>
          <w:color w:val="000000"/>
        </w:rPr>
        <w:t>202</w:t>
      </w:r>
      <w:r w:rsidRPr="00B06300" w:rsidR="008E2E5A">
        <w:rPr>
          <w:color w:val="000000"/>
        </w:rPr>
        <w:t>4</w:t>
      </w:r>
      <w:r w:rsidRPr="00B06300">
        <w:rPr>
          <w:color w:val="000000"/>
        </w:rPr>
        <w:t xml:space="preserve"> года                  </w:t>
      </w:r>
      <w:r w:rsidRPr="00B06300" w:rsidR="00C158D9">
        <w:rPr>
          <w:color w:val="000000"/>
        </w:rPr>
        <w:t xml:space="preserve">                </w:t>
      </w:r>
      <w:r w:rsidRPr="00B06300" w:rsidR="00C11953">
        <w:rPr>
          <w:color w:val="000000"/>
        </w:rPr>
        <w:t xml:space="preserve">                           </w:t>
      </w:r>
      <w:r w:rsidRPr="00B06300">
        <w:rPr>
          <w:color w:val="000000"/>
        </w:rPr>
        <w:t xml:space="preserve"> г. Симферополь</w:t>
      </w:r>
    </w:p>
    <w:p w:rsidR="00E82E87" w:rsidRPr="00B06300" w:rsidP="00DC6E63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</w:p>
    <w:p w:rsidR="00E82E87" w:rsidRPr="00B06300" w:rsidP="00DC6E63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B06300">
        <w:rPr>
          <w:sz w:val="24"/>
          <w:szCs w:val="24"/>
        </w:rPr>
        <w:t>М</w:t>
      </w:r>
      <w:r w:rsidRPr="00B06300" w:rsidR="00ED7E10">
        <w:rPr>
          <w:sz w:val="24"/>
          <w:szCs w:val="24"/>
        </w:rPr>
        <w:t>ировой судья судебного участка №18 Центрального судебного района города Симферополь</w:t>
      </w:r>
      <w:r w:rsidRPr="00B06300">
        <w:rPr>
          <w:sz w:val="24"/>
          <w:szCs w:val="24"/>
        </w:rPr>
        <w:t xml:space="preserve">  </w:t>
      </w:r>
      <w:r w:rsidRPr="00B06300" w:rsidR="00DC6E63">
        <w:rPr>
          <w:sz w:val="24"/>
          <w:szCs w:val="24"/>
        </w:rPr>
        <w:t>Прянишникова В.В.</w:t>
      </w:r>
      <w:r w:rsidRPr="00B06300">
        <w:rPr>
          <w:sz w:val="24"/>
          <w:szCs w:val="24"/>
        </w:rPr>
        <w:t xml:space="preserve">              </w:t>
      </w:r>
    </w:p>
    <w:p w:rsidR="00E82E87" w:rsidRPr="00B06300" w:rsidP="00DC6E63">
      <w:pPr>
        <w:widowControl w:val="0"/>
        <w:tabs>
          <w:tab w:val="left" w:leader="dot" w:pos="6815"/>
        </w:tabs>
        <w:ind w:left="20" w:firstLine="560"/>
        <w:jc w:val="both"/>
        <w:rPr>
          <w:b/>
        </w:rPr>
      </w:pPr>
      <w:r w:rsidRPr="00B06300">
        <w:t xml:space="preserve">с участием государственного обвинителя –  </w:t>
      </w:r>
      <w:r w:rsidR="00922AF0">
        <w:rPr>
          <w:color w:val="000000"/>
        </w:rPr>
        <w:t>Латышевой Э.В</w:t>
      </w:r>
      <w:r w:rsidR="00EF65D4">
        <w:rPr>
          <w:color w:val="000000"/>
        </w:rPr>
        <w:t>.</w:t>
      </w:r>
      <w:r w:rsidRPr="00B06300">
        <w:t>,</w:t>
      </w:r>
      <w:r w:rsidRPr="00B06300">
        <w:rPr>
          <w:b/>
        </w:rPr>
        <w:t xml:space="preserve"> </w:t>
      </w:r>
    </w:p>
    <w:p w:rsidR="00961A94" w:rsidRPr="00B06300" w:rsidP="00961A94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B06300">
        <w:rPr>
          <w:sz w:val="24"/>
          <w:szCs w:val="24"/>
        </w:rPr>
        <w:t>подсудимо</w:t>
      </w:r>
      <w:r w:rsidR="00EF65D4">
        <w:rPr>
          <w:sz w:val="24"/>
          <w:szCs w:val="24"/>
        </w:rPr>
        <w:t>го Богусова Е.А.</w:t>
      </w:r>
      <w:r w:rsidRPr="00B06300" w:rsidR="00A60A96">
        <w:rPr>
          <w:sz w:val="24"/>
          <w:szCs w:val="24"/>
        </w:rPr>
        <w:t xml:space="preserve"> </w:t>
      </w:r>
      <w:r w:rsidRPr="00B06300">
        <w:rPr>
          <w:sz w:val="24"/>
          <w:szCs w:val="24"/>
        </w:rPr>
        <w:t>и е</w:t>
      </w:r>
      <w:r w:rsidR="00EF65D4">
        <w:rPr>
          <w:sz w:val="24"/>
          <w:szCs w:val="24"/>
        </w:rPr>
        <w:t>го</w:t>
      </w:r>
      <w:r w:rsidRPr="00B06300" w:rsidR="00A60A96">
        <w:rPr>
          <w:sz w:val="24"/>
          <w:szCs w:val="24"/>
        </w:rPr>
        <w:t xml:space="preserve"> </w:t>
      </w:r>
      <w:r w:rsidRPr="00B06300">
        <w:rPr>
          <w:sz w:val="24"/>
          <w:szCs w:val="24"/>
        </w:rPr>
        <w:t xml:space="preserve">защитника - </w:t>
      </w:r>
      <w:r w:rsidRPr="00B06300" w:rsidR="00A653EE">
        <w:rPr>
          <w:sz w:val="24"/>
          <w:szCs w:val="24"/>
        </w:rPr>
        <w:t xml:space="preserve"> адвоката</w:t>
      </w:r>
      <w:r w:rsidR="00EF65D4">
        <w:rPr>
          <w:sz w:val="24"/>
          <w:szCs w:val="24"/>
        </w:rPr>
        <w:t xml:space="preserve"> Касьяновой А.А.</w:t>
      </w:r>
      <w:r w:rsidRPr="00B06300">
        <w:rPr>
          <w:sz w:val="24"/>
          <w:szCs w:val="24"/>
        </w:rPr>
        <w:t>, представивше</w:t>
      </w:r>
      <w:r w:rsidRPr="00B06300" w:rsidR="00A60A96">
        <w:rPr>
          <w:sz w:val="24"/>
          <w:szCs w:val="24"/>
        </w:rPr>
        <w:t>й</w:t>
      </w:r>
      <w:r w:rsidRPr="00B06300">
        <w:rPr>
          <w:sz w:val="24"/>
          <w:szCs w:val="24"/>
        </w:rPr>
        <w:t xml:space="preserve"> ордер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B06300">
        <w:rPr>
          <w:sz w:val="24"/>
          <w:szCs w:val="24"/>
        </w:rPr>
        <w:t xml:space="preserve"> и удостоверение </w:t>
      </w:r>
      <w:r>
        <w:rPr>
          <w:color w:val="000000"/>
          <w:sz w:val="28"/>
          <w:szCs w:val="28"/>
        </w:rPr>
        <w:t>/ДАННЫЕ ИЗЪЯТЫ/</w:t>
      </w:r>
      <w:r w:rsidRPr="00B06300">
        <w:rPr>
          <w:sz w:val="24"/>
          <w:szCs w:val="24"/>
        </w:rPr>
        <w:t>,</w:t>
      </w:r>
      <w:r w:rsidRPr="00B06300" w:rsidR="00DC6E63">
        <w:rPr>
          <w:sz w:val="24"/>
          <w:szCs w:val="24"/>
        </w:rPr>
        <w:t xml:space="preserve"> </w:t>
      </w:r>
    </w:p>
    <w:p w:rsidR="00961A94" w:rsidRPr="00B06300" w:rsidP="00961A94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B06300">
        <w:rPr>
          <w:sz w:val="24"/>
          <w:szCs w:val="24"/>
        </w:rPr>
        <w:t>потерпевше</w:t>
      </w:r>
      <w:r w:rsidR="00EF65D4">
        <w:rPr>
          <w:sz w:val="24"/>
          <w:szCs w:val="24"/>
        </w:rPr>
        <w:t>го</w:t>
      </w:r>
      <w:r w:rsidRPr="00B06300">
        <w:rPr>
          <w:sz w:val="24"/>
          <w:szCs w:val="24"/>
        </w:rPr>
        <w:t xml:space="preserve"> –</w:t>
      </w:r>
      <w:r w:rsidR="00EF65D4"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B06300">
        <w:rPr>
          <w:sz w:val="24"/>
          <w:szCs w:val="24"/>
        </w:rPr>
        <w:t>,</w:t>
      </w:r>
    </w:p>
    <w:p w:rsidR="00DC6E63" w:rsidRPr="00B06300" w:rsidP="00DC6E63">
      <w:pPr>
        <w:tabs>
          <w:tab w:val="left" w:pos="426"/>
        </w:tabs>
        <w:ind w:right="-1"/>
        <w:jc w:val="both"/>
        <w:rPr>
          <w:color w:val="000000" w:themeColor="text1"/>
        </w:rPr>
      </w:pPr>
      <w:r w:rsidRPr="00B06300">
        <w:rPr>
          <w:color w:val="000000" w:themeColor="text1"/>
        </w:rPr>
        <w:t xml:space="preserve">        </w:t>
      </w:r>
      <w:r w:rsidR="00903C83">
        <w:rPr>
          <w:color w:val="000000" w:themeColor="text1"/>
        </w:rPr>
        <w:t xml:space="preserve"> </w:t>
      </w:r>
      <w:r w:rsidRPr="00B06300">
        <w:rPr>
          <w:color w:val="000000" w:themeColor="text1"/>
        </w:rPr>
        <w:t xml:space="preserve">при помощнике судьи -  Дьяковой Е.А.,  </w:t>
      </w:r>
    </w:p>
    <w:p w:rsidR="0025670E" w:rsidRPr="00B06300" w:rsidP="00961A94">
      <w:pPr>
        <w:tabs>
          <w:tab w:val="left" w:pos="9180"/>
        </w:tabs>
        <w:ind w:right="-6" w:firstLine="567"/>
        <w:jc w:val="both"/>
      </w:pPr>
      <w:r w:rsidRPr="00B06300">
        <w:t xml:space="preserve">рассмотрев в открытом судебном заседании </w:t>
      </w:r>
      <w:r w:rsidRPr="00511560" w:rsidR="00511560">
        <w:t xml:space="preserve">в порядке особого судебного производства </w:t>
      </w:r>
      <w:r w:rsidRPr="00B06300">
        <w:t>уголовно</w:t>
      </w:r>
      <w:r w:rsidRPr="00B06300" w:rsidR="00961A94">
        <w:t>е</w:t>
      </w:r>
      <w:r w:rsidRPr="00B06300">
        <w:t xml:space="preserve"> дел</w:t>
      </w:r>
      <w:r w:rsidRPr="00B06300" w:rsidR="00961A94">
        <w:t>о</w:t>
      </w:r>
      <w:r w:rsidRPr="00B06300">
        <w:t xml:space="preserve">  в отношении:</w:t>
      </w:r>
    </w:p>
    <w:p w:rsidR="00F54016" w:rsidRPr="00B06300" w:rsidP="00E40670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Богусова</w:t>
      </w:r>
      <w:r>
        <w:rPr>
          <w:sz w:val="24"/>
          <w:szCs w:val="24"/>
        </w:rPr>
        <w:t xml:space="preserve"> Евгения Анатольевича</w:t>
      </w:r>
      <w:r w:rsidRPr="00B06300">
        <w:rPr>
          <w:color w:val="000000"/>
          <w:sz w:val="24"/>
          <w:szCs w:val="24"/>
        </w:rPr>
        <w:t>,</w:t>
      </w:r>
      <w:r w:rsidRPr="00B06300" w:rsidR="00DC6E63"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B06300" w:rsidR="00514FAC">
        <w:rPr>
          <w:color w:val="000000"/>
          <w:sz w:val="24"/>
          <w:szCs w:val="24"/>
        </w:rPr>
        <w:t xml:space="preserve">, </w:t>
      </w:r>
      <w:r w:rsidRPr="00B06300" w:rsidR="00ED7E10">
        <w:rPr>
          <w:color w:val="000000"/>
          <w:sz w:val="24"/>
          <w:szCs w:val="24"/>
        </w:rPr>
        <w:t xml:space="preserve"> ранее не судимо</w:t>
      </w:r>
      <w:r>
        <w:rPr>
          <w:color w:val="000000"/>
          <w:sz w:val="24"/>
          <w:szCs w:val="24"/>
        </w:rPr>
        <w:t>го</w:t>
      </w:r>
      <w:r w:rsidRPr="00B06300">
        <w:rPr>
          <w:sz w:val="24"/>
          <w:szCs w:val="24"/>
        </w:rPr>
        <w:t xml:space="preserve">, </w:t>
      </w:r>
    </w:p>
    <w:p w:rsidR="00E82E87" w:rsidRPr="00B06300" w:rsidP="00DC6E63">
      <w:pPr>
        <w:ind w:firstLine="567"/>
        <w:jc w:val="both"/>
      </w:pPr>
      <w:r w:rsidRPr="00B06300">
        <w:t>в совершении преступлен</w:t>
      </w:r>
      <w:r w:rsidRPr="00B06300" w:rsidR="00E40670">
        <w:t>и</w:t>
      </w:r>
      <w:r w:rsidR="00EF65D4">
        <w:t>я, предусмотренного ч. 1 ст. 112</w:t>
      </w:r>
      <w:r w:rsidRPr="00B06300">
        <w:rPr>
          <w:b/>
        </w:rPr>
        <w:t xml:space="preserve"> </w:t>
      </w:r>
      <w:r w:rsidRPr="00B06300">
        <w:t>УК РФ,</w:t>
      </w:r>
    </w:p>
    <w:p w:rsidR="00DC6E63" w:rsidRPr="00B06300" w:rsidP="00DC6E63">
      <w:pPr>
        <w:jc w:val="center"/>
        <w:rPr>
          <w:b/>
        </w:rPr>
      </w:pPr>
    </w:p>
    <w:p w:rsidR="00253589" w:rsidRPr="00B06300" w:rsidP="00DC6E63">
      <w:pPr>
        <w:jc w:val="center"/>
        <w:rPr>
          <w:b/>
        </w:rPr>
      </w:pPr>
      <w:r w:rsidRPr="00B06300">
        <w:rPr>
          <w:b/>
        </w:rPr>
        <w:t>У С Т А Н О В И Л:</w:t>
      </w:r>
    </w:p>
    <w:p w:rsidR="008119D3" w:rsidRPr="00B06300" w:rsidP="00DC6E63">
      <w:pPr>
        <w:jc w:val="both"/>
        <w:rPr>
          <w:b/>
        </w:rPr>
      </w:pPr>
    </w:p>
    <w:p w:rsidR="00AC04F6" w:rsidRPr="000E520E" w:rsidP="00AC04F6">
      <w:pPr>
        <w:ind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30 июля </w:t>
      </w:r>
      <w:r w:rsidRPr="000E520E" w:rsidR="00E40670">
        <w:rPr>
          <w:sz w:val="23"/>
          <w:szCs w:val="23"/>
        </w:rPr>
        <w:t xml:space="preserve">2024 </w:t>
      </w:r>
      <w:r w:rsidRPr="000E520E" w:rsidR="00961A94">
        <w:rPr>
          <w:sz w:val="23"/>
          <w:szCs w:val="23"/>
        </w:rPr>
        <w:t xml:space="preserve"> года мировому судье судебного участка №1</w:t>
      </w:r>
      <w:r w:rsidRPr="000E520E" w:rsidR="00E40670">
        <w:rPr>
          <w:sz w:val="23"/>
          <w:szCs w:val="23"/>
        </w:rPr>
        <w:t xml:space="preserve">8 </w:t>
      </w:r>
      <w:r w:rsidRPr="000E520E" w:rsidR="00961A94">
        <w:rPr>
          <w:sz w:val="23"/>
          <w:szCs w:val="23"/>
        </w:rPr>
        <w:t xml:space="preserve"> Центрального судебного района города Симферополь поступило уголовное дело в отношении</w:t>
      </w:r>
      <w:r w:rsidRPr="000E520E">
        <w:rPr>
          <w:sz w:val="23"/>
          <w:szCs w:val="23"/>
        </w:rPr>
        <w:t xml:space="preserve"> Богусова Е.А.</w:t>
      </w:r>
      <w:r w:rsidRPr="000E520E" w:rsidR="00961A94">
        <w:rPr>
          <w:sz w:val="23"/>
          <w:szCs w:val="23"/>
        </w:rPr>
        <w:t>, обвиняемо</w:t>
      </w:r>
      <w:r w:rsidRPr="000E520E">
        <w:rPr>
          <w:sz w:val="23"/>
          <w:szCs w:val="23"/>
        </w:rPr>
        <w:t>го</w:t>
      </w:r>
      <w:r w:rsidRPr="000E520E" w:rsidR="00961A94">
        <w:rPr>
          <w:sz w:val="23"/>
          <w:szCs w:val="23"/>
        </w:rPr>
        <w:t xml:space="preserve"> в совершении преступлен</w:t>
      </w:r>
      <w:r w:rsidRPr="000E520E" w:rsidR="00E40670">
        <w:rPr>
          <w:sz w:val="23"/>
          <w:szCs w:val="23"/>
        </w:rPr>
        <w:t>и</w:t>
      </w:r>
      <w:r w:rsidRPr="000E520E">
        <w:rPr>
          <w:sz w:val="23"/>
          <w:szCs w:val="23"/>
        </w:rPr>
        <w:t>я, предусмотренного ч. 1 ст. 112</w:t>
      </w:r>
      <w:r w:rsidRPr="000E520E" w:rsidR="00961A94">
        <w:rPr>
          <w:b/>
          <w:sz w:val="23"/>
          <w:szCs w:val="23"/>
        </w:rPr>
        <w:t xml:space="preserve"> </w:t>
      </w:r>
      <w:r w:rsidRPr="000E520E" w:rsidR="00961A94">
        <w:rPr>
          <w:sz w:val="23"/>
          <w:szCs w:val="23"/>
        </w:rPr>
        <w:t>УК РФ, а именно –</w:t>
      </w:r>
      <w:r w:rsidRPr="000E520E" w:rsidR="00FD54C5">
        <w:rPr>
          <w:sz w:val="23"/>
          <w:szCs w:val="23"/>
        </w:rPr>
        <w:t xml:space="preserve"> </w:t>
      </w:r>
      <w:r w:rsidRPr="000E520E" w:rsidR="004822C5">
        <w:rPr>
          <w:color w:val="000000"/>
          <w:sz w:val="23"/>
          <w:szCs w:val="23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Pr="000E520E" w:rsidR="006F73E4">
        <w:rPr>
          <w:color w:val="000000" w:themeColor="text1"/>
          <w:sz w:val="23"/>
          <w:szCs w:val="23"/>
        </w:rPr>
        <w:t>У</w:t>
      </w:r>
      <w:r w:rsidR="00B53F1C">
        <w:rPr>
          <w:color w:val="000000" w:themeColor="text1"/>
          <w:sz w:val="23"/>
          <w:szCs w:val="23"/>
        </w:rPr>
        <w:t>К РФ</w:t>
      </w:r>
      <w:r w:rsidRPr="000E520E" w:rsidR="004822C5">
        <w:rPr>
          <w:color w:val="000000"/>
          <w:sz w:val="23"/>
          <w:szCs w:val="23"/>
        </w:rPr>
        <w:t>, но вызвавшего длительное расстройство здоровья</w:t>
      </w:r>
      <w:r w:rsidRPr="000E520E">
        <w:rPr>
          <w:sz w:val="23"/>
          <w:szCs w:val="23"/>
        </w:rPr>
        <w:t>.</w:t>
      </w:r>
    </w:p>
    <w:p w:rsidR="004822C5" w:rsidRPr="000E520E" w:rsidP="004822C5">
      <w:pPr>
        <w:ind w:firstLine="709"/>
        <w:jc w:val="both"/>
        <w:rPr>
          <w:sz w:val="23"/>
          <w:szCs w:val="23"/>
        </w:rPr>
      </w:pPr>
      <w:r w:rsidRPr="000E520E">
        <w:rPr>
          <w:sz w:val="23"/>
          <w:szCs w:val="23"/>
        </w:rPr>
        <w:t>Орган</w:t>
      </w:r>
      <w:r w:rsidR="00C03B44">
        <w:rPr>
          <w:sz w:val="23"/>
          <w:szCs w:val="23"/>
        </w:rPr>
        <w:t>ом</w:t>
      </w:r>
      <w:r w:rsidRPr="000E520E">
        <w:rPr>
          <w:sz w:val="23"/>
          <w:szCs w:val="23"/>
        </w:rPr>
        <w:t xml:space="preserve"> </w:t>
      </w:r>
      <w:r w:rsidR="00696269">
        <w:rPr>
          <w:sz w:val="23"/>
          <w:szCs w:val="23"/>
        </w:rPr>
        <w:t xml:space="preserve">дознания </w:t>
      </w:r>
      <w:r w:rsidRPr="000E520E" w:rsidR="00CC01C4">
        <w:rPr>
          <w:sz w:val="23"/>
          <w:szCs w:val="23"/>
        </w:rPr>
        <w:t>Богусов Е.А</w:t>
      </w:r>
      <w:r w:rsidRPr="000E520E" w:rsidR="00E40670">
        <w:rPr>
          <w:sz w:val="23"/>
          <w:szCs w:val="23"/>
        </w:rPr>
        <w:t xml:space="preserve">. </w:t>
      </w:r>
      <w:r w:rsidRPr="000E520E">
        <w:rPr>
          <w:sz w:val="23"/>
          <w:szCs w:val="23"/>
        </w:rPr>
        <w:t xml:space="preserve">обвиняется в том, что </w:t>
      </w:r>
      <w:r w:rsidRPr="000E520E">
        <w:rPr>
          <w:sz w:val="23"/>
          <w:szCs w:val="23"/>
        </w:rPr>
        <w:t xml:space="preserve">19.12.2023 года, примерно в 23 часа 10 минут, более точное время в ходе дознания не установлено, находясь у порога комнаты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0E520E">
        <w:rPr>
          <w:sz w:val="23"/>
          <w:szCs w:val="23"/>
        </w:rPr>
        <w:t>, в ходе ссоры, возникшей на почве личных непри</w:t>
      </w:r>
      <w:r w:rsidRPr="000E520E">
        <w:rPr>
          <w:sz w:val="23"/>
          <w:szCs w:val="23"/>
        </w:rPr>
        <w:t xml:space="preserve">язненных отношений с ранее незнакомым </w:t>
      </w:r>
      <w:r>
        <w:rPr>
          <w:color w:val="000000"/>
          <w:sz w:val="28"/>
          <w:szCs w:val="28"/>
        </w:rPr>
        <w:t>/ДАННЫЕ ИЗЪЯТЫ/</w:t>
      </w:r>
      <w:r w:rsidRPr="000E520E">
        <w:rPr>
          <w:sz w:val="23"/>
          <w:szCs w:val="23"/>
        </w:rPr>
        <w:t xml:space="preserve">, с целью причинения физической боли и телесных повреждений, умышленно ударил кулаком своей правой руки в область челюсти слева </w:t>
      </w:r>
      <w:r>
        <w:rPr>
          <w:color w:val="000000"/>
          <w:sz w:val="28"/>
          <w:szCs w:val="28"/>
        </w:rPr>
        <w:t>/ДАННЫЕ ИЗЪЯТЫ/</w:t>
      </w:r>
      <w:r w:rsidRPr="000E520E">
        <w:rPr>
          <w:sz w:val="23"/>
          <w:szCs w:val="23"/>
        </w:rPr>
        <w:t>, после чего</w:t>
      </w:r>
      <w:r w:rsidR="00696269">
        <w:rPr>
          <w:sz w:val="23"/>
          <w:szCs w:val="23"/>
        </w:rPr>
        <w:t>,</w:t>
      </w:r>
      <w:r w:rsidRPr="000E520E">
        <w:rPr>
          <w:sz w:val="23"/>
          <w:szCs w:val="23"/>
        </w:rPr>
        <w:t xml:space="preserve"> в продолжени</w:t>
      </w:r>
      <w:r w:rsidR="00696269">
        <w:rPr>
          <w:sz w:val="23"/>
          <w:szCs w:val="23"/>
        </w:rPr>
        <w:t>е</w:t>
      </w:r>
      <w:r w:rsidRPr="000E520E">
        <w:rPr>
          <w:sz w:val="23"/>
          <w:szCs w:val="23"/>
        </w:rPr>
        <w:t xml:space="preserve"> своего пр</w:t>
      </w:r>
      <w:r w:rsidR="00696269">
        <w:rPr>
          <w:sz w:val="23"/>
          <w:szCs w:val="23"/>
        </w:rPr>
        <w:t>е</w:t>
      </w:r>
      <w:r w:rsidRPr="000E520E">
        <w:rPr>
          <w:sz w:val="23"/>
          <w:szCs w:val="23"/>
        </w:rPr>
        <w:t>ступного умысла</w:t>
      </w:r>
      <w:r w:rsidR="00696269">
        <w:rPr>
          <w:sz w:val="23"/>
          <w:szCs w:val="23"/>
        </w:rPr>
        <w:t>,</w:t>
      </w:r>
      <w:r w:rsidRPr="000E520E">
        <w:rPr>
          <w:sz w:val="23"/>
          <w:szCs w:val="23"/>
        </w:rPr>
        <w:t xml:space="preserve"> нан</w:t>
      </w:r>
      <w:r w:rsidRPr="000E520E">
        <w:rPr>
          <w:sz w:val="23"/>
          <w:szCs w:val="23"/>
        </w:rPr>
        <w:t>ес еще один удар кулаком своей правой руки в область левого глаза потерпевшего, причинив последнему телесные повреждения.</w:t>
      </w:r>
    </w:p>
    <w:p w:rsidR="004822C5" w:rsidRPr="00696269" w:rsidP="00696269">
      <w:pPr>
        <w:pStyle w:val="ConsNonformat"/>
        <w:widowControl/>
        <w:ind w:firstLine="720"/>
        <w:jc w:val="both"/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</w:pP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Согласно заключени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ю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эксперта</w:t>
      </w:r>
      <w:r w:rsidRPr="000E520E" w:rsidR="002A145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№</w:t>
      </w:r>
      <w:r>
        <w:rPr>
          <w:color w:val="000000"/>
          <w:sz w:val="28"/>
          <w:szCs w:val="28"/>
        </w:rPr>
        <w:t>/ДАННЫЕ ИЗЪЯТЫ/</w:t>
      </w:r>
      <w:r w:rsidRPr="000E520E" w:rsidR="002A145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, у гражданина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обнаружены: двусторонний перелом нижней челюсти, срединный, суставного отростка слева, ушибленная рана нижней губы, разрыв слизистой оболочки полости рта, кровоподтеки, ссадины лица (проведено ПХО раны, наложена гладкая шина-скоба на нижнюю челюсть).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Двусторонний перелом нижней челюсти: срединный, суставного отростка слева (согласно пункту 7.1. Приказа МЗ и СР РФ №194н от 24.04.2008г. «Об утверждении медицинских критериев определения степени тяжести вреда, причиненного здоровью человека») как вызвавши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й длительное расстройство здоровья на срок 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более 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21 дня, относится к причинившим </w:t>
      </w:r>
      <w:r w:rsidRPr="000E520E" w:rsidR="000854AD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средней 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тяжести вред здоровью.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Ушибленная рана нижней губы (согласно пункту 8.1. Приказа МЗ и СР РФ №194н от 24.04.2008г. «Об утверждении медицинских критериев определения сте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пени тяжести вреда, причиненного здоровью человека») как вызвавш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ая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кратковременное расстройство здоровья на срок до 21 дня, относится к причинившим </w:t>
      </w:r>
      <w:r w:rsidRPr="000E520E" w:rsidR="000854AD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легкий </w:t>
      </w:r>
      <w:r w:rsidRPr="000E520E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вред здоровью.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</w:t>
      </w:r>
      <w:r w:rsidRP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Разрыв слизистой оболочки полости рта, кровоподтеки, ссадины лица (согласно пункту 9 П</w:t>
      </w:r>
      <w:r w:rsidRP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риказа МЗ и СР РФ №194н от 24.04.2008</w:t>
      </w:r>
      <w:r w:rsid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 </w:t>
      </w:r>
      <w:r w:rsidRP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 xml:space="preserve">г. «Об утверждении </w:t>
      </w:r>
      <w:r w:rsidRPr="00696269">
        <w:rPr>
          <w:rFonts w:ascii="Times New Roman" w:eastAsia="Andale Sans UI" w:hAnsi="Times New Roman" w:cs="Times New Roman"/>
          <w:sz w:val="23"/>
          <w:szCs w:val="23"/>
          <w:lang w:eastAsia="en-US" w:bidi="en-US"/>
        </w:rPr>
        <w:t>медицинских критериев определения степени тяжести вреда, причиненного здоровью человека») расцениваются, как повреждения, не причинившие вред здоровью.</w:t>
      </w:r>
    </w:p>
    <w:p w:rsidR="00CB707E" w:rsidRPr="000E520E" w:rsidP="004822C5">
      <w:pPr>
        <w:ind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В судебном заседании  </w:t>
      </w:r>
      <w:r w:rsidR="0093565F">
        <w:rPr>
          <w:sz w:val="23"/>
          <w:szCs w:val="23"/>
        </w:rPr>
        <w:t xml:space="preserve">09 сентября 2024 года </w:t>
      </w:r>
      <w:r w:rsidRPr="000E520E">
        <w:rPr>
          <w:sz w:val="23"/>
          <w:szCs w:val="23"/>
        </w:rPr>
        <w:t>потерпевш</w:t>
      </w:r>
      <w:r w:rsidRPr="000E520E" w:rsidR="004822C5">
        <w:rPr>
          <w:sz w:val="23"/>
          <w:szCs w:val="23"/>
        </w:rPr>
        <w:t>ий</w:t>
      </w:r>
      <w:r w:rsidRPr="000E520E">
        <w:rPr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="00696269">
        <w:rPr>
          <w:sz w:val="23"/>
          <w:szCs w:val="23"/>
        </w:rPr>
        <w:t xml:space="preserve"> </w:t>
      </w:r>
      <w:r w:rsidRPr="000E520E" w:rsidR="004F3826">
        <w:rPr>
          <w:sz w:val="23"/>
          <w:szCs w:val="23"/>
        </w:rPr>
        <w:t>заявил</w:t>
      </w:r>
      <w:r w:rsidRPr="000E520E">
        <w:rPr>
          <w:sz w:val="23"/>
          <w:szCs w:val="23"/>
        </w:rPr>
        <w:t xml:space="preserve"> ходатайство о </w:t>
      </w:r>
      <w:r w:rsidRPr="000E520E">
        <w:rPr>
          <w:rStyle w:val="snippetequal"/>
          <w:sz w:val="23"/>
          <w:szCs w:val="23"/>
        </w:rPr>
        <w:t xml:space="preserve">прекращении уголовного дела </w:t>
      </w:r>
      <w:r w:rsidRPr="000E520E">
        <w:rPr>
          <w:sz w:val="23"/>
          <w:szCs w:val="23"/>
        </w:rPr>
        <w:t>в отношении подсудим</w:t>
      </w:r>
      <w:r w:rsidRPr="000E520E" w:rsidR="0046266E">
        <w:rPr>
          <w:sz w:val="23"/>
          <w:szCs w:val="23"/>
        </w:rPr>
        <w:t>о</w:t>
      </w:r>
      <w:r w:rsidRPr="000E520E" w:rsidR="004822C5">
        <w:rPr>
          <w:sz w:val="23"/>
          <w:szCs w:val="23"/>
        </w:rPr>
        <w:t>го</w:t>
      </w:r>
      <w:r w:rsidRPr="000E520E">
        <w:rPr>
          <w:sz w:val="23"/>
          <w:szCs w:val="23"/>
        </w:rPr>
        <w:t xml:space="preserve"> в</w:t>
      </w:r>
      <w:r w:rsidRPr="000E520E">
        <w:rPr>
          <w:rStyle w:val="snippetequal"/>
          <w:sz w:val="23"/>
          <w:szCs w:val="23"/>
        </w:rPr>
        <w:t xml:space="preserve"> связи с примирением сторон</w:t>
      </w:r>
      <w:r w:rsidRPr="000E520E">
        <w:rPr>
          <w:sz w:val="23"/>
          <w:szCs w:val="23"/>
        </w:rPr>
        <w:t>, ссылаясь на то, что подсудим</w:t>
      </w:r>
      <w:r w:rsidRPr="000E520E" w:rsidR="004822C5">
        <w:rPr>
          <w:sz w:val="23"/>
          <w:szCs w:val="23"/>
        </w:rPr>
        <w:t>ый</w:t>
      </w:r>
      <w:r w:rsidRPr="000E520E">
        <w:rPr>
          <w:sz w:val="23"/>
          <w:szCs w:val="23"/>
        </w:rPr>
        <w:t xml:space="preserve">  загладил причиненный  потерпевше</w:t>
      </w:r>
      <w:r w:rsidRPr="000E520E" w:rsidR="004822C5">
        <w:rPr>
          <w:sz w:val="23"/>
          <w:szCs w:val="23"/>
        </w:rPr>
        <w:t>му</w:t>
      </w:r>
      <w:r w:rsidRPr="000E520E">
        <w:rPr>
          <w:sz w:val="23"/>
          <w:szCs w:val="23"/>
        </w:rPr>
        <w:t xml:space="preserve"> вред, принеся извинения,  потерпевш</w:t>
      </w:r>
      <w:r w:rsidRPr="000E520E" w:rsidR="004822C5">
        <w:rPr>
          <w:sz w:val="23"/>
          <w:szCs w:val="23"/>
        </w:rPr>
        <w:t>ий</w:t>
      </w:r>
      <w:r w:rsidRPr="000E520E">
        <w:rPr>
          <w:sz w:val="23"/>
          <w:szCs w:val="23"/>
        </w:rPr>
        <w:t xml:space="preserve"> не имеет к </w:t>
      </w:r>
      <w:r w:rsidR="00696269">
        <w:rPr>
          <w:sz w:val="23"/>
          <w:szCs w:val="23"/>
        </w:rPr>
        <w:t xml:space="preserve">подсудимому </w:t>
      </w:r>
      <w:r w:rsidRPr="000E520E">
        <w:rPr>
          <w:sz w:val="23"/>
          <w:szCs w:val="23"/>
        </w:rPr>
        <w:t xml:space="preserve"> претензий материального и морального характера  </w:t>
      </w:r>
      <w:r w:rsidRPr="000E520E" w:rsidR="00EC2030">
        <w:rPr>
          <w:sz w:val="23"/>
          <w:szCs w:val="23"/>
        </w:rPr>
        <w:t>и между ними состоялось фактическое примирение</w:t>
      </w:r>
    </w:p>
    <w:p w:rsidR="00EC2030" w:rsidRPr="000E520E" w:rsidP="009E57C4">
      <w:pPr>
        <w:pStyle w:val="BodyText"/>
        <w:widowControl w:val="0"/>
        <w:tabs>
          <w:tab w:val="right" w:pos="9360"/>
        </w:tabs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0E520E" w:rsidR="004F3826">
        <w:rPr>
          <w:sz w:val="23"/>
          <w:szCs w:val="23"/>
        </w:rPr>
        <w:t>Подсудим</w:t>
      </w:r>
      <w:r w:rsidRPr="000E520E" w:rsidR="004822C5">
        <w:rPr>
          <w:sz w:val="23"/>
          <w:szCs w:val="23"/>
        </w:rPr>
        <w:t xml:space="preserve">ый Богусов Е.А. </w:t>
      </w:r>
      <w:r w:rsidRPr="000E520E">
        <w:rPr>
          <w:sz w:val="23"/>
          <w:szCs w:val="23"/>
        </w:rPr>
        <w:t xml:space="preserve">и защитник – адвокат </w:t>
      </w:r>
      <w:r w:rsidRPr="000E520E" w:rsidR="004822C5">
        <w:rPr>
          <w:sz w:val="23"/>
          <w:szCs w:val="23"/>
        </w:rPr>
        <w:t>Касьянова А.А. поддержали указанное ходатайство потерпевшего</w:t>
      </w:r>
      <w:r w:rsidRPr="000E520E" w:rsidR="009E57C4">
        <w:rPr>
          <w:sz w:val="23"/>
          <w:szCs w:val="23"/>
        </w:rPr>
        <w:t>. О</w:t>
      </w:r>
      <w:r w:rsidRPr="000E520E">
        <w:rPr>
          <w:sz w:val="23"/>
          <w:szCs w:val="23"/>
        </w:rPr>
        <w:t>бращали внимание суда на то, что совершенное п</w:t>
      </w:r>
      <w:r w:rsidRPr="000E520E">
        <w:rPr>
          <w:sz w:val="23"/>
          <w:szCs w:val="23"/>
        </w:rPr>
        <w:t>одсудим</w:t>
      </w:r>
      <w:r w:rsidRPr="000E520E" w:rsidR="004822C5">
        <w:rPr>
          <w:sz w:val="23"/>
          <w:szCs w:val="23"/>
        </w:rPr>
        <w:t>ым</w:t>
      </w:r>
      <w:r w:rsidRPr="000E520E">
        <w:rPr>
          <w:sz w:val="23"/>
          <w:szCs w:val="23"/>
        </w:rPr>
        <w:t xml:space="preserve"> преступление относится к категории преступлений небольшой  тяжести, подсудим</w:t>
      </w:r>
      <w:r w:rsidRPr="000E520E" w:rsidR="004822C5">
        <w:rPr>
          <w:sz w:val="23"/>
          <w:szCs w:val="23"/>
        </w:rPr>
        <w:t>ый</w:t>
      </w:r>
      <w:r w:rsidRPr="000E520E">
        <w:rPr>
          <w:sz w:val="23"/>
          <w:szCs w:val="23"/>
        </w:rPr>
        <w:t xml:space="preserve"> ранее не судим, причиненный преступлением материальный </w:t>
      </w:r>
      <w:r w:rsidRPr="000E520E" w:rsidR="009E57C4">
        <w:rPr>
          <w:sz w:val="23"/>
          <w:szCs w:val="23"/>
        </w:rPr>
        <w:t xml:space="preserve">ущерб </w:t>
      </w:r>
      <w:r w:rsidRPr="000E520E">
        <w:rPr>
          <w:sz w:val="23"/>
          <w:szCs w:val="23"/>
        </w:rPr>
        <w:t xml:space="preserve">и моральный </w:t>
      </w:r>
      <w:r w:rsidRPr="000E520E" w:rsidR="009E57C4">
        <w:rPr>
          <w:sz w:val="23"/>
          <w:szCs w:val="23"/>
        </w:rPr>
        <w:t>вред</w:t>
      </w:r>
      <w:r w:rsidRPr="000E520E">
        <w:rPr>
          <w:sz w:val="23"/>
          <w:szCs w:val="23"/>
        </w:rPr>
        <w:t xml:space="preserve"> возмещен</w:t>
      </w:r>
      <w:r w:rsidRPr="000E520E" w:rsidR="00541397">
        <w:rPr>
          <w:sz w:val="23"/>
          <w:szCs w:val="23"/>
        </w:rPr>
        <w:t xml:space="preserve"> подсудим</w:t>
      </w:r>
      <w:r w:rsidRPr="000E520E" w:rsidR="004822C5">
        <w:rPr>
          <w:sz w:val="23"/>
          <w:szCs w:val="23"/>
        </w:rPr>
        <w:t>ым</w:t>
      </w:r>
      <w:r w:rsidRPr="000E520E">
        <w:rPr>
          <w:sz w:val="23"/>
          <w:szCs w:val="23"/>
        </w:rPr>
        <w:t xml:space="preserve"> </w:t>
      </w:r>
      <w:r w:rsidRPr="000E520E" w:rsidR="009E57C4">
        <w:rPr>
          <w:sz w:val="23"/>
          <w:szCs w:val="23"/>
        </w:rPr>
        <w:t xml:space="preserve">- </w:t>
      </w:r>
      <w:r w:rsidRPr="000E520E">
        <w:rPr>
          <w:sz w:val="23"/>
          <w:szCs w:val="23"/>
        </w:rPr>
        <w:t>потерпевше</w:t>
      </w:r>
      <w:r w:rsidRPr="000E520E" w:rsidR="004822C5">
        <w:rPr>
          <w:sz w:val="23"/>
          <w:szCs w:val="23"/>
        </w:rPr>
        <w:t>му</w:t>
      </w:r>
      <w:r w:rsidRPr="000E520E" w:rsidR="00C11953">
        <w:rPr>
          <w:sz w:val="23"/>
          <w:szCs w:val="23"/>
        </w:rPr>
        <w:t xml:space="preserve"> в полном объеме</w:t>
      </w:r>
      <w:r w:rsidRPr="000E520E">
        <w:rPr>
          <w:sz w:val="23"/>
          <w:szCs w:val="23"/>
        </w:rPr>
        <w:t xml:space="preserve">, потерпевшей стороне принесены </w:t>
      </w:r>
      <w:r w:rsidRPr="000E520E">
        <w:rPr>
          <w:sz w:val="23"/>
          <w:szCs w:val="23"/>
        </w:rPr>
        <w:t>извинения.</w:t>
      </w:r>
    </w:p>
    <w:p w:rsidR="00EC2030" w:rsidRPr="000E520E" w:rsidP="00EC2030">
      <w:pPr>
        <w:pStyle w:val="BodyText"/>
        <w:widowControl w:val="0"/>
        <w:tabs>
          <w:tab w:val="right" w:pos="9360"/>
        </w:tabs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0E520E">
        <w:rPr>
          <w:sz w:val="23"/>
          <w:szCs w:val="23"/>
        </w:rPr>
        <w:t>Государственный обвинитель не возражал</w:t>
      </w:r>
      <w:r w:rsidRPr="000E520E" w:rsidR="004822C5">
        <w:rPr>
          <w:sz w:val="23"/>
          <w:szCs w:val="23"/>
        </w:rPr>
        <w:t>а</w:t>
      </w:r>
      <w:r w:rsidRPr="000E520E">
        <w:rPr>
          <w:sz w:val="23"/>
          <w:szCs w:val="23"/>
        </w:rPr>
        <w:t xml:space="preserve"> против прекращения уголовного дела в отношении </w:t>
      </w:r>
      <w:r w:rsidRPr="000E520E" w:rsidR="004822C5">
        <w:rPr>
          <w:sz w:val="23"/>
          <w:szCs w:val="23"/>
        </w:rPr>
        <w:t xml:space="preserve">Богусова Е.А. </w:t>
      </w:r>
      <w:r w:rsidRPr="000E520E">
        <w:rPr>
          <w:sz w:val="23"/>
          <w:szCs w:val="23"/>
        </w:rPr>
        <w:t>и не усмотрел</w:t>
      </w:r>
      <w:r w:rsidRPr="000E520E" w:rsidR="004822C5">
        <w:rPr>
          <w:sz w:val="23"/>
          <w:szCs w:val="23"/>
        </w:rPr>
        <w:t>а</w:t>
      </w:r>
      <w:r w:rsidRPr="000E520E">
        <w:rPr>
          <w:sz w:val="23"/>
          <w:szCs w:val="23"/>
        </w:rPr>
        <w:t xml:space="preserve"> юридических препятствий для освобождения </w:t>
      </w:r>
      <w:r w:rsidRPr="000E520E" w:rsidR="009E57C4">
        <w:rPr>
          <w:sz w:val="23"/>
          <w:szCs w:val="23"/>
        </w:rPr>
        <w:t>подсудимо</w:t>
      </w:r>
      <w:r w:rsidRPr="000E520E" w:rsidR="004822C5">
        <w:rPr>
          <w:sz w:val="23"/>
          <w:szCs w:val="23"/>
        </w:rPr>
        <w:t>го</w:t>
      </w:r>
      <w:r w:rsidRPr="000E520E" w:rsidR="009E57C4">
        <w:rPr>
          <w:sz w:val="23"/>
          <w:szCs w:val="23"/>
        </w:rPr>
        <w:t xml:space="preserve"> </w:t>
      </w:r>
      <w:r w:rsidRPr="000E520E">
        <w:rPr>
          <w:sz w:val="23"/>
          <w:szCs w:val="23"/>
        </w:rPr>
        <w:t xml:space="preserve"> от уголовной ответственности. </w:t>
      </w:r>
    </w:p>
    <w:p w:rsidR="00CE597C" w:rsidRPr="000E520E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</w:t>
      </w:r>
      <w:r w:rsidRPr="000E520E" w:rsidR="00DC6E63">
        <w:rPr>
          <w:color w:val="000000" w:themeColor="text1"/>
          <w:sz w:val="23"/>
          <w:szCs w:val="23"/>
        </w:rPr>
        <w:t>Заслушав заявленн</w:t>
      </w:r>
      <w:r w:rsidRPr="000E520E" w:rsidR="004822C5">
        <w:rPr>
          <w:color w:val="000000" w:themeColor="text1"/>
          <w:sz w:val="23"/>
          <w:szCs w:val="23"/>
        </w:rPr>
        <w:t>ое</w:t>
      </w:r>
      <w:r w:rsidRPr="000E520E" w:rsidR="009E57C4">
        <w:rPr>
          <w:color w:val="000000" w:themeColor="text1"/>
          <w:sz w:val="23"/>
          <w:szCs w:val="23"/>
        </w:rPr>
        <w:t xml:space="preserve"> </w:t>
      </w:r>
      <w:r w:rsidRPr="000E520E" w:rsidR="00DC6E63">
        <w:rPr>
          <w:color w:val="000000" w:themeColor="text1"/>
          <w:sz w:val="23"/>
          <w:szCs w:val="23"/>
        </w:rPr>
        <w:t>ходатайств</w:t>
      </w:r>
      <w:r w:rsidRPr="000E520E" w:rsidR="004822C5">
        <w:rPr>
          <w:color w:val="000000" w:themeColor="text1"/>
          <w:sz w:val="23"/>
          <w:szCs w:val="23"/>
        </w:rPr>
        <w:t>о</w:t>
      </w:r>
      <w:r w:rsidRPr="000E520E" w:rsidR="00FD54C5">
        <w:rPr>
          <w:color w:val="000000" w:themeColor="text1"/>
          <w:sz w:val="23"/>
          <w:szCs w:val="23"/>
        </w:rPr>
        <w:t xml:space="preserve"> потерпевшего</w:t>
      </w:r>
      <w:r w:rsidRPr="000E520E" w:rsidR="00DC6E63">
        <w:rPr>
          <w:color w:val="000000" w:themeColor="text1"/>
          <w:sz w:val="23"/>
          <w:szCs w:val="23"/>
        </w:rPr>
        <w:t>, мнение участников судебного разбирательства</w:t>
      </w:r>
      <w:r w:rsidRPr="000E520E">
        <w:rPr>
          <w:sz w:val="23"/>
          <w:szCs w:val="23"/>
        </w:rPr>
        <w:t>, суд приходит к следующим выводам</w:t>
      </w:r>
      <w:r w:rsidRPr="000E520E" w:rsidR="00C11953">
        <w:rPr>
          <w:sz w:val="23"/>
          <w:szCs w:val="23"/>
        </w:rPr>
        <w:t>.</w:t>
      </w:r>
    </w:p>
    <w:p w:rsidR="00CE597C" w:rsidRPr="000E520E" w:rsidP="00DC6E63">
      <w:pPr>
        <w:ind w:right="-6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 </w:t>
      </w:r>
      <w:r w:rsidRPr="000E520E" w:rsidR="009E57C4">
        <w:rPr>
          <w:sz w:val="23"/>
          <w:szCs w:val="23"/>
        </w:rPr>
        <w:t xml:space="preserve"> </w:t>
      </w:r>
      <w:r w:rsidR="00C03B44">
        <w:rPr>
          <w:sz w:val="23"/>
          <w:szCs w:val="23"/>
        </w:rPr>
        <w:t xml:space="preserve">  </w:t>
      </w:r>
      <w:r w:rsidRPr="000E520E">
        <w:rPr>
          <w:sz w:val="23"/>
          <w:szCs w:val="23"/>
        </w:rPr>
        <w:t>Положения ст. 76 УК РФ и ст. 25 УПК РФ позволяют суду прекратить уголовное дело по заявлению потерпевшего в случае, если лицо обвиняется в совершении преступлен</w:t>
      </w:r>
      <w:r w:rsidRPr="000E520E">
        <w:rPr>
          <w:sz w:val="23"/>
          <w:szCs w:val="23"/>
        </w:rPr>
        <w:t>ия небольшой или средней тяжести впервые, примирилось с потерпевшим и загладило причиненный ему вред.</w:t>
      </w:r>
    </w:p>
    <w:p w:rsidR="00DC6E63" w:rsidRPr="000E520E" w:rsidP="00DC6E63">
      <w:pPr>
        <w:ind w:right="-6"/>
        <w:jc w:val="both"/>
        <w:rPr>
          <w:sz w:val="23"/>
          <w:szCs w:val="23"/>
        </w:rPr>
      </w:pPr>
      <w:r w:rsidRPr="000E520E">
        <w:rPr>
          <w:sz w:val="23"/>
          <w:szCs w:val="23"/>
        </w:rPr>
        <w:tab/>
      </w:r>
      <w:r w:rsidRPr="0093565F">
        <w:rPr>
          <w:sz w:val="23"/>
          <w:szCs w:val="23"/>
        </w:rPr>
        <w:t xml:space="preserve">Из материалов дела следует, что </w:t>
      </w:r>
      <w:r w:rsidRPr="0093565F" w:rsidR="004822C5">
        <w:rPr>
          <w:sz w:val="23"/>
          <w:szCs w:val="23"/>
        </w:rPr>
        <w:t xml:space="preserve">Богусов Е.А. </w:t>
      </w:r>
      <w:r w:rsidRPr="0093565F">
        <w:rPr>
          <w:sz w:val="23"/>
          <w:szCs w:val="23"/>
        </w:rPr>
        <w:t>ранее не судим</w:t>
      </w:r>
      <w:r w:rsidRPr="0093565F" w:rsidR="004822C5">
        <w:rPr>
          <w:sz w:val="23"/>
          <w:szCs w:val="23"/>
        </w:rPr>
        <w:t xml:space="preserve"> (л.д.104</w:t>
      </w:r>
      <w:r w:rsidRPr="0093565F">
        <w:rPr>
          <w:sz w:val="23"/>
          <w:szCs w:val="23"/>
        </w:rPr>
        <w:t>), на учете у врача-нарколога и врача-психиатра не состоит (л.д.</w:t>
      </w:r>
      <w:r w:rsidRPr="0093565F" w:rsidR="004822C5">
        <w:rPr>
          <w:sz w:val="23"/>
          <w:szCs w:val="23"/>
        </w:rPr>
        <w:t>105, 107</w:t>
      </w:r>
      <w:r w:rsidRPr="0093565F">
        <w:rPr>
          <w:sz w:val="23"/>
          <w:szCs w:val="23"/>
        </w:rPr>
        <w:t xml:space="preserve">); по месту  </w:t>
      </w:r>
      <w:r w:rsidRPr="0093565F">
        <w:rPr>
          <w:sz w:val="23"/>
          <w:szCs w:val="23"/>
        </w:rPr>
        <w:t>жительства характеризу</w:t>
      </w:r>
      <w:r w:rsidRPr="0093565F" w:rsidR="00541397">
        <w:rPr>
          <w:sz w:val="23"/>
          <w:szCs w:val="23"/>
        </w:rPr>
        <w:t xml:space="preserve">ется </w:t>
      </w:r>
      <w:r w:rsidRPr="0093565F" w:rsidR="00D65F28">
        <w:rPr>
          <w:sz w:val="23"/>
          <w:szCs w:val="23"/>
        </w:rPr>
        <w:t xml:space="preserve">положительно </w:t>
      </w:r>
      <w:r w:rsidRPr="0093565F" w:rsidR="004822C5">
        <w:rPr>
          <w:sz w:val="23"/>
          <w:szCs w:val="23"/>
        </w:rPr>
        <w:t>(л.д.111</w:t>
      </w:r>
      <w:r w:rsidRPr="0093565F">
        <w:rPr>
          <w:sz w:val="23"/>
          <w:szCs w:val="23"/>
        </w:rPr>
        <w:t>), обвиняется в совершении преступления небольшой тяжести, потерпевш</w:t>
      </w:r>
      <w:r w:rsidRPr="0093565F" w:rsidR="004822C5">
        <w:rPr>
          <w:sz w:val="23"/>
          <w:szCs w:val="23"/>
        </w:rPr>
        <w:t>ий</w:t>
      </w:r>
      <w:r w:rsidRPr="0093565F">
        <w:rPr>
          <w:sz w:val="23"/>
          <w:szCs w:val="23"/>
        </w:rPr>
        <w:t xml:space="preserve"> ходатайствует о прекращении дела в связи с примирением, поскольку е</w:t>
      </w:r>
      <w:r w:rsidRPr="0093565F" w:rsidR="004822C5">
        <w:rPr>
          <w:sz w:val="23"/>
          <w:szCs w:val="23"/>
        </w:rPr>
        <w:t>му</w:t>
      </w:r>
      <w:r w:rsidRPr="0093565F">
        <w:rPr>
          <w:sz w:val="23"/>
          <w:szCs w:val="23"/>
        </w:rPr>
        <w:t xml:space="preserve"> возмещен материальный</w:t>
      </w:r>
      <w:r w:rsidRPr="0093565F" w:rsidR="002E140A">
        <w:rPr>
          <w:sz w:val="23"/>
          <w:szCs w:val="23"/>
        </w:rPr>
        <w:t xml:space="preserve"> </w:t>
      </w:r>
      <w:r w:rsidR="00696269">
        <w:rPr>
          <w:sz w:val="23"/>
          <w:szCs w:val="23"/>
        </w:rPr>
        <w:t>ущерб</w:t>
      </w:r>
      <w:r w:rsidRPr="0093565F" w:rsidR="002E140A">
        <w:rPr>
          <w:sz w:val="23"/>
          <w:szCs w:val="23"/>
        </w:rPr>
        <w:t xml:space="preserve"> </w:t>
      </w:r>
      <w:r w:rsidRPr="0093565F">
        <w:rPr>
          <w:sz w:val="23"/>
          <w:szCs w:val="23"/>
        </w:rPr>
        <w:t xml:space="preserve">и моральный </w:t>
      </w:r>
      <w:r w:rsidR="00696269">
        <w:rPr>
          <w:sz w:val="23"/>
          <w:szCs w:val="23"/>
        </w:rPr>
        <w:t>вред</w:t>
      </w:r>
      <w:r w:rsidRPr="0093565F">
        <w:rPr>
          <w:sz w:val="23"/>
          <w:szCs w:val="23"/>
        </w:rPr>
        <w:t>, причиненны</w:t>
      </w:r>
      <w:r w:rsidR="00696269">
        <w:rPr>
          <w:sz w:val="23"/>
          <w:szCs w:val="23"/>
        </w:rPr>
        <w:t>е</w:t>
      </w:r>
      <w:r w:rsidRPr="0093565F">
        <w:rPr>
          <w:sz w:val="23"/>
          <w:szCs w:val="23"/>
        </w:rPr>
        <w:t xml:space="preserve"> преступны</w:t>
      </w:r>
      <w:r w:rsidRPr="0093565F">
        <w:rPr>
          <w:sz w:val="23"/>
          <w:szCs w:val="23"/>
        </w:rPr>
        <w:t>ми действиями подсудимо</w:t>
      </w:r>
      <w:r w:rsidRPr="0093565F" w:rsidR="004822C5">
        <w:rPr>
          <w:sz w:val="23"/>
          <w:szCs w:val="23"/>
        </w:rPr>
        <w:t>го</w:t>
      </w:r>
      <w:r w:rsidRPr="0093565F">
        <w:rPr>
          <w:sz w:val="23"/>
          <w:szCs w:val="23"/>
        </w:rPr>
        <w:t xml:space="preserve">,  </w:t>
      </w:r>
      <w:r w:rsidRPr="0093565F" w:rsidR="004822C5">
        <w:rPr>
          <w:sz w:val="23"/>
          <w:szCs w:val="23"/>
        </w:rPr>
        <w:t xml:space="preserve">Богусов Е.А. </w:t>
      </w:r>
      <w:r w:rsidRPr="0093565F">
        <w:rPr>
          <w:sz w:val="23"/>
          <w:szCs w:val="23"/>
        </w:rPr>
        <w:t>принес потерпевше</w:t>
      </w:r>
      <w:r w:rsidRPr="0093565F" w:rsidR="004822C5">
        <w:rPr>
          <w:sz w:val="23"/>
          <w:szCs w:val="23"/>
        </w:rPr>
        <w:t>му</w:t>
      </w:r>
      <w:r w:rsidRPr="0093565F">
        <w:rPr>
          <w:sz w:val="23"/>
          <w:szCs w:val="23"/>
        </w:rPr>
        <w:t xml:space="preserve"> извинения, чем загладил причиненный преступлением вред.</w:t>
      </w:r>
      <w:r w:rsidRPr="000E520E">
        <w:rPr>
          <w:sz w:val="23"/>
          <w:szCs w:val="23"/>
        </w:rPr>
        <w:t xml:space="preserve"> </w:t>
      </w:r>
    </w:p>
    <w:p w:rsidR="00696269" w:rsidP="00EC2030">
      <w:pPr>
        <w:ind w:right="-6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</w:t>
      </w:r>
      <w:r w:rsidR="00C03B44">
        <w:rPr>
          <w:sz w:val="23"/>
          <w:szCs w:val="23"/>
        </w:rPr>
        <w:t xml:space="preserve">    </w:t>
      </w:r>
      <w:r w:rsidRPr="000E520E">
        <w:rPr>
          <w:sz w:val="23"/>
          <w:szCs w:val="23"/>
        </w:rPr>
        <w:t>В судебном заседании достоверно установлено, что между потерпевш</w:t>
      </w:r>
      <w:r w:rsidRPr="000E520E" w:rsidR="004822C5">
        <w:rPr>
          <w:sz w:val="23"/>
          <w:szCs w:val="23"/>
        </w:rPr>
        <w:t>им</w:t>
      </w:r>
      <w:r w:rsidRPr="000E520E">
        <w:rPr>
          <w:sz w:val="23"/>
          <w:szCs w:val="23"/>
        </w:rPr>
        <w:t xml:space="preserve"> и подсудим</w:t>
      </w:r>
      <w:r w:rsidRPr="000E520E" w:rsidR="004822C5">
        <w:rPr>
          <w:sz w:val="23"/>
          <w:szCs w:val="23"/>
        </w:rPr>
        <w:t>ым</w:t>
      </w:r>
      <w:r w:rsidRPr="000E520E">
        <w:rPr>
          <w:sz w:val="23"/>
          <w:szCs w:val="23"/>
        </w:rPr>
        <w:t xml:space="preserve"> состоялось фактическое примирение и прекращение</w:t>
      </w:r>
      <w:r w:rsidRPr="000E520E">
        <w:rPr>
          <w:sz w:val="23"/>
          <w:szCs w:val="23"/>
        </w:rPr>
        <w:t xml:space="preserve"> уголовного дела есть их добровольное волеизъявление. </w:t>
      </w:r>
    </w:p>
    <w:p w:rsidR="00EC2030" w:rsidP="00EC2030">
      <w:pPr>
        <w:ind w:right="-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03B44">
        <w:rPr>
          <w:sz w:val="23"/>
          <w:szCs w:val="23"/>
        </w:rPr>
        <w:t xml:space="preserve">   </w:t>
      </w:r>
      <w:r w:rsidRPr="000E520E">
        <w:rPr>
          <w:sz w:val="23"/>
          <w:szCs w:val="23"/>
        </w:rPr>
        <w:t>Потерпевш</w:t>
      </w:r>
      <w:r>
        <w:rPr>
          <w:sz w:val="23"/>
          <w:szCs w:val="23"/>
        </w:rPr>
        <w:t>ему</w:t>
      </w:r>
      <w:r w:rsidRPr="000E520E">
        <w:rPr>
          <w:sz w:val="23"/>
          <w:szCs w:val="23"/>
        </w:rPr>
        <w:t xml:space="preserve"> и подсудим</w:t>
      </w:r>
      <w:r>
        <w:rPr>
          <w:sz w:val="23"/>
          <w:szCs w:val="23"/>
        </w:rPr>
        <w:t xml:space="preserve">ому судом </w:t>
      </w:r>
      <w:r w:rsidRPr="000E520E">
        <w:rPr>
          <w:sz w:val="23"/>
          <w:szCs w:val="23"/>
        </w:rPr>
        <w:t xml:space="preserve"> были разъяснены порядок и последствия прекращения уголовного дела по основаниям, предусмотренным ст. 76 УК РФ и ст. 25 УПК РФ. Потерпевший и подсудим</w:t>
      </w:r>
      <w:r w:rsidRPr="000E520E" w:rsidR="004822C5">
        <w:rPr>
          <w:sz w:val="23"/>
          <w:szCs w:val="23"/>
        </w:rPr>
        <w:t>ый</w:t>
      </w:r>
      <w:r w:rsidRPr="000E520E">
        <w:rPr>
          <w:sz w:val="23"/>
          <w:szCs w:val="23"/>
        </w:rPr>
        <w:t xml:space="preserve"> не в</w:t>
      </w:r>
      <w:r w:rsidRPr="000E520E">
        <w:rPr>
          <w:sz w:val="23"/>
          <w:szCs w:val="23"/>
        </w:rPr>
        <w:t>ысказали своих возражений против примирения и у суда нет оснований ставить под сомнение их добровольное волеизъявление.</w:t>
      </w:r>
    </w:p>
    <w:p w:rsidR="00EC2030" w:rsidRPr="000E520E" w:rsidP="00EC2030">
      <w:pPr>
        <w:ind w:right="-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0E520E">
        <w:rPr>
          <w:sz w:val="23"/>
          <w:szCs w:val="23"/>
        </w:rPr>
        <w:t>Основанием для освобождения лица, совершившего преступление, от уголовной ответственности в силу ст. 76 УК</w:t>
      </w:r>
      <w:r w:rsidRPr="000E520E" w:rsidR="00E32329">
        <w:rPr>
          <w:sz w:val="23"/>
          <w:szCs w:val="23"/>
        </w:rPr>
        <w:t xml:space="preserve"> РФ</w:t>
      </w:r>
      <w:r w:rsidRPr="000E520E">
        <w:rPr>
          <w:sz w:val="23"/>
          <w:szCs w:val="23"/>
        </w:rPr>
        <w:t xml:space="preserve">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(обвиняемого) с потерпевшим; заглаживание причиненного потерпевшему вреда). </w:t>
      </w:r>
    </w:p>
    <w:p w:rsidR="00EC2030" w:rsidRPr="000E520E" w:rsidP="00EC2030">
      <w:pPr>
        <w:ind w:right="-6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  </w:t>
      </w:r>
      <w:r w:rsidR="00C03B44">
        <w:rPr>
          <w:sz w:val="23"/>
          <w:szCs w:val="23"/>
        </w:rPr>
        <w:t xml:space="preserve">   </w:t>
      </w:r>
      <w:r w:rsidRPr="000E520E">
        <w:rPr>
          <w:sz w:val="23"/>
          <w:szCs w:val="23"/>
        </w:rPr>
        <w:t>Пре</w:t>
      </w:r>
      <w:r w:rsidRPr="000E520E">
        <w:rPr>
          <w:sz w:val="23"/>
          <w:szCs w:val="23"/>
        </w:rPr>
        <w:t xml:space="preserve">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РФ и ст. 25 УПК РФ. </w:t>
      </w:r>
    </w:p>
    <w:p w:rsidR="00EC2030" w:rsidRPr="000E520E" w:rsidP="00EC2030">
      <w:pPr>
        <w:ind w:right="-6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  </w:t>
      </w:r>
      <w:r w:rsidR="00C03B44">
        <w:rPr>
          <w:sz w:val="23"/>
          <w:szCs w:val="23"/>
        </w:rPr>
        <w:t xml:space="preserve">    </w:t>
      </w:r>
      <w:r w:rsidRPr="000E520E">
        <w:rPr>
          <w:sz w:val="23"/>
          <w:szCs w:val="23"/>
        </w:rPr>
        <w:t>В судебном заседании не установлено  за</w:t>
      </w:r>
      <w:r w:rsidRPr="000E520E">
        <w:rPr>
          <w:sz w:val="23"/>
          <w:szCs w:val="23"/>
        </w:rPr>
        <w:t>конных оснований, препятствующих процедуре примирения.</w:t>
      </w:r>
    </w:p>
    <w:p w:rsidR="00EC2030" w:rsidRPr="000E520E" w:rsidP="00EC2030">
      <w:pPr>
        <w:ind w:right="-6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  </w:t>
      </w:r>
      <w:r w:rsidR="00C03B44">
        <w:rPr>
          <w:sz w:val="23"/>
          <w:szCs w:val="23"/>
        </w:rPr>
        <w:t xml:space="preserve">    </w:t>
      </w:r>
      <w:r w:rsidRPr="000E520E">
        <w:rPr>
          <w:sz w:val="23"/>
          <w:szCs w:val="23"/>
        </w:rPr>
        <w:t>Суд считает, что исходя из личности подсудимо</w:t>
      </w:r>
      <w:r w:rsidRPr="000E520E" w:rsidR="004822C5">
        <w:rPr>
          <w:sz w:val="23"/>
          <w:szCs w:val="23"/>
        </w:rPr>
        <w:t>го</w:t>
      </w:r>
      <w:r w:rsidRPr="000E520E">
        <w:rPr>
          <w:sz w:val="23"/>
          <w:szCs w:val="23"/>
        </w:rPr>
        <w:t>, всех характеризующих е</w:t>
      </w:r>
      <w:r w:rsidRPr="000E520E" w:rsidR="004822C5">
        <w:rPr>
          <w:sz w:val="23"/>
          <w:szCs w:val="23"/>
        </w:rPr>
        <w:t>го</w:t>
      </w:r>
      <w:r w:rsidRPr="000E520E">
        <w:rPr>
          <w:sz w:val="23"/>
          <w:szCs w:val="23"/>
        </w:rPr>
        <w:t xml:space="preserve"> данных, поведения подсудимо</w:t>
      </w:r>
      <w:r w:rsidRPr="000E520E" w:rsidR="004822C5">
        <w:rPr>
          <w:sz w:val="23"/>
          <w:szCs w:val="23"/>
        </w:rPr>
        <w:t>го</w:t>
      </w:r>
      <w:r w:rsidRPr="000E520E">
        <w:rPr>
          <w:sz w:val="23"/>
          <w:szCs w:val="23"/>
        </w:rPr>
        <w:t xml:space="preserve"> после совершения преступления, исправление подсудимо</w:t>
      </w:r>
      <w:r w:rsidRPr="000E520E" w:rsidR="004822C5">
        <w:rPr>
          <w:sz w:val="23"/>
          <w:szCs w:val="23"/>
        </w:rPr>
        <w:t>го</w:t>
      </w:r>
      <w:r w:rsidRPr="000E520E">
        <w:rPr>
          <w:sz w:val="23"/>
          <w:szCs w:val="23"/>
        </w:rPr>
        <w:t xml:space="preserve"> возможно без применения к не</w:t>
      </w:r>
      <w:r w:rsidRPr="000E520E" w:rsidR="004822C5">
        <w:rPr>
          <w:sz w:val="23"/>
          <w:szCs w:val="23"/>
        </w:rPr>
        <w:t>му</w:t>
      </w:r>
      <w:r w:rsidRPr="000E520E">
        <w:rPr>
          <w:sz w:val="23"/>
          <w:szCs w:val="23"/>
        </w:rPr>
        <w:t xml:space="preserve"> уголовного наказания, которое впоследствии может негативно отразиться на е</w:t>
      </w:r>
      <w:r w:rsidRPr="000E520E" w:rsidR="004822C5">
        <w:rPr>
          <w:sz w:val="23"/>
          <w:szCs w:val="23"/>
        </w:rPr>
        <w:t>го</w:t>
      </w:r>
      <w:r w:rsidRPr="000E520E">
        <w:rPr>
          <w:sz w:val="23"/>
          <w:szCs w:val="23"/>
        </w:rPr>
        <w:t xml:space="preserve"> личности.</w:t>
      </w:r>
    </w:p>
    <w:p w:rsidR="00CE597C" w:rsidRPr="000E520E" w:rsidP="00DC6E63">
      <w:pPr>
        <w:ind w:right="-6"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>Кроме того, судом установлено, что подсудим</w:t>
      </w:r>
      <w:r w:rsidRPr="000E520E" w:rsidR="004822C5">
        <w:rPr>
          <w:sz w:val="23"/>
          <w:szCs w:val="23"/>
        </w:rPr>
        <w:t>ый</w:t>
      </w:r>
      <w:r w:rsidRPr="000E520E">
        <w:rPr>
          <w:sz w:val="23"/>
          <w:szCs w:val="23"/>
        </w:rPr>
        <w:t xml:space="preserve"> полностью признает свою вину в предъявленном обвинении, обстоятельства совершения преступления не оспаривает, в содеянном</w:t>
      </w:r>
      <w:r w:rsidRPr="000E520E">
        <w:rPr>
          <w:sz w:val="23"/>
          <w:szCs w:val="23"/>
        </w:rPr>
        <w:t xml:space="preserve"> раскаивается, осознаёт, что уголовное дело будет прекращено по не реабилитирующим основаниям.</w:t>
      </w:r>
    </w:p>
    <w:p w:rsidR="002A145E" w:rsidRPr="000E520E" w:rsidP="002A145E">
      <w:pPr>
        <w:ind w:right="-6"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Производство по гражданскому иску гражданского истца  </w:t>
      </w:r>
      <w:r>
        <w:rPr>
          <w:color w:val="000000"/>
          <w:sz w:val="28"/>
          <w:szCs w:val="28"/>
        </w:rPr>
        <w:t>/ДАННЫЕ ИЗЪЯТЫ/</w:t>
      </w:r>
      <w:r w:rsidRPr="000E520E">
        <w:rPr>
          <w:sz w:val="23"/>
          <w:szCs w:val="23"/>
        </w:rPr>
        <w:t xml:space="preserve">, суд полагает прекратить в </w:t>
      </w:r>
      <w:r w:rsidRPr="000E520E">
        <w:rPr>
          <w:sz w:val="23"/>
          <w:szCs w:val="23"/>
        </w:rPr>
        <w:t>связи с его полным погашением.</w:t>
      </w:r>
    </w:p>
    <w:p w:rsidR="00541397" w:rsidRPr="000E520E" w:rsidP="00541397">
      <w:pPr>
        <w:ind w:right="-6"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Процессуальные издержки по оплате услуг адвоката подлежат взысканию за счет средств федерального бюджета. </w:t>
      </w:r>
    </w:p>
    <w:p w:rsidR="0093565F" w:rsidP="00DC6E63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</w:t>
      </w:r>
      <w:r w:rsidR="00C03B44">
        <w:rPr>
          <w:sz w:val="23"/>
          <w:szCs w:val="23"/>
        </w:rPr>
        <w:t xml:space="preserve">  </w:t>
      </w:r>
      <w:r w:rsidRPr="000E520E" w:rsidR="000854AD">
        <w:rPr>
          <w:sz w:val="23"/>
          <w:szCs w:val="23"/>
        </w:rPr>
        <w:t>Вещественны</w:t>
      </w:r>
      <w:r>
        <w:rPr>
          <w:sz w:val="23"/>
          <w:szCs w:val="23"/>
        </w:rPr>
        <w:t xml:space="preserve">х </w:t>
      </w:r>
      <w:r w:rsidRPr="000E520E" w:rsidR="00CE597C">
        <w:rPr>
          <w:sz w:val="23"/>
          <w:szCs w:val="23"/>
        </w:rPr>
        <w:t xml:space="preserve"> доказательств</w:t>
      </w:r>
      <w:r>
        <w:rPr>
          <w:sz w:val="23"/>
          <w:szCs w:val="23"/>
        </w:rPr>
        <w:t xml:space="preserve"> по делу не имеется.</w:t>
      </w:r>
    </w:p>
    <w:p w:rsidR="00CE597C" w:rsidRPr="000E520E" w:rsidP="00DC6E63">
      <w:pPr>
        <w:ind w:right="-6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0E520E">
        <w:rPr>
          <w:sz w:val="23"/>
          <w:szCs w:val="23"/>
        </w:rPr>
        <w:t>На основании изложенного, руководствуясь ст.</w:t>
      </w:r>
      <w:r>
        <w:rPr>
          <w:sz w:val="23"/>
          <w:szCs w:val="23"/>
        </w:rPr>
        <w:t>ст.</w:t>
      </w:r>
      <w:r w:rsidRPr="000E520E">
        <w:rPr>
          <w:sz w:val="23"/>
          <w:szCs w:val="23"/>
        </w:rPr>
        <w:t xml:space="preserve"> 25,  254 УПК РФ, с</w:t>
      </w:r>
      <w:r w:rsidRPr="000E520E">
        <w:rPr>
          <w:sz w:val="23"/>
          <w:szCs w:val="23"/>
        </w:rPr>
        <w:t>т. 76 УК РФ, суд, -</w:t>
      </w:r>
    </w:p>
    <w:p w:rsidR="00C11953" w:rsidRPr="000E520E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  <w:sz w:val="23"/>
          <w:szCs w:val="23"/>
        </w:rPr>
      </w:pPr>
    </w:p>
    <w:p w:rsidR="00917D8D" w:rsidRPr="000E520E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  <w:sz w:val="23"/>
          <w:szCs w:val="23"/>
        </w:rPr>
      </w:pPr>
      <w:r w:rsidRPr="000E520E">
        <w:rPr>
          <w:b/>
          <w:color w:val="000000" w:themeColor="text1"/>
          <w:sz w:val="23"/>
          <w:szCs w:val="23"/>
        </w:rPr>
        <w:t>П о с т а н о в и л:</w:t>
      </w:r>
    </w:p>
    <w:p w:rsidR="00CE597C" w:rsidRPr="000E520E" w:rsidP="00DC6E63">
      <w:pPr>
        <w:ind w:right="-6" w:firstLine="720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 </w:t>
      </w:r>
    </w:p>
    <w:p w:rsidR="00CE597C" w:rsidRPr="000E520E" w:rsidP="00DC6E63">
      <w:pPr>
        <w:pStyle w:val="BodyText"/>
        <w:ind w:firstLine="720"/>
        <w:jc w:val="both"/>
        <w:rPr>
          <w:sz w:val="23"/>
          <w:szCs w:val="23"/>
        </w:rPr>
      </w:pPr>
      <w:r w:rsidRPr="000E520E">
        <w:rPr>
          <w:sz w:val="23"/>
          <w:szCs w:val="23"/>
        </w:rPr>
        <w:t>Удовлетворить ходатайство потерпевше</w:t>
      </w:r>
      <w:r w:rsidRPr="000E520E" w:rsidR="002A145E">
        <w:rPr>
          <w:sz w:val="23"/>
          <w:szCs w:val="23"/>
        </w:rPr>
        <w:t xml:space="preserve">го </w:t>
      </w:r>
      <w:r>
        <w:rPr>
          <w:color w:val="000000"/>
          <w:sz w:val="28"/>
          <w:szCs w:val="28"/>
        </w:rPr>
        <w:t>/ДАННЫЕ ИЗЪЯТЫ/</w:t>
      </w:r>
      <w:r w:rsidRPr="000E520E">
        <w:rPr>
          <w:sz w:val="23"/>
          <w:szCs w:val="23"/>
        </w:rPr>
        <w:t>о прекращении уголовного дела в отношении</w:t>
      </w:r>
      <w:r w:rsidRPr="000E520E" w:rsidR="00541397">
        <w:rPr>
          <w:sz w:val="23"/>
          <w:szCs w:val="23"/>
        </w:rPr>
        <w:t xml:space="preserve">  </w:t>
      </w:r>
      <w:r w:rsidRPr="000E520E" w:rsidR="002A145E">
        <w:rPr>
          <w:sz w:val="23"/>
          <w:szCs w:val="23"/>
        </w:rPr>
        <w:t>Богусова Евгения Анатольевича</w:t>
      </w:r>
      <w:r w:rsidRPr="000E520E">
        <w:rPr>
          <w:sz w:val="23"/>
          <w:szCs w:val="23"/>
        </w:rPr>
        <w:t xml:space="preserve">. </w:t>
      </w:r>
    </w:p>
    <w:p w:rsidR="00CE597C" w:rsidRPr="000E520E" w:rsidP="00DC6E63">
      <w:pPr>
        <w:pStyle w:val="BodyText"/>
        <w:ind w:firstLine="720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Прекратить уголовное дело и освободить от уголовного преследования </w:t>
      </w:r>
      <w:r w:rsidRPr="000E520E" w:rsidR="00917D8D">
        <w:rPr>
          <w:sz w:val="23"/>
          <w:szCs w:val="23"/>
        </w:rPr>
        <w:t xml:space="preserve"> </w:t>
      </w:r>
      <w:r w:rsidRPr="000E520E" w:rsidR="002A145E">
        <w:rPr>
          <w:sz w:val="23"/>
          <w:szCs w:val="23"/>
        </w:rPr>
        <w:t>Богусова</w:t>
      </w:r>
      <w:r w:rsidRPr="000E520E" w:rsidR="002A145E">
        <w:rPr>
          <w:sz w:val="23"/>
          <w:szCs w:val="23"/>
        </w:rPr>
        <w:t xml:space="preserve"> Евгения Анатольевича</w:t>
      </w:r>
      <w:r w:rsidRPr="000E520E" w:rsidR="00DB64DD">
        <w:rPr>
          <w:color w:val="000000"/>
          <w:sz w:val="23"/>
          <w:szCs w:val="23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0E520E" w:rsidR="00DB64DD">
        <w:rPr>
          <w:color w:val="000000"/>
          <w:sz w:val="23"/>
          <w:szCs w:val="23"/>
        </w:rPr>
        <w:t xml:space="preserve">, </w:t>
      </w:r>
      <w:r w:rsidRPr="000E520E">
        <w:rPr>
          <w:sz w:val="23"/>
          <w:szCs w:val="23"/>
        </w:rPr>
        <w:t>обвиняем</w:t>
      </w:r>
      <w:r w:rsidRPr="000E520E" w:rsidR="002A145E">
        <w:rPr>
          <w:sz w:val="23"/>
          <w:szCs w:val="23"/>
        </w:rPr>
        <w:t>ого</w:t>
      </w:r>
      <w:r w:rsidRPr="000E520E">
        <w:rPr>
          <w:sz w:val="23"/>
          <w:szCs w:val="23"/>
        </w:rPr>
        <w:t xml:space="preserve"> в совершении преступления, предусмотренного </w:t>
      </w:r>
      <w:r w:rsidRPr="000E520E" w:rsidR="002A145E">
        <w:rPr>
          <w:sz w:val="23"/>
          <w:szCs w:val="23"/>
        </w:rPr>
        <w:t>ч</w:t>
      </w:r>
      <w:r w:rsidRPr="000E520E" w:rsidR="002A145E">
        <w:rPr>
          <w:sz w:val="23"/>
          <w:szCs w:val="23"/>
        </w:rPr>
        <w:t>.1 ст. 112</w:t>
      </w:r>
      <w:r w:rsidRPr="000E520E">
        <w:rPr>
          <w:sz w:val="23"/>
          <w:szCs w:val="23"/>
        </w:rPr>
        <w:t xml:space="preserve"> УК РФ, по основаниям, предусмотренным ст. 25 УПК РФ, ст. 76 УК РФ - в связи с примирением с потерпевш</w:t>
      </w:r>
      <w:r w:rsidRPr="000E520E" w:rsidR="002A145E">
        <w:rPr>
          <w:sz w:val="23"/>
          <w:szCs w:val="23"/>
        </w:rPr>
        <w:t>им</w:t>
      </w:r>
      <w:r w:rsidRPr="000E520E">
        <w:rPr>
          <w:sz w:val="23"/>
          <w:szCs w:val="23"/>
        </w:rPr>
        <w:t>.</w:t>
      </w:r>
    </w:p>
    <w:p w:rsidR="00CE597C" w:rsidRPr="000E520E" w:rsidP="00DC6E63">
      <w:pPr>
        <w:shd w:val="clear" w:color="auto" w:fill="FFFFFF"/>
        <w:tabs>
          <w:tab w:val="left" w:pos="238"/>
        </w:tabs>
        <w:ind w:left="50" w:right="24"/>
        <w:jc w:val="both"/>
        <w:rPr>
          <w:sz w:val="23"/>
          <w:szCs w:val="23"/>
        </w:rPr>
      </w:pPr>
      <w:r w:rsidRPr="000E520E">
        <w:rPr>
          <w:sz w:val="23"/>
          <w:szCs w:val="23"/>
        </w:rPr>
        <w:tab/>
      </w:r>
      <w:r w:rsidRPr="000E520E">
        <w:rPr>
          <w:sz w:val="23"/>
          <w:szCs w:val="23"/>
        </w:rPr>
        <w:tab/>
        <w:t xml:space="preserve">Меру пресечения в виде подписки о невыезде и надлежащем поведении отменить по вступлению постановления в законную силу. </w:t>
      </w:r>
    </w:p>
    <w:p w:rsidR="002A145E" w:rsidRPr="000E520E" w:rsidP="002A145E">
      <w:pPr>
        <w:ind w:right="-6"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>Производство по гражданском</w:t>
      </w:r>
      <w:r w:rsidRPr="000E520E">
        <w:rPr>
          <w:sz w:val="23"/>
          <w:szCs w:val="23"/>
        </w:rPr>
        <w:t xml:space="preserve">у иску гражданского истца  </w:t>
      </w:r>
      <w:r>
        <w:rPr>
          <w:color w:val="000000"/>
          <w:sz w:val="28"/>
          <w:szCs w:val="28"/>
        </w:rPr>
        <w:t>/ДАННЫЕ ИЗЪЯТЫ/</w:t>
      </w:r>
      <w:r w:rsidRPr="000E520E">
        <w:rPr>
          <w:sz w:val="23"/>
          <w:szCs w:val="23"/>
        </w:rPr>
        <w:t>, прекратить в связи с его полным погашением.</w:t>
      </w:r>
    </w:p>
    <w:p w:rsidR="00B06300" w:rsidRPr="000E520E" w:rsidP="00B06300">
      <w:pPr>
        <w:ind w:right="-6" w:firstLine="708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Процессуальные издержки по оплате услуг адвоката подлежат взысканию за счет средств федерального бюджета. </w:t>
      </w:r>
    </w:p>
    <w:p w:rsidR="00917D8D" w:rsidRPr="000E520E" w:rsidP="00917D8D">
      <w:pPr>
        <w:tabs>
          <w:tab w:val="left" w:pos="9356"/>
        </w:tabs>
        <w:ind w:right="141" w:firstLine="568"/>
        <w:jc w:val="both"/>
        <w:rPr>
          <w:color w:val="000000" w:themeColor="text1"/>
          <w:sz w:val="23"/>
          <w:szCs w:val="23"/>
        </w:rPr>
      </w:pPr>
      <w:r w:rsidRPr="000E520E">
        <w:rPr>
          <w:sz w:val="23"/>
          <w:szCs w:val="23"/>
          <w:lang w:val="x-none"/>
        </w:rPr>
        <w:t xml:space="preserve">  </w:t>
      </w:r>
      <w:r w:rsidRPr="000E520E">
        <w:rPr>
          <w:color w:val="000000" w:themeColor="text1"/>
          <w:sz w:val="23"/>
          <w:szCs w:val="23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</w:t>
      </w:r>
      <w:r w:rsidRPr="000E520E" w:rsidR="00B06300">
        <w:rPr>
          <w:color w:val="000000" w:themeColor="text1"/>
          <w:sz w:val="23"/>
          <w:szCs w:val="23"/>
        </w:rPr>
        <w:t>ебного участка №18</w:t>
      </w:r>
      <w:r w:rsidRPr="000E520E">
        <w:rPr>
          <w:color w:val="000000" w:themeColor="text1"/>
          <w:sz w:val="23"/>
          <w:szCs w:val="23"/>
        </w:rPr>
        <w:t xml:space="preserve"> Центрального судебного района  города Симферополь (Центральный район городского округа Симферополя) Республики Крым.</w:t>
      </w:r>
    </w:p>
    <w:p w:rsidR="00917D8D" w:rsidRPr="000E520E" w:rsidP="00917D8D">
      <w:pPr>
        <w:tabs>
          <w:tab w:val="left" w:pos="9356"/>
        </w:tabs>
        <w:autoSpaceDE w:val="0"/>
        <w:autoSpaceDN w:val="0"/>
        <w:adjustRightInd w:val="0"/>
        <w:ind w:right="141" w:firstLine="568"/>
        <w:jc w:val="both"/>
        <w:rPr>
          <w:color w:val="000000" w:themeColor="text1"/>
          <w:sz w:val="23"/>
          <w:szCs w:val="23"/>
        </w:rPr>
      </w:pPr>
    </w:p>
    <w:p w:rsidR="0025670E" w:rsidRPr="000E520E" w:rsidP="00917D8D">
      <w:pPr>
        <w:pStyle w:val="NormalWeb"/>
        <w:widowControl w:val="0"/>
        <w:spacing w:before="0" w:beforeAutospacing="0" w:after="0" w:afterAutospacing="0"/>
        <w:jc w:val="both"/>
        <w:rPr>
          <w:sz w:val="23"/>
          <w:szCs w:val="23"/>
        </w:rPr>
      </w:pPr>
      <w:r w:rsidRPr="000E520E">
        <w:rPr>
          <w:sz w:val="23"/>
          <w:szCs w:val="23"/>
        </w:rPr>
        <w:t xml:space="preserve">           </w:t>
      </w:r>
    </w:p>
    <w:p w:rsidR="00CE597C" w:rsidRPr="00DC6E63" w:rsidP="00C03B44">
      <w:pPr>
        <w:ind w:right="638"/>
        <w:jc w:val="both"/>
        <w:rPr>
          <w:sz w:val="26"/>
          <w:szCs w:val="26"/>
        </w:rPr>
      </w:pPr>
      <w:r w:rsidRPr="000E520E">
        <w:rPr>
          <w:sz w:val="23"/>
          <w:szCs w:val="23"/>
        </w:rPr>
        <w:t xml:space="preserve">  </w:t>
      </w:r>
      <w:r w:rsidRPr="000E520E">
        <w:rPr>
          <w:b/>
          <w:sz w:val="23"/>
          <w:szCs w:val="23"/>
        </w:rPr>
        <w:t xml:space="preserve">Мировой судья      </w:t>
      </w:r>
      <w:r w:rsidRPr="000E520E">
        <w:rPr>
          <w:b/>
          <w:sz w:val="23"/>
          <w:szCs w:val="23"/>
        </w:rPr>
        <w:tab/>
      </w:r>
      <w:r w:rsidRPr="000E520E">
        <w:rPr>
          <w:b/>
          <w:sz w:val="23"/>
          <w:szCs w:val="23"/>
        </w:rPr>
        <w:tab/>
      </w:r>
      <w:r w:rsidRPr="000E520E">
        <w:rPr>
          <w:b/>
          <w:sz w:val="23"/>
          <w:szCs w:val="23"/>
        </w:rPr>
        <w:tab/>
        <w:t xml:space="preserve">     </w:t>
      </w:r>
      <w:r w:rsidRPr="000E520E" w:rsidR="00917D8D">
        <w:rPr>
          <w:b/>
          <w:sz w:val="23"/>
          <w:szCs w:val="23"/>
        </w:rPr>
        <w:t xml:space="preserve">                   </w:t>
      </w:r>
      <w:r w:rsidRPr="000E520E" w:rsidR="00C11953">
        <w:rPr>
          <w:b/>
          <w:sz w:val="23"/>
          <w:szCs w:val="23"/>
        </w:rPr>
        <w:t xml:space="preserve"> </w:t>
      </w:r>
      <w:r w:rsidRPr="000E520E">
        <w:rPr>
          <w:b/>
          <w:sz w:val="23"/>
          <w:szCs w:val="23"/>
        </w:rPr>
        <w:t>В.В. Прянишникова</w:t>
      </w:r>
    </w:p>
    <w:p w:rsidR="00CB707E" w:rsidRPr="00CB707E" w:rsidP="00CB707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707E" w:rsidP="00CB70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53589" w:rsidP="00CB707E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  <w:shd w:val="clear" w:color="auto" w:fill="FFFFFF"/>
        </w:rPr>
      </w:pPr>
    </w:p>
    <w:sectPr w:rsidSect="005029ED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509FF"/>
    <w:rsid w:val="00023F3F"/>
    <w:rsid w:val="00046057"/>
    <w:rsid w:val="000854AD"/>
    <w:rsid w:val="000C59F6"/>
    <w:rsid w:val="000E520E"/>
    <w:rsid w:val="000E70B5"/>
    <w:rsid w:val="000F25B4"/>
    <w:rsid w:val="001023F6"/>
    <w:rsid w:val="001214A7"/>
    <w:rsid w:val="0012323F"/>
    <w:rsid w:val="001268E7"/>
    <w:rsid w:val="00136990"/>
    <w:rsid w:val="00167524"/>
    <w:rsid w:val="00173F0C"/>
    <w:rsid w:val="0019459B"/>
    <w:rsid w:val="001A6C10"/>
    <w:rsid w:val="001B271F"/>
    <w:rsid w:val="001F5228"/>
    <w:rsid w:val="00224DF0"/>
    <w:rsid w:val="00253589"/>
    <w:rsid w:val="0025670E"/>
    <w:rsid w:val="002A145E"/>
    <w:rsid w:val="002E140A"/>
    <w:rsid w:val="002E1B9D"/>
    <w:rsid w:val="00310862"/>
    <w:rsid w:val="00312D9F"/>
    <w:rsid w:val="003428DA"/>
    <w:rsid w:val="00360451"/>
    <w:rsid w:val="00407CC4"/>
    <w:rsid w:val="00410EF8"/>
    <w:rsid w:val="00442074"/>
    <w:rsid w:val="00447D9E"/>
    <w:rsid w:val="0045195A"/>
    <w:rsid w:val="0046266E"/>
    <w:rsid w:val="004822C5"/>
    <w:rsid w:val="004A63AA"/>
    <w:rsid w:val="004C232C"/>
    <w:rsid w:val="004F0EFB"/>
    <w:rsid w:val="004F3826"/>
    <w:rsid w:val="004F6D49"/>
    <w:rsid w:val="005029ED"/>
    <w:rsid w:val="005043AA"/>
    <w:rsid w:val="00511560"/>
    <w:rsid w:val="00514FAC"/>
    <w:rsid w:val="00520452"/>
    <w:rsid w:val="00525382"/>
    <w:rsid w:val="0053525E"/>
    <w:rsid w:val="00541397"/>
    <w:rsid w:val="00545658"/>
    <w:rsid w:val="00553C42"/>
    <w:rsid w:val="00570403"/>
    <w:rsid w:val="00584891"/>
    <w:rsid w:val="005B2874"/>
    <w:rsid w:val="005E75DE"/>
    <w:rsid w:val="00613BCF"/>
    <w:rsid w:val="00615179"/>
    <w:rsid w:val="00636384"/>
    <w:rsid w:val="00636DB8"/>
    <w:rsid w:val="0064244F"/>
    <w:rsid w:val="00672525"/>
    <w:rsid w:val="006874E3"/>
    <w:rsid w:val="0069237B"/>
    <w:rsid w:val="00696269"/>
    <w:rsid w:val="006A332E"/>
    <w:rsid w:val="006D5948"/>
    <w:rsid w:val="006E0DCE"/>
    <w:rsid w:val="006E13CE"/>
    <w:rsid w:val="006E3671"/>
    <w:rsid w:val="006F2782"/>
    <w:rsid w:val="006F73E4"/>
    <w:rsid w:val="00724B6E"/>
    <w:rsid w:val="00744DE2"/>
    <w:rsid w:val="007536F8"/>
    <w:rsid w:val="00780F84"/>
    <w:rsid w:val="007B0B86"/>
    <w:rsid w:val="008119D3"/>
    <w:rsid w:val="0083767C"/>
    <w:rsid w:val="00855BF7"/>
    <w:rsid w:val="008C313B"/>
    <w:rsid w:val="008E20FA"/>
    <w:rsid w:val="008E2E5A"/>
    <w:rsid w:val="008E3715"/>
    <w:rsid w:val="00903C83"/>
    <w:rsid w:val="009078E7"/>
    <w:rsid w:val="00917D8D"/>
    <w:rsid w:val="00922AF0"/>
    <w:rsid w:val="00925F3B"/>
    <w:rsid w:val="00930692"/>
    <w:rsid w:val="0093565F"/>
    <w:rsid w:val="00955B2A"/>
    <w:rsid w:val="00961A94"/>
    <w:rsid w:val="00961F49"/>
    <w:rsid w:val="009855ED"/>
    <w:rsid w:val="009E57C4"/>
    <w:rsid w:val="00A46498"/>
    <w:rsid w:val="00A60A96"/>
    <w:rsid w:val="00A653EE"/>
    <w:rsid w:val="00AA6468"/>
    <w:rsid w:val="00AB627E"/>
    <w:rsid w:val="00AC04F6"/>
    <w:rsid w:val="00B06300"/>
    <w:rsid w:val="00B5094E"/>
    <w:rsid w:val="00B53F1C"/>
    <w:rsid w:val="00B96A29"/>
    <w:rsid w:val="00BA3C65"/>
    <w:rsid w:val="00BC1E8D"/>
    <w:rsid w:val="00BD296F"/>
    <w:rsid w:val="00BE4562"/>
    <w:rsid w:val="00BF2455"/>
    <w:rsid w:val="00BF3DB3"/>
    <w:rsid w:val="00C03B44"/>
    <w:rsid w:val="00C11953"/>
    <w:rsid w:val="00C158D9"/>
    <w:rsid w:val="00C32F1C"/>
    <w:rsid w:val="00C442C2"/>
    <w:rsid w:val="00C617C1"/>
    <w:rsid w:val="00C72732"/>
    <w:rsid w:val="00C741AE"/>
    <w:rsid w:val="00C769ED"/>
    <w:rsid w:val="00C84BA1"/>
    <w:rsid w:val="00CB707E"/>
    <w:rsid w:val="00CC01C4"/>
    <w:rsid w:val="00CC7009"/>
    <w:rsid w:val="00CE01A2"/>
    <w:rsid w:val="00CE597C"/>
    <w:rsid w:val="00CE6B72"/>
    <w:rsid w:val="00CF31CF"/>
    <w:rsid w:val="00D16392"/>
    <w:rsid w:val="00D22757"/>
    <w:rsid w:val="00D249B8"/>
    <w:rsid w:val="00D547CD"/>
    <w:rsid w:val="00D65F28"/>
    <w:rsid w:val="00D760EA"/>
    <w:rsid w:val="00D92BA4"/>
    <w:rsid w:val="00DA6DC2"/>
    <w:rsid w:val="00DA7380"/>
    <w:rsid w:val="00DB64DD"/>
    <w:rsid w:val="00DC6E63"/>
    <w:rsid w:val="00DD7F5D"/>
    <w:rsid w:val="00DF4F98"/>
    <w:rsid w:val="00E152D3"/>
    <w:rsid w:val="00E30448"/>
    <w:rsid w:val="00E32329"/>
    <w:rsid w:val="00E36B84"/>
    <w:rsid w:val="00E40670"/>
    <w:rsid w:val="00E5062B"/>
    <w:rsid w:val="00E74DCB"/>
    <w:rsid w:val="00E814AE"/>
    <w:rsid w:val="00E82E87"/>
    <w:rsid w:val="00EB4883"/>
    <w:rsid w:val="00EC2030"/>
    <w:rsid w:val="00EC3C59"/>
    <w:rsid w:val="00ED7E10"/>
    <w:rsid w:val="00EF65D4"/>
    <w:rsid w:val="00F509FF"/>
    <w:rsid w:val="00F54016"/>
    <w:rsid w:val="00F81A0F"/>
    <w:rsid w:val="00F95A20"/>
    <w:rsid w:val="00FD54C5"/>
    <w:rsid w:val="00FD675B"/>
    <w:rsid w:val="00FE0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3589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253589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character" w:customStyle="1" w:styleId="a">
    <w:name w:val="Основной текст_"/>
    <w:basedOn w:val="DefaultParagraphFont"/>
    <w:link w:val="5"/>
    <w:rsid w:val="002535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basedOn w:val="a"/>
    <w:rsid w:val="00253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Normal"/>
    <w:link w:val="a"/>
    <w:rsid w:val="00253589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character" w:customStyle="1" w:styleId="snippetequal">
    <w:name w:val="snippet_equal"/>
    <w:rsid w:val="00253589"/>
  </w:style>
  <w:style w:type="character" w:customStyle="1" w:styleId="apple-converted-space">
    <w:name w:val="apple-converted-space"/>
    <w:basedOn w:val="DefaultParagraphFont"/>
    <w:rsid w:val="00253589"/>
  </w:style>
  <w:style w:type="paragraph" w:customStyle="1" w:styleId="3">
    <w:name w:val="Основной текст3"/>
    <w:basedOn w:val="Normal"/>
    <w:rsid w:val="00253589"/>
    <w:pPr>
      <w:widowControl w:val="0"/>
      <w:shd w:val="clear" w:color="auto" w:fill="FFFFFF"/>
      <w:spacing w:before="240" w:after="540" w:line="0" w:lineRule="atLeast"/>
      <w:ind w:hanging="320"/>
      <w:jc w:val="right"/>
    </w:pPr>
    <w:rPr>
      <w:color w:val="000000"/>
      <w:sz w:val="26"/>
      <w:szCs w:val="26"/>
      <w:lang w:bidi="ru-RU"/>
    </w:rPr>
  </w:style>
  <w:style w:type="paragraph" w:styleId="BodyText2">
    <w:name w:val="Body Text 2"/>
    <w:basedOn w:val="Normal"/>
    <w:link w:val="2"/>
    <w:uiPriority w:val="99"/>
    <w:semiHidden/>
    <w:unhideWhenUsed/>
    <w:rsid w:val="0025358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55B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5BF7"/>
    <w:rPr>
      <w:rFonts w:ascii="Tahoma" w:eastAsia="Times New Roman" w:hAnsi="Tahoma" w:cs="Tahoma"/>
      <w:sz w:val="16"/>
      <w:szCs w:val="16"/>
      <w:lang w:eastAsia="ru-RU"/>
    </w:rPr>
  </w:style>
  <w:style w:type="paragraph" w:styleId="Subtitle">
    <w:name w:val="Subtitle"/>
    <w:basedOn w:val="Normal"/>
    <w:link w:val="a2"/>
    <w:qFormat/>
    <w:rsid w:val="00C741AE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2">
    <w:name w:val="Подзаголовок Знак"/>
    <w:basedOn w:val="DefaultParagraphFont"/>
    <w:link w:val="Subtitle"/>
    <w:rsid w:val="00C741AE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20">
    <w:name w:val="Основной текст (2)_"/>
    <w:basedOn w:val="DefaultParagraphFont"/>
    <w:link w:val="2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DefaultParagraphFont"/>
    <w:link w:val="5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C7009"/>
    <w:pPr>
      <w:widowControl w:val="0"/>
      <w:shd w:val="clear" w:color="auto" w:fill="FFFFFF"/>
      <w:spacing w:before="840" w:line="312" w:lineRule="exact"/>
      <w:ind w:hanging="360"/>
      <w:jc w:val="both"/>
    </w:pPr>
    <w:rPr>
      <w:sz w:val="26"/>
      <w:szCs w:val="26"/>
      <w:lang w:eastAsia="en-US"/>
    </w:rPr>
  </w:style>
  <w:style w:type="paragraph" w:customStyle="1" w:styleId="51">
    <w:name w:val="Основной текст (5)"/>
    <w:basedOn w:val="Normal"/>
    <w:link w:val="50"/>
    <w:rsid w:val="00CC7009"/>
    <w:pPr>
      <w:widowControl w:val="0"/>
      <w:shd w:val="clear" w:color="auto" w:fill="FFFFFF"/>
      <w:spacing w:after="720" w:line="312" w:lineRule="exact"/>
      <w:jc w:val="both"/>
    </w:pPr>
    <w:rPr>
      <w:sz w:val="26"/>
      <w:szCs w:val="26"/>
      <w:lang w:eastAsia="en-US"/>
    </w:rPr>
  </w:style>
  <w:style w:type="paragraph" w:customStyle="1" w:styleId="WordDefaultStyleA">
    <w:name w:val="Word Default Style A"/>
    <w:rsid w:val="00DA6D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5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55B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BF2455"/>
    <w:rPr>
      <w:color w:val="0000FF"/>
      <w:u w:val="single"/>
    </w:rPr>
  </w:style>
  <w:style w:type="paragraph" w:styleId="BodyText">
    <w:name w:val="Body Text"/>
    <w:basedOn w:val="Normal"/>
    <w:link w:val="a3"/>
    <w:uiPriority w:val="99"/>
    <w:unhideWhenUsed/>
    <w:rsid w:val="00CB707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C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Normal"/>
    <w:rsid w:val="00224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48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FD54C5"/>
  </w:style>
  <w:style w:type="character" w:customStyle="1" w:styleId="FontStyle17">
    <w:name w:val="Font Style17"/>
    <w:rsid w:val="00CC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E3E6-BAA0-4939-A2FD-3A4B8237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