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B711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52</w:t>
      </w:r>
      <w:r w:rsidRPr="00BD5A4A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BD5A4A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BB5224" w:rsidRPr="00BD5A4A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BD5A4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E81D6B" w:rsidRPr="00BD5A4A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BD5A4A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</w:t>
      </w:r>
      <w:r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BD5A4A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D5A4A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D5A4A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7119E3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., с участием государственн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–п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>омощник</w:t>
      </w:r>
      <w:r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741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–</w:t>
      </w:r>
      <w:r w:rsidRPr="00741F8F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>Куща Э.С.</w:t>
      </w:r>
      <w:r w:rsidR="00155B5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Сарбея Д.Д.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EC2509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адвоката 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Пилинского С.В., </w:t>
      </w:r>
      <w:r w:rsidRPr="00EC2509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представившего удостоверение от </w:t>
      </w:r>
      <w:r w:rsidRPr="00320F6A" w:rsidR="00320F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2509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320F6A" w:rsidR="00320F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/данные </w:t>
      </w:r>
      <w:r w:rsidRPr="00320F6A" w:rsidR="00320F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изъяты</w:t>
      </w:r>
      <w:r w:rsidRPr="00320F6A" w:rsidR="00320F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Pr="00EC2509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20F6A" w:rsidR="00320F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EC2509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320F6A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7119E3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11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>Гасановой П.И.</w:t>
      </w:r>
      <w:r w:rsidRPr="007119E3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помещении судебного участка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Республика Крым,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Симферополь, ул. Крымских Партизан №3-а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Гасановой П</w:t>
      </w:r>
      <w:r w:rsidR="00155B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арваны Ислам кызы, </w:t>
      </w:r>
      <w:r w:rsidRPr="00320F6A" w:rsidR="00320F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22.3  Уголовного кодекса Российской Федерации,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BD5A4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613E4B" w:rsidP="00613E4B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Гасанова П.И. о</w:t>
      </w:r>
      <w:r w:rsidRPr="00F2531A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F2531A" w:rsidR="00770D49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F2531A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613E4B" w:rsidP="00613E4B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в</w:t>
      </w:r>
      <w:r>
        <w:rPr>
          <w:rFonts w:ascii="Times New Roman" w:hAnsi="Times New Roman"/>
          <w:sz w:val="28"/>
          <w:szCs w:val="28"/>
        </w:rPr>
        <w:t xml:space="preserve"> начале </w:t>
      </w:r>
      <w:r w:rsidRPr="00320F6A" w:rsidR="00320F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года, более точная дата не установлена, Гасанова П.И., находясь на рынке «Привоз» по адресу: </w:t>
      </w:r>
      <w:r w:rsidRPr="00320F6A" w:rsidR="00320F6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встретилась с ранее неизвестными ей иностранными гражданами, а именно: гражданами</w:t>
      </w:r>
      <w:r>
        <w:rPr>
          <w:rFonts w:ascii="Times New Roman" w:hAnsi="Times New Roman"/>
          <w:color w:val="000000"/>
          <w:sz w:val="28"/>
          <w:szCs w:val="28"/>
        </w:rPr>
        <w:t xml:space="preserve"> Азербайджана </w:t>
      </w:r>
      <w:r w:rsidRPr="00320F6A" w:rsidR="00320F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20F6A" w:rsidR="00320F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320F6A" w:rsidR="00320F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20F6A" w:rsidR="00320F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320F6A" w:rsidR="00320F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20F6A" w:rsidR="00320F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320F6A" w:rsidR="00320F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20F6A" w:rsidR="00320F6A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>
        <w:rPr>
          <w:rFonts w:ascii="Times New Roman" w:hAnsi="Times New Roman"/>
          <w:sz w:val="28"/>
          <w:szCs w:val="28"/>
        </w:rPr>
        <w:t>которые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обратились</w:t>
      </w:r>
      <w:r w:rsidRPr="002A13F0">
        <w:rPr>
          <w:rFonts w:ascii="Times New Roman" w:hAnsi="Times New Roman"/>
          <w:sz w:val="28"/>
          <w:szCs w:val="28"/>
        </w:rPr>
        <w:t xml:space="preserve"> к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Гасановой П.И.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по месту регистрации Гасановой П.И. по адресу: </w:t>
      </w:r>
      <w:r w:rsidRPr="009010D4" w:rsidR="009010D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за денежное вознаграждение в сумме 4000 рублей. При этом вышеуказанные иностранные граждане пояснили Гасановой П.И., что </w:t>
      </w:r>
      <w:r>
        <w:rPr>
          <w:rFonts w:ascii="Times New Roman" w:hAnsi="Times New Roman"/>
          <w:sz w:val="28"/>
          <w:szCs w:val="28"/>
        </w:rPr>
        <w:t xml:space="preserve">место для проживания им предоставлять не нужно, так как место для проживания у них имеется. Ввиду того, что на тот период времени у Гасановой П.И. было тяжелое материальное </w:t>
      </w:r>
      <w:r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 xml:space="preserve"> она согласилась на предложение иностранных граждан и </w:t>
      </w:r>
      <w:r w:rsidRPr="002A13F0">
        <w:rPr>
          <w:rFonts w:ascii="Times New Roman" w:hAnsi="Times New Roman"/>
          <w:sz w:val="28"/>
          <w:szCs w:val="28"/>
        </w:rPr>
        <w:t xml:space="preserve">пояснила, что она готова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613E4B" w:rsidP="00613E4B">
      <w:pPr>
        <w:spacing w:after="0"/>
        <w:ind w:right="141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10D4">
        <w:rPr>
          <w:rFonts w:ascii="Times New Roman" w:hAnsi="Times New Roman"/>
          <w:bCs/>
          <w:sz w:val="28"/>
          <w:szCs w:val="28"/>
        </w:rPr>
        <w:t>/</w:t>
      </w:r>
      <w:r w:rsidRPr="009010D4">
        <w:rPr>
          <w:rFonts w:ascii="Times New Roman" w:hAnsi="Times New Roman"/>
          <w:bCs/>
          <w:sz w:val="28"/>
          <w:szCs w:val="28"/>
        </w:rPr>
        <w:t>д</w:t>
      </w:r>
      <w:r w:rsidRPr="009010D4">
        <w:rPr>
          <w:rFonts w:ascii="Times New Roman" w:hAnsi="Times New Roman"/>
          <w:bCs/>
          <w:sz w:val="28"/>
          <w:szCs w:val="28"/>
        </w:rPr>
        <w:t>анные изъяты/</w:t>
      </w:r>
      <w:r w:rsidR="00EA418E">
        <w:rPr>
          <w:rFonts w:ascii="Times New Roman" w:hAnsi="Times New Roman"/>
          <w:sz w:val="28"/>
          <w:szCs w:val="28"/>
        </w:rPr>
        <w:t xml:space="preserve"> года примерно в </w:t>
      </w:r>
      <w:r w:rsidRPr="009010D4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 минут из корыстных побуждений, с целью личного обогащения, по предварительной договоренности, Гасанова П.И. встретилась возле здания Главпочтамта, расположенного по адресу: </w:t>
      </w:r>
      <w:r w:rsidRPr="009010D4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с гражданами 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Азербайджана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года рождения,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A418E">
        <w:rPr>
          <w:rFonts w:ascii="Times New Roman" w:hAnsi="Times New Roman"/>
          <w:color w:val="000000"/>
          <w:sz w:val="28"/>
          <w:szCs w:val="28"/>
        </w:rPr>
        <w:t>года рождения.</w:t>
      </w:r>
      <w:r w:rsidR="00EA418E">
        <w:rPr>
          <w:rFonts w:ascii="Times New Roman" w:hAnsi="Times New Roman"/>
          <w:sz w:val="28"/>
          <w:szCs w:val="28"/>
        </w:rPr>
        <w:t xml:space="preserve"> Указанные иностранные граждане, передали Гасановой П.И. национальные заграничные паспорта на их имя и миграционные карты. После чего Гасанова П.И.,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Главпочтамта, где,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9010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</w:t>
      </w:r>
      <w:r w:rsidRPr="009010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данные</w:t>
      </w:r>
      <w:r w:rsidRPr="009010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передала сотруднику почты – </w:t>
      </w:r>
      <w:r w:rsidRPr="009010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необходимые для заполнения  «уведомления о прибытии иностранного гражданина или лица без гражданства в место пребывания» документы, а именно</w:t>
      </w:r>
      <w:r w:rsidR="00C73B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гражданина РФ на имя Гасановой П.И., национальные заграничные паспорта </w:t>
      </w:r>
      <w:r w:rsidR="00EA418E">
        <w:rPr>
          <w:rFonts w:ascii="Times New Roman" w:hAnsi="Times New Roman"/>
          <w:sz w:val="28"/>
          <w:szCs w:val="28"/>
        </w:rPr>
        <w:t xml:space="preserve">иностранных граждан – 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граждан Азербайджана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C73B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418E">
        <w:rPr>
          <w:rFonts w:ascii="Times New Roman" w:hAnsi="Times New Roman"/>
          <w:sz w:val="28"/>
          <w:szCs w:val="28"/>
        </w:rPr>
        <w:t xml:space="preserve">и миграционные карты указанных граждан, при этом введя сотрудника почты в заблуждение о законности своих намерений и, не сообщая ей о фиктивности данной операции. Далее,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EA418E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продолжила оформление необходимых документов.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заполнении бланков уведомлений о прибытии иностранных граждан Гасанова П.И.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="00EA418E">
        <w:rPr>
          <w:rFonts w:ascii="Times New Roman" w:hAnsi="Times New Roman"/>
          <w:sz w:val="28"/>
          <w:szCs w:val="28"/>
        </w:rPr>
        <w:t xml:space="preserve">«уведомление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прибытии иностранного гражданина или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лица без гражданства в место пребывания</w:t>
      </w:r>
      <w:r w:rsidR="00EA418E">
        <w:rPr>
          <w:rFonts w:ascii="Times New Roman" w:hAnsi="Times New Roman"/>
          <w:sz w:val="28"/>
          <w:szCs w:val="28"/>
        </w:rPr>
        <w:t>»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№3 «Центральный» УМВД России по  г. Симферополю, в окно </w:t>
      </w:r>
      <w:r w:rsidRPr="009010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Гасанова П.И.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покинула </w:t>
      </w:r>
      <w:r w:rsidRPr="009010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</w:t>
      </w:r>
      <w:r w:rsidRPr="009010D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Главпочтамта, Гасанова П.И. передала корешки талонов уведомлений о прибытии иностранного гражданина, национальные заграничные паспорта иностранных граждан и миграционные карты гражданам Азербайджана, которых фиктивно поставила на миграционный учет. Указанные граждане 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Азербайджана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передали Гасановой П.И. обещанное за фиктивную постановку на миграционный учет иностранных граждан денежное вознаграждение в размере 4000 рублей.</w:t>
      </w:r>
    </w:p>
    <w:p w:rsidR="00613E4B" w:rsidP="00613E4B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Pr="009010D4" w:rsidR="009010D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года, примерно в </w:t>
      </w:r>
      <w:r w:rsidRPr="009010D4" w:rsidR="009010D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Гасанова П.И., находясь на рынке «</w:t>
      </w:r>
      <w:r w:rsidRPr="009010D4" w:rsidR="009010D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» по адресу: </w:t>
      </w:r>
      <w:r w:rsidRPr="009010D4" w:rsidR="009010D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встретилась с ранее неизвестным ей иностранным гражданином, а именно: гражданином</w:t>
      </w:r>
      <w:r>
        <w:rPr>
          <w:rFonts w:ascii="Times New Roman" w:hAnsi="Times New Roman"/>
          <w:color w:val="000000"/>
          <w:sz w:val="28"/>
          <w:szCs w:val="28"/>
        </w:rPr>
        <w:t xml:space="preserve"> Азербайджана </w:t>
      </w:r>
      <w:r w:rsidRPr="009010D4" w:rsid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010D4" w:rsidR="009010D4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>
        <w:rPr>
          <w:rFonts w:ascii="Times New Roman" w:hAnsi="Times New Roman"/>
          <w:color w:val="000000"/>
          <w:sz w:val="28"/>
          <w:szCs w:val="28"/>
        </w:rPr>
        <w:t xml:space="preserve"> года рождения, </w:t>
      </w:r>
      <w:r>
        <w:rPr>
          <w:rFonts w:ascii="Times New Roman" w:hAnsi="Times New Roman"/>
          <w:sz w:val="28"/>
          <w:szCs w:val="28"/>
        </w:rPr>
        <w:t>который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обратился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Гасановой П.И.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 по месту регистрации Гасановой П.И. по адресу: </w:t>
      </w:r>
      <w:r w:rsidRPr="009010D4" w:rsidR="009010D4">
        <w:rPr>
          <w:rFonts w:ascii="Times New Roman" w:hAnsi="Times New Roman"/>
          <w:bCs/>
          <w:sz w:val="28"/>
          <w:szCs w:val="28"/>
        </w:rPr>
        <w:t>/данные</w:t>
      </w:r>
      <w:r w:rsidRPr="009010D4" w:rsidR="009010D4">
        <w:rPr>
          <w:rFonts w:ascii="Times New Roman" w:hAnsi="Times New Roman"/>
          <w:bCs/>
          <w:sz w:val="28"/>
          <w:szCs w:val="28"/>
        </w:rPr>
        <w:t xml:space="preserve"> </w:t>
      </w:r>
      <w:r w:rsidRPr="009010D4" w:rsidR="009010D4">
        <w:rPr>
          <w:rFonts w:ascii="Times New Roman" w:hAnsi="Times New Roman"/>
          <w:bCs/>
          <w:sz w:val="28"/>
          <w:szCs w:val="28"/>
        </w:rPr>
        <w:t>изъяты</w:t>
      </w:r>
      <w:r w:rsidRPr="009010D4" w:rsidR="009010D4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, за денежное вознаграждение в сумме 1000 рублей. При этом вышеуказанный иностранный гражданин пояснил Гасановой П.И., что место для проживания ему предоставлять не нужно, так как место для проживания у него имеется. Ввиду того, что на тот период времени у Гасановой П.И. было тяжелое материальное положение, она согласилась на предложение иностранного гражданина и </w:t>
      </w:r>
      <w:r w:rsidRPr="002A13F0">
        <w:rPr>
          <w:rFonts w:ascii="Times New Roman" w:hAnsi="Times New Roman"/>
          <w:sz w:val="28"/>
          <w:szCs w:val="28"/>
        </w:rPr>
        <w:t xml:space="preserve">пояснила, что она готова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613E4B" w:rsidP="00613E4B">
      <w:pPr>
        <w:spacing w:after="0"/>
        <w:ind w:right="141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10D4">
        <w:rPr>
          <w:rFonts w:ascii="Times New Roman" w:hAnsi="Times New Roman"/>
          <w:bCs/>
          <w:sz w:val="28"/>
          <w:szCs w:val="28"/>
        </w:rPr>
        <w:t>/</w:t>
      </w:r>
      <w:r w:rsidRPr="009010D4">
        <w:rPr>
          <w:rFonts w:ascii="Times New Roman" w:hAnsi="Times New Roman"/>
          <w:bCs/>
          <w:sz w:val="28"/>
          <w:szCs w:val="28"/>
        </w:rPr>
        <w:t>д</w:t>
      </w:r>
      <w:r w:rsidRPr="009010D4">
        <w:rPr>
          <w:rFonts w:ascii="Times New Roman" w:hAnsi="Times New Roman"/>
          <w:bCs/>
          <w:sz w:val="28"/>
          <w:szCs w:val="28"/>
        </w:rPr>
        <w:t>анные изъяты/</w:t>
      </w:r>
      <w:r w:rsidR="00EA418E">
        <w:rPr>
          <w:rFonts w:ascii="Times New Roman" w:hAnsi="Times New Roman"/>
          <w:sz w:val="28"/>
          <w:szCs w:val="28"/>
        </w:rPr>
        <w:t xml:space="preserve"> года примерно в </w:t>
      </w:r>
      <w:r w:rsidRPr="009010D4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 из корыстных побуждений, с целью личного обогащения, Гасанова П.И. находилась у здания </w:t>
      </w:r>
      <w:r w:rsidRPr="009010D4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9010D4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с гражданином Азербайджана </w:t>
      </w:r>
      <w:r w:rsidRPr="009010D4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9010D4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A418E">
        <w:rPr>
          <w:rFonts w:ascii="Times New Roman" w:hAnsi="Times New Roman"/>
          <w:sz w:val="28"/>
          <w:szCs w:val="28"/>
        </w:rPr>
        <w:t>года рождения</w:t>
      </w:r>
      <w:r w:rsidR="00EA418E">
        <w:rPr>
          <w:rFonts w:ascii="Times New Roman" w:hAnsi="Times New Roman"/>
          <w:color w:val="000000"/>
          <w:sz w:val="28"/>
          <w:szCs w:val="28"/>
        </w:rPr>
        <w:t>.</w:t>
      </w:r>
      <w:r w:rsidR="00EA418E">
        <w:rPr>
          <w:rFonts w:ascii="Times New Roman" w:hAnsi="Times New Roman"/>
          <w:sz w:val="28"/>
          <w:szCs w:val="28"/>
        </w:rPr>
        <w:t xml:space="preserve"> Указанный иностранный гражданин передал Гасановой П.И. национальный заграничный паспорт на его имя и миграционную карту. После чего Гасанова П.И., имея умысел на фиктивную постановку на учет иностранного гражданина на территории Российской Федерации, без намерения на предоставление ему жилья для фактического проживания, прошла в здание </w:t>
      </w:r>
      <w:r w:rsidRPr="00D3373B" w:rsidR="00D3373B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где,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D3373B" w:rsidR="00D337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</w:t>
      </w:r>
      <w:r w:rsidRPr="00D3373B" w:rsidR="00D337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данные</w:t>
      </w:r>
      <w:r w:rsidRPr="00D3373B" w:rsidR="00D337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передала сотруднику почты – </w:t>
      </w:r>
      <w:r w:rsidRPr="00D3373B" w:rsidR="00D337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</w:t>
      </w:r>
      <w:r w:rsidR="00C73B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 для заполнения 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«уведомление о прибытии иностранного гражданина или лица без гражданства в место пребывания» документы, а именно</w:t>
      </w:r>
      <w:r w:rsidR="00C73B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гражданина РФ на имя Гасановой П.И. национальный заграничный паспорт </w:t>
      </w:r>
      <w:r w:rsidR="00EA418E">
        <w:rPr>
          <w:rFonts w:ascii="Times New Roman" w:hAnsi="Times New Roman"/>
          <w:sz w:val="28"/>
          <w:szCs w:val="28"/>
        </w:rPr>
        <w:t xml:space="preserve">иностранного гражданина, а именно: 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гражданина Азербайджана </w:t>
      </w:r>
      <w:r w:rsidRPr="00D3373B" w:rsidR="00D3373B">
        <w:rPr>
          <w:rFonts w:ascii="Times New Roman" w:hAnsi="Times New Roman"/>
          <w:bCs/>
          <w:color w:val="000000"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="00EA41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418E">
        <w:rPr>
          <w:rFonts w:ascii="Times New Roman" w:hAnsi="Times New Roman"/>
          <w:sz w:val="28"/>
          <w:szCs w:val="28"/>
        </w:rPr>
        <w:t xml:space="preserve">и миграционную карту указанного гражданина, при этом введя сотрудника почты в заблуждение о законности своих намерений и, не сообщая ей о фиктивности данной операции. Далее,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иностранного гражданина по месту пребывания в жилом помещении в Российской Федерации </w:t>
      </w:r>
      <w:r w:rsidR="00EA418E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Федерации»,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продолжила оформление необходимых документов.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заполнении бланка уведомления о прибытии иностранного гражданина Гасанова П.И. собственноручно поставила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указанный бланк </w:t>
      </w:r>
      <w:r w:rsidR="00EA418E">
        <w:rPr>
          <w:rFonts w:ascii="Times New Roman" w:hAnsi="Times New Roman"/>
          <w:sz w:val="28"/>
          <w:szCs w:val="28"/>
        </w:rPr>
        <w:t xml:space="preserve">«уведомление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EA418E">
        <w:rPr>
          <w:rFonts w:ascii="Times New Roman" w:hAnsi="Times New Roman"/>
          <w:sz w:val="28"/>
          <w:szCs w:val="28"/>
        </w:rPr>
        <w:t>»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№3 «Центральный» УМВД России по г. Симферополю, в окно </w:t>
      </w:r>
      <w:r w:rsidRPr="00D3373B" w:rsidR="00D337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Гасанова П.И. покинула </w:t>
      </w:r>
      <w:r w:rsidRPr="00D3373B" w:rsidR="00D337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D3373B" w:rsidR="00D337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</w:t>
      </w:r>
      <w:r w:rsidRPr="00D3373B" w:rsidR="00D337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данные</w:t>
      </w:r>
      <w:r w:rsidRPr="00D3373B" w:rsidR="00D337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Гасанова П.И. передала корешок талона уведомления о прибытии иностранного гражданина, национальный заграничный паспорт иностранного гражданина и миграционную карту гражданину Азербайджана, которого фиктивно поставила на миграционный учет. Указанный гражданин Азербайджана </w:t>
      </w:r>
      <w:r w:rsidRPr="00D3373B" w:rsidR="00D3373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передал Гасановой П.И. обещанное за фиктивную постановку на миграционный учет иностранного гражданина денежное вознаграждение в размере 1000 рублей.</w:t>
      </w:r>
    </w:p>
    <w:p w:rsidR="00613E4B" w:rsidP="00613E4B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C421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Продолжая реализовывать свой преступный умысел,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3373B" w:rsidR="00D3373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года примерно в </w:t>
      </w:r>
      <w:r w:rsidRPr="00D3373B" w:rsidR="00D3373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Гасанова П.И., находясь на рынке «</w:t>
      </w:r>
      <w:r w:rsidRPr="00D3373B" w:rsidR="00D3373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3373B" w:rsidR="00D3373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встретилась с ранее неизвестными ей иностранными гражданами, а именно: гражданами Узбекистана </w:t>
      </w:r>
      <w:r w:rsidRPr="00D3373B" w:rsidR="00D3373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3373B" w:rsidR="00D3373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 </w:t>
      </w:r>
      <w:r w:rsidRPr="00D3373B" w:rsidR="00D3373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3373B" w:rsidR="00D3373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 </w:t>
      </w:r>
      <w:r w:rsidRPr="00D3373B" w:rsidR="00D3373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3373B" w:rsidR="00D3373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обратились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Гасановой П.И.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по месту регистрации Гасановой П.И. по адресу: </w:t>
      </w:r>
      <w:r w:rsidRPr="00D3373B" w:rsidR="00D3373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за денежное вознаграждение в сумме 3000 рублей. При этом вышеуказанные </w:t>
      </w:r>
      <w:r>
        <w:rPr>
          <w:rFonts w:ascii="Times New Roman" w:hAnsi="Times New Roman"/>
          <w:sz w:val="28"/>
          <w:szCs w:val="28"/>
        </w:rPr>
        <w:t xml:space="preserve">иностранные граждане пояснили Гасановой П.И., что место для проживания им предоставлять не нужно, так как место для проживания у них имеется. Ввиду того, что на тот период времени у Гасановой П.И. было тяжелое материальное положение, она согласилась на предложение иностранных граждан и </w:t>
      </w:r>
      <w:r w:rsidRPr="002A13F0">
        <w:rPr>
          <w:rFonts w:ascii="Times New Roman" w:hAnsi="Times New Roman"/>
          <w:sz w:val="28"/>
          <w:szCs w:val="28"/>
        </w:rPr>
        <w:t xml:space="preserve">пояснила, что она готова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030887" w:rsidP="00030887">
      <w:pPr>
        <w:spacing w:after="0"/>
        <w:ind w:right="141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3373B">
        <w:rPr>
          <w:rFonts w:ascii="Times New Roman" w:hAnsi="Times New Roman"/>
          <w:bCs/>
          <w:sz w:val="28"/>
          <w:szCs w:val="28"/>
        </w:rPr>
        <w:t>/</w:t>
      </w:r>
      <w:r w:rsidRPr="00D3373B">
        <w:rPr>
          <w:rFonts w:ascii="Times New Roman" w:hAnsi="Times New Roman"/>
          <w:bCs/>
          <w:sz w:val="28"/>
          <w:szCs w:val="28"/>
        </w:rPr>
        <w:t>д</w:t>
      </w:r>
      <w:r w:rsidRPr="00D3373B">
        <w:rPr>
          <w:rFonts w:ascii="Times New Roman" w:hAnsi="Times New Roman"/>
          <w:bCs/>
          <w:sz w:val="28"/>
          <w:szCs w:val="28"/>
        </w:rPr>
        <w:t>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A418E">
        <w:rPr>
          <w:rFonts w:ascii="Times New Roman" w:hAnsi="Times New Roman"/>
          <w:sz w:val="28"/>
          <w:szCs w:val="28"/>
        </w:rPr>
        <w:t xml:space="preserve">года примерно в </w:t>
      </w:r>
      <w:r w:rsidRPr="00D3373B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A418E">
        <w:rPr>
          <w:rFonts w:ascii="Times New Roman" w:hAnsi="Times New Roman"/>
          <w:sz w:val="28"/>
          <w:szCs w:val="28"/>
        </w:rPr>
        <w:t xml:space="preserve">из корыстных побуждений, с целью личного обогащения, Гасанова П.И. находилась у здания Главпочтамта, расположенного по адресу: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с гражданами Узбекистана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>.</w:t>
      </w:r>
      <w:r w:rsidR="00EA418E">
        <w:rPr>
          <w:rFonts w:ascii="Times New Roman" w:hAnsi="Times New Roman"/>
          <w:sz w:val="28"/>
          <w:szCs w:val="28"/>
        </w:rPr>
        <w:t xml:space="preserve"> Указанные иностранные граждане передали Гасановой П.И. национальные заграничные паспорта на их имя и миграционные карты. После чего Гасанова П.И.,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где,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A62B6F" w:rsidR="00A62B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</w:t>
      </w:r>
      <w:r w:rsidRPr="00A62B6F" w:rsidR="00A62B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данные</w:t>
      </w:r>
      <w:r w:rsidRPr="00A62B6F" w:rsidR="00A62B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передала сотруднику почты – </w:t>
      </w:r>
      <w:r w:rsidRPr="00A62B6F" w:rsidR="00A62B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необходимые для заполнения  «уведомления о прибытии иностранного гражданина или лица без гражданства в место пребывания» документы, а именно</w:t>
      </w:r>
      <w:r w:rsidR="00C73B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="00C73B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ажданина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РФ на имя Гасановой П.И., национальные заграничные паспорта </w:t>
      </w:r>
      <w:r w:rsidR="00EA418E">
        <w:rPr>
          <w:rFonts w:ascii="Times New Roman" w:hAnsi="Times New Roman"/>
          <w:sz w:val="28"/>
          <w:szCs w:val="28"/>
        </w:rPr>
        <w:t xml:space="preserve">иностранных граждан, а именно: граждан Узбекистана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и миграционные карты указанных граждан, при этом введя сотрудника почты в заблуждение о законности своих намерений и, не сообщая ей о фиктивности данной операции. Далее,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EA418E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Федерации»,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продолжила оформление необходимых документов.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заполнении бланков уведомлений о прибытии иностранных граждан Гасанова П.И.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="00EA418E">
        <w:rPr>
          <w:rFonts w:ascii="Times New Roman" w:hAnsi="Times New Roman"/>
          <w:sz w:val="28"/>
          <w:szCs w:val="28"/>
        </w:rPr>
        <w:t xml:space="preserve">«уведомления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EA418E">
        <w:rPr>
          <w:rFonts w:ascii="Times New Roman" w:hAnsi="Times New Roman"/>
          <w:sz w:val="28"/>
          <w:szCs w:val="28"/>
        </w:rPr>
        <w:t>»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№3 «Центральный» УМВД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России по  г. Симферополю, в окно </w:t>
      </w:r>
      <w:r w:rsidRPr="00A62B6F" w:rsidR="00A62B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Гасанова П.И.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покинула </w:t>
      </w:r>
      <w:r w:rsidRPr="00A62B6F" w:rsidR="00A62B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</w:t>
      </w:r>
      <w:r w:rsidRPr="00A62B6F" w:rsidR="00A62B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Выйдя из здания Главпочтамта</w:t>
      </w:r>
      <w:r w:rsidR="00C73B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Гасанова П.И. передала корешки талонов уведомлений о прибытии иностранного гражданина, национальные заграничные паспорта иностранных граждан и миграционные карты гражданам Узбекистана, которых фиктивно поставила на миграционный учет. Указанные граждане </w:t>
      </w:r>
      <w:r w:rsidR="00EA418E">
        <w:rPr>
          <w:rFonts w:ascii="Times New Roman" w:hAnsi="Times New Roman"/>
          <w:sz w:val="28"/>
          <w:szCs w:val="28"/>
        </w:rPr>
        <w:t xml:space="preserve">Узбекистана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передали Гасановой П.И.К. обещанное за фиктивную постановку на миграционный учет иностранных граждан денежное вознаграждение в размере 3000 рублей.</w:t>
      </w:r>
    </w:p>
    <w:p w:rsidR="00030887" w:rsidP="00030887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C421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Продолжая реализовывать свой преступный умысел,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A62B6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года, примерно в </w:t>
      </w:r>
      <w:r w:rsidRPr="00A62B6F" w:rsidR="00A62B6F">
        <w:rPr>
          <w:rFonts w:ascii="Times New Roman" w:hAnsi="Times New Roman"/>
          <w:bCs/>
          <w:sz w:val="28"/>
          <w:szCs w:val="28"/>
        </w:rPr>
        <w:t>/данные изъяты/</w:t>
      </w:r>
      <w:r w:rsidR="00A62B6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Гасанова П.И.</w:t>
      </w:r>
      <w:r w:rsidR="00C73B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находясь на рынке «</w:t>
      </w:r>
      <w:r w:rsidRPr="00C2781A" w:rsidR="00C278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» по адресу: </w:t>
      </w:r>
      <w:r w:rsidRPr="00C2781A" w:rsidR="00C278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встретилась с ранее неизвестными ей иностранными гражданами, а именно: гражданами Таджикистана </w:t>
      </w:r>
      <w:r w:rsidRPr="00C2781A" w:rsidR="00C278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2781A" w:rsidR="00C2781A">
        <w:rPr>
          <w:rFonts w:ascii="Times New Roman" w:hAnsi="Times New Roman"/>
          <w:bCs/>
          <w:sz w:val="28"/>
          <w:szCs w:val="28"/>
        </w:rPr>
        <w:t>/данные изъяты/</w:t>
      </w:r>
      <w:r w:rsidR="00C2781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</w:t>
      </w:r>
      <w:r w:rsidRPr="00C2781A" w:rsidR="00C278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2781A" w:rsidR="00C278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 </w:t>
      </w:r>
      <w:r w:rsidRPr="00C2781A" w:rsidR="00C278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="00C2781A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рождения, </w:t>
      </w:r>
      <w:r w:rsidRPr="00C2781A" w:rsidR="00C278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2781A" w:rsidR="00C2781A">
        <w:rPr>
          <w:rFonts w:ascii="Times New Roman" w:hAnsi="Times New Roman"/>
          <w:bCs/>
          <w:sz w:val="28"/>
          <w:szCs w:val="28"/>
        </w:rPr>
        <w:t>/данные изъяты/</w:t>
      </w:r>
      <w:r w:rsidR="00C2781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рождения, </w:t>
      </w:r>
      <w:r w:rsidRPr="00C2781A" w:rsidR="00C2781A">
        <w:rPr>
          <w:rFonts w:ascii="Times New Roman" w:hAnsi="Times New Roman"/>
          <w:bCs/>
          <w:sz w:val="28"/>
          <w:szCs w:val="28"/>
        </w:rPr>
        <w:t>/данные</w:t>
      </w:r>
      <w:r w:rsidRPr="00C2781A" w:rsidR="00C2781A">
        <w:rPr>
          <w:rFonts w:ascii="Times New Roman" w:hAnsi="Times New Roman"/>
          <w:bCs/>
          <w:sz w:val="28"/>
          <w:szCs w:val="28"/>
        </w:rPr>
        <w:t xml:space="preserve">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2781A" w:rsidR="00C2781A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которые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обратились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Гасановой П.И.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 xml:space="preserve">рационный учет  по месту регистрации Гасановой П.И. по адресу: </w:t>
      </w:r>
      <w:r w:rsidRPr="00C2781A" w:rsidR="00C2781A">
        <w:rPr>
          <w:rFonts w:ascii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за денежное вознаграждение в сумме 5000 рублей. При этом вышеуказанные иностранные граждане пояснили Гасановой П.И., что место для проживания им предоставлять не нужно, так как место для проживания у них имеется. Ввиду того, что на тот период времени у Гасановой П.И. было тяжелое материальное положение, она согласилась на предложение иностранных граждан и </w:t>
      </w:r>
      <w:r w:rsidRPr="002A13F0">
        <w:rPr>
          <w:rFonts w:ascii="Times New Roman" w:hAnsi="Times New Roman"/>
          <w:sz w:val="28"/>
          <w:szCs w:val="28"/>
        </w:rPr>
        <w:t xml:space="preserve">пояснила, что она готова поставить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030887" w:rsidP="00030887">
      <w:pPr>
        <w:spacing w:after="0"/>
        <w:ind w:right="141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2781A">
        <w:rPr>
          <w:rFonts w:ascii="Times New Roman" w:hAnsi="Times New Roman"/>
          <w:bCs/>
          <w:sz w:val="28"/>
          <w:szCs w:val="28"/>
        </w:rPr>
        <w:t>/</w:t>
      </w:r>
      <w:r w:rsidRPr="00C2781A">
        <w:rPr>
          <w:rFonts w:ascii="Times New Roman" w:hAnsi="Times New Roman"/>
          <w:bCs/>
          <w:sz w:val="28"/>
          <w:szCs w:val="28"/>
        </w:rPr>
        <w:t>д</w:t>
      </w:r>
      <w:r w:rsidRPr="00C2781A">
        <w:rPr>
          <w:rFonts w:ascii="Times New Roman" w:hAnsi="Times New Roman"/>
          <w:bCs/>
          <w:sz w:val="28"/>
          <w:szCs w:val="28"/>
        </w:rPr>
        <w:t>анные изъяты/</w:t>
      </w:r>
      <w:r w:rsidR="00EA418E">
        <w:rPr>
          <w:rFonts w:ascii="Times New Roman" w:hAnsi="Times New Roman"/>
          <w:sz w:val="28"/>
          <w:szCs w:val="28"/>
        </w:rPr>
        <w:t xml:space="preserve"> года примерно в </w:t>
      </w:r>
      <w:r w:rsidRPr="00C2781A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 из корыстных побуждений, с целью личного обогащения, Гасанова П.И. находилась у здания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C2781A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с гражданами Таджикистана </w:t>
      </w:r>
      <w:r w:rsidRPr="00C2781A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C2781A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C2781A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C2781A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C2781A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</w:rPr>
        <w:t>.</w:t>
      </w:r>
      <w:r w:rsidR="00EA418E">
        <w:rPr>
          <w:rFonts w:ascii="Times New Roman" w:hAnsi="Times New Roman"/>
          <w:sz w:val="28"/>
          <w:szCs w:val="28"/>
        </w:rPr>
        <w:t xml:space="preserve"> Указанные иностранные граждане, передали Гасановой П.И. национальные заграничные паспорта на их имя и миграционные карты. После чего Гасанова П.И., имея умысел на фиктивную постановку на учет иностранных граждан на территории Российской Федерации, без намерения на предоставление им жилья для фактического проживания, прошла в здание </w:t>
      </w:r>
      <w:r w:rsidRPr="00C2781A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где,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C2781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</w:t>
      </w:r>
      <w:r w:rsidRPr="00C2781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данные</w:t>
      </w:r>
      <w:r w:rsidRPr="00C2781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передала сотруднику почты – </w:t>
      </w:r>
      <w:r w:rsidRPr="005D71AE" w:rsid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необходимые для заполнения  «уведомления о прибытии иностранного гражданина или лица без гражданства в место пребывания» документы, а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именно: паспорт гражданина РФ на имя Гасановой П.И., национальные заграничные паспорта </w:t>
      </w:r>
      <w:r w:rsidR="00EA418E">
        <w:rPr>
          <w:rFonts w:ascii="Times New Roman" w:hAnsi="Times New Roman"/>
          <w:sz w:val="28"/>
          <w:szCs w:val="28"/>
        </w:rPr>
        <w:t xml:space="preserve">иностранных граждан, а именно: граждан Таджикистана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C73B66">
        <w:rPr>
          <w:rFonts w:ascii="Times New Roman" w:hAnsi="Times New Roman"/>
          <w:sz w:val="28"/>
          <w:szCs w:val="28"/>
        </w:rPr>
        <w:t xml:space="preserve"> </w:t>
      </w:r>
      <w:r w:rsidR="00EA418E">
        <w:rPr>
          <w:rFonts w:ascii="Times New Roman" w:hAnsi="Times New Roman"/>
          <w:sz w:val="28"/>
          <w:szCs w:val="28"/>
        </w:rPr>
        <w:t>и миграционные карты указанных граждан, при этом введя сотрудника почты в заблуждение о законности своих намерений и не сообщая ей о фиктивности данной операции.</w:t>
      </w:r>
      <w:r w:rsidR="00EA418E">
        <w:rPr>
          <w:rFonts w:ascii="Times New Roman" w:hAnsi="Times New Roman"/>
          <w:sz w:val="28"/>
          <w:szCs w:val="28"/>
        </w:rPr>
        <w:t xml:space="preserve"> Далее,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иностранных граждан по месту пребывания в жилом помещении в Российской Федерации </w:t>
      </w:r>
      <w:r w:rsidR="00EA418E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Федерации»,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продолжила оформление необходимых документов.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заполнении бланков уведомлений о прибытии иностранных граждан Гасанова П.И. собственноручно поставила в указанных бланках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указанные бланки </w:t>
      </w:r>
      <w:r w:rsidR="00EA418E">
        <w:rPr>
          <w:rFonts w:ascii="Times New Roman" w:hAnsi="Times New Roman"/>
          <w:sz w:val="28"/>
          <w:szCs w:val="28"/>
        </w:rPr>
        <w:t xml:space="preserve">«уведомления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EA418E">
        <w:rPr>
          <w:rFonts w:ascii="Times New Roman" w:hAnsi="Times New Roman"/>
          <w:sz w:val="28"/>
          <w:szCs w:val="28"/>
        </w:rPr>
        <w:t>»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и последующего направления в отдел по вопросам миграции ОП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№3 «Центральный» УМВД России по г. Симферополю, в окно </w:t>
      </w:r>
      <w:r w:rsidR="005D71AE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После чего Гасанова П.И.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покинула </w:t>
      </w:r>
      <w:r w:rsidRPr="005D71AE" w:rsid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</w:t>
      </w:r>
      <w:r w:rsidRPr="005D71AE" w:rsid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Главпочтамта, Гасанова П.И. передала корешки талонов уведомлений о прибытии иностранного гражданина, национальные заграничные паспорта иностранных граждан и миграционные карты гражданам Таджикистана, которых фиктивно поставила на миграционный учет. Указанные граждане </w:t>
      </w:r>
      <w:r w:rsidR="00EA418E">
        <w:rPr>
          <w:rFonts w:ascii="Times New Roman" w:hAnsi="Times New Roman"/>
          <w:sz w:val="28"/>
          <w:szCs w:val="28"/>
        </w:rPr>
        <w:t xml:space="preserve">Таджикистана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</w:t>
      </w:r>
      <w:r w:rsidRPr="005D71AE" w:rsidR="005D71AE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5D71AE" w:rsidR="005D71AE">
        <w:rPr>
          <w:rFonts w:ascii="Times New Roman" w:hAnsi="Times New Roman"/>
          <w:bCs/>
          <w:sz w:val="28"/>
          <w:szCs w:val="28"/>
        </w:rPr>
        <w:t>изъяты</w:t>
      </w:r>
      <w:r w:rsidRPr="005D71AE" w:rsidR="005D71AE">
        <w:rPr>
          <w:rFonts w:ascii="Times New Roman" w:hAnsi="Times New Roman"/>
          <w:bCs/>
          <w:sz w:val="28"/>
          <w:szCs w:val="28"/>
        </w:rPr>
        <w:t>/</w:t>
      </w:r>
      <w:r w:rsidR="005D71AE">
        <w:rPr>
          <w:rFonts w:ascii="Times New Roman" w:hAnsi="Times New Roman"/>
          <w:bCs/>
          <w:sz w:val="28"/>
          <w:szCs w:val="28"/>
        </w:rPr>
        <w:t xml:space="preserve">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передали Гасановой П.И. обещанное за фиктивную постановку на миграционный учет иностранных граждан денежное вознаграждение в размере 5000 рублей.</w:t>
      </w:r>
    </w:p>
    <w:p w:rsidR="00030887" w:rsidP="00030887">
      <w:pPr>
        <w:spacing w:after="0"/>
        <w:ind w:right="141" w:firstLine="709"/>
        <w:jc w:val="both"/>
        <w:rPr>
          <w:rFonts w:ascii="Times New Roman" w:hAnsi="Times New Roman"/>
          <w:sz w:val="28"/>
          <w:szCs w:val="28"/>
        </w:rPr>
      </w:pPr>
      <w:r w:rsidRPr="00C421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Продолжая реализовывать свой преступный умысел,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5D71A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года, примерно в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Гасанова П.И., находясь на рынке «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» по адресу: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встретилась с ранее неизвестным ей иностранным гражданином, а именно: гражданином Азербайджана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который</w:t>
      </w:r>
      <w:r w:rsidRPr="002A1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обратился</w:t>
      </w:r>
      <w:r w:rsidRPr="002A13F0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Гасановой П.И.</w:t>
      </w:r>
      <w:r w:rsidRPr="002A13F0">
        <w:rPr>
          <w:rFonts w:ascii="Times New Roman" w:hAnsi="Times New Roman"/>
          <w:sz w:val="28"/>
          <w:szCs w:val="28"/>
        </w:rPr>
        <w:t xml:space="preserve"> с просьбой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>на миг</w:t>
      </w:r>
      <w:r>
        <w:rPr>
          <w:rFonts w:ascii="Times New Roman" w:hAnsi="Times New Roman"/>
          <w:sz w:val="28"/>
          <w:szCs w:val="28"/>
        </w:rPr>
        <w:t>рационный учет по месту регистр</w:t>
      </w:r>
      <w:r w:rsidR="005D71AE">
        <w:rPr>
          <w:rFonts w:ascii="Times New Roman" w:hAnsi="Times New Roman"/>
          <w:sz w:val="28"/>
          <w:szCs w:val="28"/>
        </w:rPr>
        <w:t>ации Гасановой П.И.</w:t>
      </w:r>
      <w:r w:rsidR="005D71AE">
        <w:rPr>
          <w:rFonts w:ascii="Times New Roman" w:hAnsi="Times New Roman"/>
          <w:sz w:val="28"/>
          <w:szCs w:val="28"/>
        </w:rPr>
        <w:t xml:space="preserve"> по адресу: </w:t>
      </w:r>
      <w:r w:rsidRPr="005D71AE" w:rsidR="005D71AE">
        <w:rPr>
          <w:rFonts w:ascii="Times New Roman" w:hAnsi="Times New Roman"/>
          <w:bCs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 xml:space="preserve">, за </w:t>
      </w:r>
      <w:r>
        <w:rPr>
          <w:rFonts w:ascii="Times New Roman" w:hAnsi="Times New Roman"/>
          <w:sz w:val="28"/>
          <w:szCs w:val="28"/>
        </w:rPr>
        <w:t xml:space="preserve">денежное вознаграждение в сумме 1000 рублей. При этом вышеуказанный иностранный гражданин пояснил Гасановой П.И., что место для проживания ему предоставлять не нужно, так как место для проживания у него имеется. Ввиду того, что на тот период времени у Гасановой П.И. было тяжелое материальное положение, она согласилась на предложение иностранного гражданина и </w:t>
      </w:r>
      <w:r w:rsidRPr="002A13F0">
        <w:rPr>
          <w:rFonts w:ascii="Times New Roman" w:hAnsi="Times New Roman"/>
          <w:sz w:val="28"/>
          <w:szCs w:val="28"/>
        </w:rPr>
        <w:t xml:space="preserve">пояснила, что она готова поставить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2A13F0">
        <w:rPr>
          <w:rFonts w:ascii="Times New Roman" w:hAnsi="Times New Roman"/>
          <w:sz w:val="28"/>
          <w:szCs w:val="28"/>
        </w:rPr>
        <w:t xml:space="preserve">на миграционный учет по месту пребывания в Российской Федерации по </w:t>
      </w:r>
      <w:r>
        <w:rPr>
          <w:rFonts w:ascii="Times New Roman" w:hAnsi="Times New Roman"/>
          <w:sz w:val="28"/>
          <w:szCs w:val="28"/>
        </w:rPr>
        <w:t xml:space="preserve">адресу своей регистрации. </w:t>
      </w:r>
    </w:p>
    <w:p w:rsidR="00613E4B" w:rsidP="00770D49">
      <w:pPr>
        <w:spacing w:after="0"/>
        <w:ind w:right="141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D71AE">
        <w:rPr>
          <w:rFonts w:ascii="Times New Roman" w:hAnsi="Times New Roman"/>
          <w:bCs/>
          <w:sz w:val="28"/>
          <w:szCs w:val="28"/>
        </w:rPr>
        <w:t>/</w:t>
      </w:r>
      <w:r w:rsidRPr="005D71AE">
        <w:rPr>
          <w:rFonts w:ascii="Times New Roman" w:hAnsi="Times New Roman"/>
          <w:bCs/>
          <w:sz w:val="28"/>
          <w:szCs w:val="28"/>
        </w:rPr>
        <w:t>д</w:t>
      </w:r>
      <w:r w:rsidRPr="005D71AE">
        <w:rPr>
          <w:rFonts w:ascii="Times New Roman" w:hAnsi="Times New Roman"/>
          <w:bCs/>
          <w:sz w:val="28"/>
          <w:szCs w:val="28"/>
        </w:rPr>
        <w:t>анные изъяты/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A418E">
        <w:rPr>
          <w:rFonts w:ascii="Times New Roman" w:hAnsi="Times New Roman"/>
          <w:sz w:val="28"/>
          <w:szCs w:val="28"/>
        </w:rPr>
        <w:t xml:space="preserve">года примерно в </w:t>
      </w:r>
      <w:r w:rsidRP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 из корыстных побуждений, с целью личного обогащения, Гасанова П.И. находилась у здания </w:t>
      </w:r>
      <w:r w:rsidRPr="008E6E21" w:rsidR="008E6E21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P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030887">
        <w:rPr>
          <w:rFonts w:ascii="Times New Roman" w:hAnsi="Times New Roman"/>
          <w:sz w:val="28"/>
          <w:szCs w:val="28"/>
        </w:rPr>
        <w:t>,</w:t>
      </w:r>
      <w:r w:rsidR="00EA418E">
        <w:rPr>
          <w:rFonts w:ascii="Times New Roman" w:hAnsi="Times New Roman"/>
          <w:sz w:val="28"/>
          <w:szCs w:val="28"/>
        </w:rPr>
        <w:t xml:space="preserve"> с гражданином Азербайджана </w:t>
      </w:r>
      <w:r w:rsidRP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030887">
        <w:rPr>
          <w:rFonts w:ascii="Times New Roman" w:hAnsi="Times New Roman"/>
          <w:sz w:val="28"/>
          <w:szCs w:val="28"/>
        </w:rPr>
        <w:t>,</w:t>
      </w:r>
      <w:r w:rsidR="00EA418E">
        <w:rPr>
          <w:rFonts w:ascii="Times New Roman" w:hAnsi="Times New Roman"/>
          <w:sz w:val="28"/>
          <w:szCs w:val="28"/>
        </w:rPr>
        <w:t xml:space="preserve"> </w:t>
      </w:r>
      <w:r w:rsidRP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 года рождения</w:t>
      </w:r>
      <w:r w:rsidR="00EA418E">
        <w:rPr>
          <w:rFonts w:ascii="Times New Roman" w:hAnsi="Times New Roman"/>
          <w:color w:val="000000"/>
          <w:sz w:val="28"/>
          <w:szCs w:val="28"/>
        </w:rPr>
        <w:t>.</w:t>
      </w:r>
      <w:r w:rsidR="00EA418E">
        <w:rPr>
          <w:rFonts w:ascii="Times New Roman" w:hAnsi="Times New Roman"/>
          <w:sz w:val="28"/>
          <w:szCs w:val="28"/>
        </w:rPr>
        <w:t xml:space="preserve"> Указанный иностранный гражданин, передал Гасановой П.И. национальный заграничный паспорт на его имя и миграционную карту. После чего Гасанова П.И.</w:t>
      </w:r>
      <w:r w:rsidR="00030887">
        <w:rPr>
          <w:rFonts w:ascii="Times New Roman" w:hAnsi="Times New Roman"/>
          <w:sz w:val="28"/>
          <w:szCs w:val="28"/>
        </w:rPr>
        <w:t>,</w:t>
      </w:r>
      <w:r w:rsidR="00EA418E">
        <w:rPr>
          <w:rFonts w:ascii="Times New Roman" w:hAnsi="Times New Roman"/>
          <w:sz w:val="28"/>
          <w:szCs w:val="28"/>
        </w:rPr>
        <w:t xml:space="preserve"> имея умысел на фиктивную постановку на учет иностранного гражданина на территории Российской Федерации, без намерения на предоставление ему жилья для фактического проживания, прошла в здание </w:t>
      </w:r>
      <w:r w:rsidRP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, где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находясь возле окна </w:t>
      </w:r>
      <w:r w:rsidRP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</w:t>
      </w:r>
      <w:r w:rsidRP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данные</w:t>
      </w:r>
      <w:r w:rsidRP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="000308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передала сотруднику почты – </w:t>
      </w:r>
      <w:r w:rsidRP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необходимое для заполнения  «уведомление о прибытии иностранного гражданина или лица без гражданства в место пребывания» документы, а именно</w:t>
      </w:r>
      <w:r w:rsidR="00C73B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паспорт гр</w:t>
      </w:r>
      <w:r w:rsidR="000308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ажданина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РФ на имя Гасановой П.И.</w:t>
      </w:r>
      <w:r w:rsidR="00C73B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национальный заграничный паспорт </w:t>
      </w:r>
      <w:r w:rsidR="00EA418E">
        <w:rPr>
          <w:rFonts w:ascii="Times New Roman" w:hAnsi="Times New Roman"/>
          <w:sz w:val="28"/>
          <w:szCs w:val="28"/>
        </w:rPr>
        <w:t>иностранного гражданина, а именно</w:t>
      </w:r>
      <w:r w:rsidR="00030887">
        <w:rPr>
          <w:rFonts w:ascii="Times New Roman" w:hAnsi="Times New Roman"/>
          <w:sz w:val="28"/>
          <w:szCs w:val="28"/>
        </w:rPr>
        <w:t>:</w:t>
      </w:r>
      <w:r w:rsidR="00EA418E">
        <w:rPr>
          <w:rFonts w:ascii="Times New Roman" w:hAnsi="Times New Roman"/>
          <w:sz w:val="28"/>
          <w:szCs w:val="28"/>
        </w:rPr>
        <w:t xml:space="preserve"> гражданина Азербайджана </w:t>
      </w:r>
      <w:r w:rsidRPr="005D71AE">
        <w:rPr>
          <w:rFonts w:ascii="Times New Roman" w:hAnsi="Times New Roman"/>
          <w:bCs/>
          <w:sz w:val="28"/>
          <w:szCs w:val="28"/>
        </w:rPr>
        <w:t>/данные изъяты/</w:t>
      </w:r>
      <w:r w:rsidR="00EA418E">
        <w:rPr>
          <w:rFonts w:ascii="Times New Roman" w:hAnsi="Times New Roman"/>
          <w:sz w:val="28"/>
          <w:szCs w:val="28"/>
        </w:rPr>
        <w:t xml:space="preserve"> и миграционную карту указанного гражданина, при этом введя сотрудника почты в заблуждение о законности своих намерений и не сообщая ей о фиктивности данной операции. Далее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действуя умышленно, с целью фиктивной постановки на учет иностранного гражданина по месту пребывания в жилом помещении в Российской Федерации </w:t>
      </w:r>
      <w:r w:rsidR="00EA418E">
        <w:rPr>
          <w:rFonts w:ascii="Times New Roman" w:hAnsi="Times New Roman"/>
          <w:sz w:val="28"/>
          <w:szCs w:val="28"/>
        </w:rPr>
        <w:t>в нарушение положений ст.ст. 20-22 Федерального закона от 18.07.2006 № 109-ФЗ «О миграционном учете иностранных граждан и лиц без гражданства в Российской Федерации»</w:t>
      </w:r>
      <w:r w:rsidR="00030887">
        <w:rPr>
          <w:rFonts w:ascii="Times New Roman" w:hAnsi="Times New Roman"/>
          <w:sz w:val="28"/>
          <w:szCs w:val="28"/>
        </w:rPr>
        <w:t>,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продолжила оформление необходимых документов.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заполнении бланка уведомления о прибытии иностранного гражданина Гасанова П.И. собственноручно поставила в указанном бланке в графе «достоверность предоставленных сведений, а также согласие на временное нахождение у меня подтверждаю» свою подпись, после чего вернула указанный бланк </w:t>
      </w:r>
      <w:r w:rsidR="00EA418E">
        <w:rPr>
          <w:rFonts w:ascii="Times New Roman" w:hAnsi="Times New Roman"/>
          <w:sz w:val="28"/>
          <w:szCs w:val="28"/>
        </w:rPr>
        <w:t xml:space="preserve">«уведомления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прибытии иностранного гражданина или лица без гражданства в место пребывания</w:t>
      </w:r>
      <w:r w:rsidR="00EA418E">
        <w:rPr>
          <w:rFonts w:ascii="Times New Roman" w:hAnsi="Times New Roman"/>
          <w:sz w:val="28"/>
          <w:szCs w:val="28"/>
        </w:rPr>
        <w:t>»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регистрации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последующего направления в отдел по вопросам миграции ОП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№3 «Центральный» УМВД России по г. Симферополю, в окно </w:t>
      </w:r>
      <w:r w:rsidRP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После чего Гасанова П.И.</w:t>
      </w:r>
      <w:r w:rsidR="00C73B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покинула </w:t>
      </w:r>
      <w:r w:rsidRP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/данные изъяты/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Выйдя из здания </w:t>
      </w:r>
      <w:r w:rsidRP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/</w:t>
      </w:r>
      <w:r w:rsidRP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данные</w:t>
      </w:r>
      <w:r w:rsidRPr="005D71A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изъяты/</w:t>
      </w:r>
      <w:r w:rsidR="00C73B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Гасанова П.И.</w:t>
      </w:r>
      <w:r w:rsidR="0003088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передала корешок талона уведомления о прибытии иностранного гражданина, национальный заграничный паспорт иностранного гражданина и миграционную карту гражданину Азербайджана, которого фиктивно поставила на миграционный учет. Указанный </w:t>
      </w:r>
      <w:r w:rsidR="00EA418E">
        <w:rPr>
          <w:rFonts w:ascii="Times New Roman" w:hAnsi="Times New Roman"/>
          <w:sz w:val="28"/>
          <w:szCs w:val="28"/>
        </w:rPr>
        <w:t xml:space="preserve">гражданин Азербайджана </w:t>
      </w:r>
      <w:r w:rsidRPr="005D71AE">
        <w:rPr>
          <w:rFonts w:ascii="Times New Roman" w:hAnsi="Times New Roman"/>
          <w:bCs/>
          <w:sz w:val="28"/>
          <w:szCs w:val="28"/>
        </w:rPr>
        <w:t xml:space="preserve">/данные </w:t>
      </w:r>
      <w:r w:rsidRPr="005D71AE">
        <w:rPr>
          <w:rFonts w:ascii="Times New Roman" w:hAnsi="Times New Roman"/>
          <w:bCs/>
          <w:sz w:val="28"/>
          <w:szCs w:val="28"/>
        </w:rPr>
        <w:t>изъяты</w:t>
      </w:r>
      <w:r w:rsidRPr="005D71AE">
        <w:rPr>
          <w:rFonts w:ascii="Times New Roman" w:hAnsi="Times New Roman"/>
          <w:bCs/>
          <w:sz w:val="28"/>
          <w:szCs w:val="28"/>
        </w:rPr>
        <w:t>/</w:t>
      </w:r>
      <w:r w:rsidR="00EA41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передал Гасановой П.И. обещанное за фиктивную постановку на миграционный учет иностранного гражданина денежное вознаграждение в размере 1000 рублей.</w:t>
      </w:r>
    </w:p>
    <w:p w:rsidR="00003298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Гасановой П.И.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органом дознания квалифицированы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CA759E">
        <w:rPr>
          <w:rFonts w:ascii="Times New Roman" w:hAnsi="Times New Roman"/>
          <w:color w:val="000000"/>
          <w:sz w:val="28"/>
          <w:szCs w:val="28"/>
        </w:rPr>
        <w:t>т.</w:t>
      </w:r>
      <w:r w:rsidR="00C73B6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ст.</w:t>
      </w:r>
      <w:r w:rsidRPr="00CA759E">
        <w:rPr>
          <w:rFonts w:ascii="Times New Roman" w:hAnsi="Times New Roman"/>
          <w:color w:val="000000"/>
          <w:sz w:val="28"/>
          <w:szCs w:val="28"/>
        </w:rPr>
        <w:t xml:space="preserve"> 322.3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759E">
        <w:rPr>
          <w:rFonts w:ascii="Times New Roman" w:hAnsi="Times New Roman"/>
          <w:color w:val="000000"/>
          <w:sz w:val="28"/>
          <w:szCs w:val="28"/>
        </w:rPr>
        <w:t>322.3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15891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0887" w:rsidRPr="001F4436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ноября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2021 года защитник подсудимо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Пилинский С.В.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заявил ходатайство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прекращении уголовного дела в отношении 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Гасановой П.И.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по основаниям п.2 примечания к ст.322.3 УК РФ, указывая на то, что он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способствовал раскрытию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F44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30887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Гасанова П.И.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заседании, не оспаривая предъявленное обвинение, поддержал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заявленное защитником ходатайство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ращении в отношении не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эпизодам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предъявленно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>обвинени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указанн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основани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Pr="00CC4E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осознавая </w:t>
      </w:r>
      <w:r w:rsidRPr="00CC4E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реабилитирующий характер последствий прекращения уголовного дела.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Гасанова П.И.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поясн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суду, что вину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инкриминируем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FE45CE">
        <w:rPr>
          <w:rFonts w:ascii="Times New Roman" w:hAnsi="Times New Roman" w:cs="Times New Roman"/>
          <w:color w:val="000000" w:themeColor="text1"/>
          <w:sz w:val="28"/>
          <w:szCs w:val="28"/>
        </w:rPr>
        <w:t>ризна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в полном объеме, в содеянном искренне раскаивается. 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Сарбей Д.Д. не воз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ражал против прекращения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</w:t>
      </w: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2509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7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8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9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примечаниями. При этом выполнения общих условий, предусмотренных </w:t>
      </w:r>
      <w:hyperlink r:id="rId10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6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 в нем предусмотренных.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1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е ст.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322.3 УК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инкриминируем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Гасановой П.И.,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003298" w:rsidP="000032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Гасанова П.И.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раскрытию</w:t>
      </w:r>
      <w:r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322.3,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УК РФ. 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Гасанова П.И. 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добровольное согласие на осмотр жилого помещения, расположенного по адресу: </w:t>
      </w:r>
      <w:r w:rsidRPr="008E6E21" w:rsidR="008E6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находящегося в собственности подсудимой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33), 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не препятствовал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проведению осмотра жилища, которое использовал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совершения преступления (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34-37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явк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день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озбуждения уголовного дел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возникновении у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пребывания в жилом помещении иностранных граждан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8, 30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объяснени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в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озбуждения уголовного дела,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Гасанова П.И   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добровольно рассказала об обстоятельствах совершения 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й, </w:t>
      </w:r>
      <w:r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</w:t>
      </w:r>
      <w:r w:rsidR="00A509DA">
        <w:rPr>
          <w:rFonts w:ascii="Times New Roman" w:hAnsi="Times New Roman" w:cs="Times New Roman"/>
          <w:sz w:val="28"/>
          <w:szCs w:val="28"/>
        </w:rPr>
        <w:t>й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л.д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10, 31</w:t>
      </w:r>
      <w:r w:rsidRPr="001D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подробные признательные показания в качестве подозреваемо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(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106-113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производстве следственных действий, направленных на закрепление и подтверждение ранее полученных данных, чем оказал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в раскрытии эт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Гасанова П.И. в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предварительного расследования данного уголовного дела заявила ходатайство о проведении дознания в сокращенной форме (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115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</w:t>
      </w:r>
      <w:r w:rsidRPr="008E6E21" w:rsidR="008E6E2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8E6E21" w:rsidR="008E6E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л.д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116</w:t>
      </w:r>
      <w:r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по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окончании дознания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Гасанова П.И.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ознакомившись с материалами уголовного дела, </w:t>
      </w:r>
      <w:r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ходатайство о рассмотрении дела в порядке особого производства в связи с согласием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предъявленным обвинением.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2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3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объема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делу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Гасановой П.И</w:t>
      </w:r>
      <w:r w:rsid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выполнены все необходимые действия, направленные на предоставление лицу, осуществляющему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уголовное преследование, информации об обстоятельствах совершенн</w:t>
      </w:r>
      <w:r w:rsidR="00A509DA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 w:rsidR="00A509D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4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Гасановой П.И. </w:t>
      </w:r>
      <w:r w:rsid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003298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Учитывая совокупность изложенных обстоятельств, суд приходит к выводу о том, что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Гасанова П.И. м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ожет быть освобожден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="00A50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322.3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по основаниям, предусмотренным п.2 примечания к ст.322.3 УК РФ.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391CCD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003298" w:rsidRPr="00BD5A4A" w:rsidP="000032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Меру процессуального принуждения в виде обязательства о явке суд считает необходимым оставить без изменений до вступления постановления в законную силу.</w:t>
      </w:r>
    </w:p>
    <w:p w:rsidR="00003298" w:rsidRPr="00BD5A4A" w:rsidP="000032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делу отсутствуют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BD5A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Гасанову 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Парвану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Ислам кызы</w:t>
      </w:r>
      <w:r w:rsidRPr="00BD5A4A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ст. 322.3,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5" w:history="1">
        <w:r w:rsidRPr="00BD5A4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03298" w:rsidP="0000329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Гасановой Парваны Ислам кызы</w:t>
      </w:r>
      <w:r w:rsidRPr="00BD5A4A" w:rsidR="00EC4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ст. 322.3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322.3 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003298" w:rsidRPr="00BD5A4A" w:rsidP="0000329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Меру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процессуального принуждения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Гасановой П.И. в в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иде обязательства о явке</w:t>
      </w:r>
      <w:r w:rsidRPr="00BD5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вступления постановления в законную силу отменить.</w:t>
      </w:r>
    </w:p>
    <w:p w:rsidR="00391CCD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виде: </w:t>
      </w:r>
      <w:r w:rsidRPr="00B63EE2" w:rsidR="007C6D85">
        <w:rPr>
          <w:rFonts w:ascii="Times New Roman" w:hAnsi="Times New Roman" w:cs="Times New Roman"/>
          <w:sz w:val="28"/>
          <w:szCs w:val="28"/>
        </w:rPr>
        <w:t>копии</w:t>
      </w:r>
      <w:r w:rsidR="007C6D85">
        <w:rPr>
          <w:rFonts w:ascii="Times New Roman" w:hAnsi="Times New Roman" w:cs="Times New Roman"/>
          <w:sz w:val="28"/>
          <w:szCs w:val="28"/>
        </w:rPr>
        <w:t>й</w:t>
      </w:r>
      <w:r w:rsidR="007C6D85">
        <w:rPr>
          <w:rFonts w:ascii="Times New Roman" w:hAnsi="Times New Roman" w:cs="Times New Roman"/>
          <w:sz w:val="28"/>
          <w:szCs w:val="28"/>
        </w:rPr>
        <w:t xml:space="preserve"> 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уведомлений о прибытии иностранных граждан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№ </w:t>
      </w:r>
      <w:r w:rsidR="008E6E21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7C6D85">
        <w:rPr>
          <w:rFonts w:ascii="Times New Roman" w:hAnsi="Times New Roman" w:cs="Times New Roman"/>
          <w:sz w:val="28"/>
          <w:szCs w:val="28"/>
        </w:rPr>
        <w:t>;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копи</w:t>
      </w:r>
      <w:r w:rsidR="007C6D85">
        <w:rPr>
          <w:rFonts w:ascii="Times New Roman" w:hAnsi="Times New Roman" w:cs="Times New Roman"/>
          <w:sz w:val="28"/>
          <w:szCs w:val="28"/>
        </w:rPr>
        <w:t>й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миграционных карт серии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№ </w:t>
      </w:r>
      <w:r w:rsidRPr="008E6E21" w:rsidR="008E6E21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№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№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№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№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№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№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от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№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№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EC60B0">
        <w:rPr>
          <w:rFonts w:ascii="Times New Roman" w:hAnsi="Times New Roman" w:cs="Times New Roman"/>
          <w:sz w:val="28"/>
          <w:szCs w:val="28"/>
        </w:rPr>
        <w:t xml:space="preserve"> № </w:t>
      </w:r>
      <w:r w:rsidRPr="00EC60B0" w:rsidR="00EC60B0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2E7087" w:rsidR="002E708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№ </w:t>
      </w:r>
      <w:r w:rsidRPr="002E7087" w:rsidR="002E708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2E7087" w:rsidR="002E708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№ </w:t>
      </w:r>
      <w:r w:rsidRPr="002E7087" w:rsidR="002E708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, серии </w:t>
      </w:r>
      <w:r w:rsidRPr="002E7087" w:rsidR="002E7087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№ </w:t>
      </w:r>
      <w:r w:rsidR="002E7087">
        <w:rPr>
          <w:rFonts w:ascii="Times New Roman" w:hAnsi="Times New Roman"/>
          <w:bCs/>
          <w:color w:val="000000" w:themeColor="text1"/>
          <w:sz w:val="28"/>
          <w:szCs w:val="28"/>
        </w:rPr>
        <w:t>/данные изъяты/</w:t>
      </w:r>
      <w:r w:rsidR="007C6D85">
        <w:rPr>
          <w:rFonts w:ascii="Times New Roman" w:hAnsi="Times New Roman" w:cs="Times New Roman"/>
          <w:sz w:val="28"/>
          <w:szCs w:val="28"/>
        </w:rPr>
        <w:t>;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копи</w:t>
      </w:r>
      <w:r w:rsidR="007C6D85">
        <w:rPr>
          <w:rFonts w:ascii="Times New Roman" w:hAnsi="Times New Roman" w:cs="Times New Roman"/>
          <w:sz w:val="28"/>
          <w:szCs w:val="28"/>
        </w:rPr>
        <w:t>й</w:t>
      </w:r>
      <w:r w:rsidRPr="00B63EE2" w:rsidR="007C6D85">
        <w:rPr>
          <w:rFonts w:ascii="Times New Roman" w:hAnsi="Times New Roman" w:cs="Times New Roman"/>
          <w:sz w:val="28"/>
          <w:szCs w:val="28"/>
        </w:rPr>
        <w:t xml:space="preserve"> паспортов</w:t>
      </w:r>
      <w:r w:rsidR="007C6D85">
        <w:rPr>
          <w:rFonts w:ascii="Times New Roman" w:hAnsi="Times New Roman" w:cs="Times New Roman"/>
          <w:sz w:val="28"/>
          <w:szCs w:val="28"/>
        </w:rPr>
        <w:t xml:space="preserve"> </w:t>
      </w:r>
      <w:r w:rsidRPr="00B63EE2" w:rsidR="007C6D85">
        <w:rPr>
          <w:rFonts w:ascii="Times New Roman" w:hAnsi="Times New Roman" w:cs="Times New Roman"/>
          <w:sz w:val="28"/>
          <w:szCs w:val="28"/>
        </w:rPr>
        <w:t>гр</w:t>
      </w:r>
      <w:r w:rsidR="007C6D85">
        <w:rPr>
          <w:rFonts w:ascii="Times New Roman" w:hAnsi="Times New Roman" w:cs="Times New Roman"/>
          <w:sz w:val="28"/>
          <w:szCs w:val="28"/>
        </w:rPr>
        <w:t xml:space="preserve">аждан </w:t>
      </w:r>
      <w:r w:rsidRPr="00434733" w:rsidR="00434733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391CCD">
        <w:rPr>
          <w:rFonts w:ascii="Times New Roman" w:hAnsi="Times New Roman" w:cs="Times New Roman"/>
          <w:sz w:val="28"/>
          <w:szCs w:val="28"/>
        </w:rPr>
        <w:t>–</w:t>
      </w: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CC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Симферополя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Крым </w:t>
      </w: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BD5A4A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BD5A4A" w:rsidP="00770D49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А.Н. Ляхович </w:t>
      </w:r>
    </w:p>
    <w:p w:rsidR="00770D49" w:rsidRPr="00045740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7D77F0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3298"/>
    <w:rsid w:val="00006038"/>
    <w:rsid w:val="00007E3A"/>
    <w:rsid w:val="0001508F"/>
    <w:rsid w:val="00017AA4"/>
    <w:rsid w:val="00030887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50FE"/>
    <w:rsid w:val="000A0BAC"/>
    <w:rsid w:val="000A275E"/>
    <w:rsid w:val="000A7130"/>
    <w:rsid w:val="000A7F0C"/>
    <w:rsid w:val="000B0441"/>
    <w:rsid w:val="000C3652"/>
    <w:rsid w:val="000C4B3E"/>
    <w:rsid w:val="000F160B"/>
    <w:rsid w:val="000F289A"/>
    <w:rsid w:val="000F2D2A"/>
    <w:rsid w:val="000F419E"/>
    <w:rsid w:val="000F5E20"/>
    <w:rsid w:val="00122988"/>
    <w:rsid w:val="00126687"/>
    <w:rsid w:val="0012676F"/>
    <w:rsid w:val="00150FF6"/>
    <w:rsid w:val="00155B5C"/>
    <w:rsid w:val="00156AA7"/>
    <w:rsid w:val="0016517C"/>
    <w:rsid w:val="00165239"/>
    <w:rsid w:val="001749EA"/>
    <w:rsid w:val="00175303"/>
    <w:rsid w:val="0017580B"/>
    <w:rsid w:val="00177B50"/>
    <w:rsid w:val="001908D1"/>
    <w:rsid w:val="001B2BA3"/>
    <w:rsid w:val="001B48E6"/>
    <w:rsid w:val="001D07F8"/>
    <w:rsid w:val="001D10CC"/>
    <w:rsid w:val="001D2EF0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61D84"/>
    <w:rsid w:val="00265E77"/>
    <w:rsid w:val="00285D30"/>
    <w:rsid w:val="00287F82"/>
    <w:rsid w:val="0029112F"/>
    <w:rsid w:val="00295FD0"/>
    <w:rsid w:val="00296258"/>
    <w:rsid w:val="002A13F0"/>
    <w:rsid w:val="002A6034"/>
    <w:rsid w:val="002B2A32"/>
    <w:rsid w:val="002B77AB"/>
    <w:rsid w:val="002C11DC"/>
    <w:rsid w:val="002D2BDE"/>
    <w:rsid w:val="002D37E4"/>
    <w:rsid w:val="002E7087"/>
    <w:rsid w:val="002F113A"/>
    <w:rsid w:val="002F3993"/>
    <w:rsid w:val="0030020B"/>
    <w:rsid w:val="00301652"/>
    <w:rsid w:val="00313DA1"/>
    <w:rsid w:val="00320F6A"/>
    <w:rsid w:val="00363012"/>
    <w:rsid w:val="003655F0"/>
    <w:rsid w:val="00365BE6"/>
    <w:rsid w:val="0036645D"/>
    <w:rsid w:val="00366E98"/>
    <w:rsid w:val="00372D73"/>
    <w:rsid w:val="00383878"/>
    <w:rsid w:val="00391CCD"/>
    <w:rsid w:val="003921EB"/>
    <w:rsid w:val="00394472"/>
    <w:rsid w:val="003A2137"/>
    <w:rsid w:val="003A3985"/>
    <w:rsid w:val="003B5561"/>
    <w:rsid w:val="003B6429"/>
    <w:rsid w:val="003B656B"/>
    <w:rsid w:val="003C169E"/>
    <w:rsid w:val="003E1FBE"/>
    <w:rsid w:val="003E505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34733"/>
    <w:rsid w:val="00443D9D"/>
    <w:rsid w:val="00451753"/>
    <w:rsid w:val="00460F4B"/>
    <w:rsid w:val="00465B27"/>
    <w:rsid w:val="0048614D"/>
    <w:rsid w:val="0048712A"/>
    <w:rsid w:val="004A1E91"/>
    <w:rsid w:val="004B396E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D71AE"/>
    <w:rsid w:val="005E221E"/>
    <w:rsid w:val="005E7686"/>
    <w:rsid w:val="005F04B6"/>
    <w:rsid w:val="005F4ABE"/>
    <w:rsid w:val="005F66F9"/>
    <w:rsid w:val="00613E4B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887"/>
    <w:rsid w:val="00717C44"/>
    <w:rsid w:val="00722170"/>
    <w:rsid w:val="00733948"/>
    <w:rsid w:val="00741F8F"/>
    <w:rsid w:val="00744A93"/>
    <w:rsid w:val="007624AA"/>
    <w:rsid w:val="00770D49"/>
    <w:rsid w:val="0077150C"/>
    <w:rsid w:val="007766D8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C6D85"/>
    <w:rsid w:val="007D20AF"/>
    <w:rsid w:val="007D77F0"/>
    <w:rsid w:val="007E4623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4510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E6E21"/>
    <w:rsid w:val="008F7697"/>
    <w:rsid w:val="009010D4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5891"/>
    <w:rsid w:val="00A16AB2"/>
    <w:rsid w:val="00A40FB9"/>
    <w:rsid w:val="00A47DC9"/>
    <w:rsid w:val="00A509DA"/>
    <w:rsid w:val="00A50A3A"/>
    <w:rsid w:val="00A563DE"/>
    <w:rsid w:val="00A62B6F"/>
    <w:rsid w:val="00A8006D"/>
    <w:rsid w:val="00A850E0"/>
    <w:rsid w:val="00A90310"/>
    <w:rsid w:val="00A90C2D"/>
    <w:rsid w:val="00A97232"/>
    <w:rsid w:val="00AA04E1"/>
    <w:rsid w:val="00AA2FE4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5EF4"/>
    <w:rsid w:val="00B46B47"/>
    <w:rsid w:val="00B51E69"/>
    <w:rsid w:val="00B56EFC"/>
    <w:rsid w:val="00B5765D"/>
    <w:rsid w:val="00B613E4"/>
    <w:rsid w:val="00B6175F"/>
    <w:rsid w:val="00B62D33"/>
    <w:rsid w:val="00B63EE2"/>
    <w:rsid w:val="00B6408D"/>
    <w:rsid w:val="00B71190"/>
    <w:rsid w:val="00B74EEE"/>
    <w:rsid w:val="00B80DE7"/>
    <w:rsid w:val="00B91326"/>
    <w:rsid w:val="00B956D8"/>
    <w:rsid w:val="00BA19EC"/>
    <w:rsid w:val="00BA42FF"/>
    <w:rsid w:val="00BA54D0"/>
    <w:rsid w:val="00BB5224"/>
    <w:rsid w:val="00BC26EC"/>
    <w:rsid w:val="00BC6561"/>
    <w:rsid w:val="00BD478A"/>
    <w:rsid w:val="00BD5A4A"/>
    <w:rsid w:val="00BE0494"/>
    <w:rsid w:val="00BE5D3B"/>
    <w:rsid w:val="00BF07F1"/>
    <w:rsid w:val="00C067D1"/>
    <w:rsid w:val="00C11E9A"/>
    <w:rsid w:val="00C1244B"/>
    <w:rsid w:val="00C23A16"/>
    <w:rsid w:val="00C2590B"/>
    <w:rsid w:val="00C263B3"/>
    <w:rsid w:val="00C2781A"/>
    <w:rsid w:val="00C333C6"/>
    <w:rsid w:val="00C3772F"/>
    <w:rsid w:val="00C421E1"/>
    <w:rsid w:val="00C454BA"/>
    <w:rsid w:val="00C601ED"/>
    <w:rsid w:val="00C6082D"/>
    <w:rsid w:val="00C61F79"/>
    <w:rsid w:val="00C7233A"/>
    <w:rsid w:val="00C73B66"/>
    <w:rsid w:val="00C77A41"/>
    <w:rsid w:val="00C82DF9"/>
    <w:rsid w:val="00C86336"/>
    <w:rsid w:val="00C900F7"/>
    <w:rsid w:val="00C9685C"/>
    <w:rsid w:val="00CA759E"/>
    <w:rsid w:val="00CC03A0"/>
    <w:rsid w:val="00CC447F"/>
    <w:rsid w:val="00CC4E0F"/>
    <w:rsid w:val="00CC64C3"/>
    <w:rsid w:val="00CD0137"/>
    <w:rsid w:val="00CE5088"/>
    <w:rsid w:val="00CE5DBB"/>
    <w:rsid w:val="00CE6E79"/>
    <w:rsid w:val="00D0008F"/>
    <w:rsid w:val="00D1404F"/>
    <w:rsid w:val="00D1520B"/>
    <w:rsid w:val="00D17CB6"/>
    <w:rsid w:val="00D21ABC"/>
    <w:rsid w:val="00D26759"/>
    <w:rsid w:val="00D3373B"/>
    <w:rsid w:val="00D41A49"/>
    <w:rsid w:val="00D43B79"/>
    <w:rsid w:val="00D4649C"/>
    <w:rsid w:val="00D55105"/>
    <w:rsid w:val="00D56314"/>
    <w:rsid w:val="00D66334"/>
    <w:rsid w:val="00D664CC"/>
    <w:rsid w:val="00D75F3C"/>
    <w:rsid w:val="00D76FA0"/>
    <w:rsid w:val="00D82495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963A2"/>
    <w:rsid w:val="00E977DE"/>
    <w:rsid w:val="00EA07B7"/>
    <w:rsid w:val="00EA34E2"/>
    <w:rsid w:val="00EA418E"/>
    <w:rsid w:val="00EB62E0"/>
    <w:rsid w:val="00EC2509"/>
    <w:rsid w:val="00EC4102"/>
    <w:rsid w:val="00EC4976"/>
    <w:rsid w:val="00EC4E4D"/>
    <w:rsid w:val="00EC60B0"/>
    <w:rsid w:val="00EF45AA"/>
    <w:rsid w:val="00F026E3"/>
    <w:rsid w:val="00F03A3D"/>
    <w:rsid w:val="00F04A40"/>
    <w:rsid w:val="00F2531A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ED5444E7EF4A96114773B684B4A4CC9764F4FBD853CDAB74687C8EA1E8C0898AA0C285AB55C42AF8CD0AEF8BF94F9D301B589EB57579B5WAl7N" TargetMode="External" /><Relationship Id="rId11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2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3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4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6" Type="http://schemas.openxmlformats.org/officeDocument/2006/relationships/hyperlink" Target="consultantplus://offline/ref=8F31632A3A6A28C5B50AB329290254E81D9659D4005BEE5A5786469404AD89774C60DEE37457wBw6P" TargetMode="External" /><Relationship Id="rId7" Type="http://schemas.openxmlformats.org/officeDocument/2006/relationships/hyperlink" Target="consultantplus://offline/ref=8F31632A3A6A28C5B50AB329290254E81D9659D4005BEE5A5786469404AD89774C60DEE37457wBw2P" TargetMode="External" /><Relationship Id="rId8" Type="http://schemas.openxmlformats.org/officeDocument/2006/relationships/hyperlink" Target="consultantplus://offline/ref=47FE5AFA6360E9BC753CC526D8A648B05798A3B3D398501A9640303E9A13039BBA3BC7EF886F52B5w24BH" TargetMode="External" /><Relationship Id="rId9" Type="http://schemas.openxmlformats.org/officeDocument/2006/relationships/hyperlink" Target="consultantplus://offline/ref=20ED5444E7EF4A96114773B684B4A4CC9764F4FBD853CDAB74687C8EA1E8C0898AA0C285AB56C220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88192-3159-4F25-91D6-3F4A874D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