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Дело № 1-2-3/2022</w:t>
      </w:r>
    </w:p>
    <w:p w:rsidR="00EB73CA" w:rsidRPr="00EB73CA" w:rsidP="00EB73CA">
      <w:pPr>
        <w:rPr>
          <w:sz w:val="24"/>
          <w:szCs w:val="24"/>
        </w:rPr>
      </w:pP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П</w:t>
      </w:r>
      <w:r w:rsidRPr="00EB73CA">
        <w:rPr>
          <w:sz w:val="24"/>
          <w:szCs w:val="24"/>
        </w:rPr>
        <w:t xml:space="preserve"> Р И Г О В О Р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Именем  Российской  Федерации</w:t>
      </w:r>
    </w:p>
    <w:p w:rsidR="00EB73CA" w:rsidRPr="00EB73CA" w:rsidP="00EB73CA">
      <w:pPr>
        <w:rPr>
          <w:sz w:val="24"/>
          <w:szCs w:val="24"/>
        </w:rPr>
      </w:pP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12 января 2022 года</w:t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  <w:t>г. Симферополь</w:t>
      </w:r>
    </w:p>
    <w:p w:rsidR="00EB73CA" w:rsidRPr="00EB73CA" w:rsidP="00EB73CA">
      <w:pPr>
        <w:rPr>
          <w:sz w:val="24"/>
          <w:szCs w:val="24"/>
        </w:rPr>
      </w:pP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секретаре судебного заседания Удовиченко К.М., с участием: 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государственного обвинителя – Юхименко А.А.,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защитника – адвоката Бубновой В.В., «информация изъята»,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подсудимого, гражданского ответчика –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Д.П.,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рассмотрев в открытом судебном заседании в особом порядке уголовное дело в отношении: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Дмитрия Павловича, «информация изъята»,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обвиняемого в совершении преступления, предусмотренного ч. 1 ст. 158 УК РФ,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УСТАНОВИЛ: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Дмитрий Павлович совершил кражу, то есть тайное хищение чужого имущества, при следующих обстоятельствах.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Так,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«информация изъята» года, примерно в «информация изъята» минут, находясь в состоянии алкогольного опьянения, на перекрестке улицы «информация изъята» и улицы «информация изъята» в г. Симферополе, реализуя свой внезапно возникший преступный умысел, направленный на тайное хищение чужого имущества, действуя умышленно из корыстных побуждений, осознавая общественную опасность и противоправность своих действий, предвидя наступление последствий в виде причинения имущественного</w:t>
      </w:r>
      <w:r w:rsidRPr="00EB73CA">
        <w:rPr>
          <w:sz w:val="24"/>
          <w:szCs w:val="24"/>
        </w:rPr>
        <w:t xml:space="preserve"> </w:t>
      </w:r>
      <w:r w:rsidRPr="00EB73CA">
        <w:rPr>
          <w:sz w:val="24"/>
          <w:szCs w:val="24"/>
        </w:rPr>
        <w:t>ущерба потерпевшему и желая их наступления, убедившись, что за его действиями никто не наблюдает, тайно, путем свободного доступа, похитил имущество,  принадлежащее индивидуальному предпринимателю Панину Евгению Владимировичу, а именно: электрический самокат марки ««информация изъята»» стоимостью 18000 рублей, с установленным на него оборудованием: аккумуляторная батарея марки ««информация изъята»» стоимостью 7560 рублей, GSM система мониторинга СМАРТ СТАРТ S-2430 стоимостью 1950 рублей, корпусом батареи</w:t>
      </w:r>
      <w:r w:rsidRPr="00EB73CA">
        <w:rPr>
          <w:sz w:val="24"/>
          <w:szCs w:val="24"/>
        </w:rPr>
        <w:t xml:space="preserve"> под рекламу стоимостью 3000 рублей, электромеханическим замком марки ««информация изъята»»  стоимостью 515 рублей. Завладев похищенным имуществом,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с места преступления скрылся, похищенным имуществом распорядился по своему усмотрению, причинив индивидуальному предпринимателю Панину Е.В. незначительный материальный ущерб на общую сумму 31025 рублей.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В соответствии с требованиями ст. 314 УПК </w:t>
      </w:r>
      <w:r w:rsidRPr="00EB73CA">
        <w:rPr>
          <w:sz w:val="24"/>
          <w:szCs w:val="24"/>
        </w:rPr>
        <w:t>РФ</w:t>
      </w:r>
      <w:r w:rsidRPr="00EB73CA">
        <w:rPr>
          <w:sz w:val="24"/>
          <w:szCs w:val="24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Подсудимый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В судебном заседании подсудимый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с обвинением согласился в полном объеме, в присутствии защитника поддержал своё ходатайство о постановлении приговора без проведения судебного разбирательства, которое заявлено добровольно, после консультации с защитником, и он осознает последствия постановления приговора без проведения судебного разбирательства. Пояснил суду, что предъявленное обвинение ему понятно, он полностью признает вину в совершении инкриминируемого ему </w:t>
      </w:r>
      <w:r w:rsidRPr="00EB73CA">
        <w:rPr>
          <w:sz w:val="24"/>
          <w:szCs w:val="24"/>
        </w:rPr>
        <w:t xml:space="preserve">преступления, раскаивается </w:t>
      </w:r>
      <w:r w:rsidRPr="00EB73CA">
        <w:rPr>
          <w:sz w:val="24"/>
          <w:szCs w:val="24"/>
        </w:rPr>
        <w:t>в</w:t>
      </w:r>
      <w:r w:rsidRPr="00EB73CA">
        <w:rPr>
          <w:sz w:val="24"/>
          <w:szCs w:val="24"/>
        </w:rPr>
        <w:t xml:space="preserve"> содеянном. 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Защитник поддержал ходатайство подсудимого о производстве по уголовному делу с применением особого порядка судебного разбирательства.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Государственный обвинитель против дальнейшего производства по уголовному делу с применением особого порядка судебного разбирательства не возражал.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Представитель потерпевшего индивидуального предпринимателя Панина Е.В. Филатов П.В. также выразил своё согласие на рассмотрение данного уголовного дела в особом порядке, подав об этом письменное заявление.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расследования.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Суд приходит к выводу, что условия постановления приговора по уголовному делу без проведения судебного разбирательства полностью соблюдены, обвинение, с которым согласился подсудимый, обоснованно, подтверждается доказательствами, собранными по уголовному делу.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Действия подсудимого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суд квалифицирует по ч. 1 ст. 158 УК РФ как кража, то есть тайное хищение чужого имущества.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При определении вида и меры наказания подсудимому суд в соответствии со ст. 60 УК РФ учитывает характер и степень общественной опасности совершенного </w:t>
      </w:r>
      <w:r w:rsidRPr="00EB73CA">
        <w:rPr>
          <w:sz w:val="24"/>
          <w:szCs w:val="24"/>
        </w:rPr>
        <w:t>преступления</w:t>
      </w:r>
      <w:r w:rsidRPr="00EB73CA">
        <w:rPr>
          <w:sz w:val="24"/>
          <w:szCs w:val="24"/>
        </w:rPr>
        <w:t xml:space="preserve"> и личность виновного, в том числе обстоятельства, смягчающие наказание, влияние назначенного наказания на исправление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Д.П., а также на условия жизни его семьи.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Преступление, совершенное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является умышленным, в соответствии с ч. 2 ст. 15 УК РФ относится к категории небольшой тяжести, направленное против собственности.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Обстоятельствами, смягчающими наказание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Д.П., суд признает в соответствии с п. «и» ч. 1 ст. 61 УК РФ – явку с повинной, активное способствование раскрытию и расследованию преступления, а в соответствии с ч. 2 ст. 61 УК РФ - признание вины, раскаяние в содеянном, частичное возмещение причиненного материального ущерба.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Обстоятельств, отягчающих наказание, согласно ст. 63 УК РФ, по делу не установлено.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С учетом характера и степени общественной опасности содеянного, совершения подсудимым преступления небольшой тяжести, принимая во внимание конкретные обстоятельств дела, данные о личности подсудимого, отношение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к содеянному, материальное положение его семьи, исходя из общих начал назначения наказания, суд приходит к выводу о возможности назначения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наказания в виде штрафа, так как данный вид наказания соразмерен содеянному</w:t>
      </w:r>
      <w:r w:rsidRPr="00EB73CA">
        <w:rPr>
          <w:sz w:val="24"/>
          <w:szCs w:val="24"/>
        </w:rPr>
        <w:t xml:space="preserve"> и будет соответствовать целям наказания, предусмотренным ст. 43 УК РФ.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Учитывая, что уголовное дело в отношении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рассмотрено в порядке, предусмотренном главой 40 УПК РФ, а также имеются смягчающие обстоятельства, предусмотренные п. «и» ч. 1, ч. 2 ст. 61 УК РФ, и отсутствуют отягчающие обстоятельства, при определении размера штрафа подлежат применению правила ч. ч. 1, 5 ст. 62 УК РФ.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Оснований для снижения категории преступления в соответствии с ч. 6 ст. 15 УК РФ не имеется, поскольку подсудимый совершил преступление небольшой тяжести.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Оснований для применения в отношении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положений ст. 64 УК РФ, а также для прекращения уголовного дела не усматривается.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Заявленный представителем ИП Панин Е.В. Филатовым П.В. гражданский иск, признанный подсудимым, в соответствии со ст. 1064 ГК РФ подлежит удовлетворению, поскольку установлено, что данный вред причинён преступлением, и, учитывая частичное </w:t>
      </w:r>
      <w:r w:rsidRPr="00EB73CA">
        <w:rPr>
          <w:sz w:val="24"/>
          <w:szCs w:val="24"/>
        </w:rPr>
        <w:t xml:space="preserve">возмещение подсудимым суммы ущерба в размере 974 рубля 50 копеек, следует взыскать в пользу гражданского истца 30 050 рублей 50 копеек. 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Вещественные</w:t>
      </w:r>
      <w:r w:rsidRPr="00EB73CA">
        <w:rPr>
          <w:sz w:val="24"/>
          <w:szCs w:val="24"/>
        </w:rPr>
        <w:t xml:space="preserve"> оказательства по делу отсутствуют.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В связи с проведением судебного разбирательства по делу в особом порядке по правилам</w:t>
      </w:r>
      <w:r w:rsidRPr="00EB73CA">
        <w:rPr>
          <w:sz w:val="24"/>
          <w:szCs w:val="24"/>
        </w:rPr>
        <w:t xml:space="preserve"> главы 40 УПК РФ, процессуальные издержки взысканию с осужденного не подлежат.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Руководствуясь ст. ст. 296-299, 302-304, 308, 309, 316 УПК РФ, 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П</w:t>
      </w:r>
      <w:r w:rsidRPr="00EB73CA">
        <w:rPr>
          <w:sz w:val="24"/>
          <w:szCs w:val="24"/>
        </w:rPr>
        <w:t xml:space="preserve"> Р И Г О В О Р И Л: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Дмитрия Павловича признать виновным в совершении преступления, предусмотренного ч. 1 ст. 158 УК РФ, и назначить ему наказание в виде штрафа в размере 7000 (семь тысяч) рублей.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Меру пресечения в виде подписки о невыезде и надлежащем поведении осужденному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 после вступления приговора в законную силу отменить.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Сумма штрафа подлежит зачислению на следующие реквизиты: получатель УФК по Республике Крым (УМВД России по г. Симферополю), «информация изъята».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Разъяснить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Д.П., что в соответствии со статьями 31, 32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В случае неуплаты штрафа, он может быть заменен другим видом наказания в соответствии с частью пятой статьи 46 УК РФ.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Гражданский иск представителя потерпевшего ИП Панина Е.В. Филатова П.В. о возмещении материального ущерба в размере 31025 рублей 00 копеек – удовлетворить частично.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Взыскать с осужденного </w:t>
      </w:r>
      <w:r w:rsidRPr="00EB73CA">
        <w:rPr>
          <w:sz w:val="24"/>
          <w:szCs w:val="24"/>
        </w:rPr>
        <w:t>Загоненко</w:t>
      </w:r>
      <w:r w:rsidRPr="00EB73CA">
        <w:rPr>
          <w:sz w:val="24"/>
          <w:szCs w:val="24"/>
        </w:rPr>
        <w:t xml:space="preserve"> Дмитрия Павловича в пользу индивидуального предпринимателя Панина Евгения Владимировича сумму причиненного материального ущерба в размере 30050 рублей 50 копеек.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В удовлетворении остальной части иска отказать.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Процессуальные издержки возместить за счет средств федерального бюджета.  </w:t>
      </w: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с соблюдением требований ст. 317 УПК РФ через мирового судью судебного участка № 2 Железнодорожного судебного района города Симферополя. </w:t>
      </w:r>
    </w:p>
    <w:p w:rsidR="00EB73CA" w:rsidRPr="00EB73CA" w:rsidP="00EB73CA">
      <w:pPr>
        <w:rPr>
          <w:sz w:val="24"/>
          <w:szCs w:val="24"/>
        </w:rPr>
      </w:pPr>
    </w:p>
    <w:p w:rsidR="00EB73CA" w:rsidRPr="00EB73CA" w:rsidP="00EB73CA">
      <w:pPr>
        <w:rPr>
          <w:sz w:val="24"/>
          <w:szCs w:val="24"/>
        </w:rPr>
      </w:pPr>
    </w:p>
    <w:p w:rsidR="00EB73CA" w:rsidRPr="00EB73CA" w:rsidP="00EB73CA">
      <w:pPr>
        <w:rPr>
          <w:sz w:val="24"/>
          <w:szCs w:val="24"/>
        </w:rPr>
      </w:pPr>
      <w:r w:rsidRPr="00EB73CA">
        <w:rPr>
          <w:sz w:val="24"/>
          <w:szCs w:val="24"/>
        </w:rPr>
        <w:t>Мировой судья</w:t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  <w:t>подпись</w:t>
      </w:r>
      <w:r w:rsidRPr="00EB73CA">
        <w:rPr>
          <w:sz w:val="24"/>
          <w:szCs w:val="24"/>
        </w:rPr>
        <w:tab/>
      </w:r>
      <w:r w:rsidRPr="00EB73CA">
        <w:rPr>
          <w:sz w:val="24"/>
          <w:szCs w:val="24"/>
        </w:rPr>
        <w:tab/>
        <w:t>Г.Ю. Цыганова</w:t>
      </w:r>
    </w:p>
    <w:p w:rsidR="00EB73CA" w:rsidRPr="00EB73CA" w:rsidP="00EB73CA">
      <w:pPr>
        <w:rPr>
          <w:sz w:val="24"/>
          <w:szCs w:val="24"/>
        </w:rPr>
      </w:pPr>
    </w:p>
    <w:p w:rsidR="00EB73CA" w:rsidRPr="00EB73CA" w:rsidP="00EB73CA">
      <w:pPr>
        <w:rPr>
          <w:sz w:val="24"/>
          <w:szCs w:val="24"/>
        </w:rPr>
      </w:pPr>
    </w:p>
    <w:p w:rsidR="009351D5" w:rsidRPr="00EB73CA" w:rsidP="00EB73CA">
      <w:pPr>
        <w:rPr>
          <w:sz w:val="24"/>
          <w:szCs w:val="24"/>
        </w:rPr>
      </w:pPr>
    </w:p>
    <w:sectPr w:rsidSect="00020118">
      <w:headerReference w:type="even" r:id="rId5"/>
      <w:headerReference w:type="default" r:id="rId6"/>
      <w:footerReference w:type="default" r:id="rId7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8F">
    <w:pPr>
      <w:pStyle w:val="Footer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8F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2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8F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3CA">
      <w:rPr>
        <w:rStyle w:val="PageNumber"/>
        <w:noProof/>
      </w:rPr>
      <w:t>2</w:t>
    </w:r>
    <w:r>
      <w:rPr>
        <w:rStyle w:val="PageNumber"/>
      </w:rPr>
      <w:fldChar w:fldCharType="end"/>
    </w:r>
  </w:p>
  <w:p w:rsidR="00E62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0D28DB"/>
    <w:multiLevelType w:val="hybridMultilevel"/>
    <w:tmpl w:val="D77AF3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1348F"/>
    <w:rsid w:val="00020118"/>
    <w:rsid w:val="00020FA7"/>
    <w:rsid w:val="00023840"/>
    <w:rsid w:val="000271E8"/>
    <w:rsid w:val="0002783A"/>
    <w:rsid w:val="00033201"/>
    <w:rsid w:val="000414B0"/>
    <w:rsid w:val="00041517"/>
    <w:rsid w:val="000606F2"/>
    <w:rsid w:val="00061414"/>
    <w:rsid w:val="00064B42"/>
    <w:rsid w:val="00072442"/>
    <w:rsid w:val="0007252E"/>
    <w:rsid w:val="00076660"/>
    <w:rsid w:val="00086B5F"/>
    <w:rsid w:val="000919B8"/>
    <w:rsid w:val="000946EC"/>
    <w:rsid w:val="000948EC"/>
    <w:rsid w:val="000A2237"/>
    <w:rsid w:val="000A3027"/>
    <w:rsid w:val="000A4009"/>
    <w:rsid w:val="000A410C"/>
    <w:rsid w:val="000A57BF"/>
    <w:rsid w:val="000B0F19"/>
    <w:rsid w:val="000B122B"/>
    <w:rsid w:val="000C2525"/>
    <w:rsid w:val="000C2E87"/>
    <w:rsid w:val="000C4BE1"/>
    <w:rsid w:val="000D31EA"/>
    <w:rsid w:val="000D4D78"/>
    <w:rsid w:val="000D7CF2"/>
    <w:rsid w:val="000E17D4"/>
    <w:rsid w:val="000E591B"/>
    <w:rsid w:val="000E67FC"/>
    <w:rsid w:val="000E6DEF"/>
    <w:rsid w:val="000E797B"/>
    <w:rsid w:val="0010150E"/>
    <w:rsid w:val="001074CC"/>
    <w:rsid w:val="001116F9"/>
    <w:rsid w:val="00115C17"/>
    <w:rsid w:val="0011669C"/>
    <w:rsid w:val="00123A04"/>
    <w:rsid w:val="00125315"/>
    <w:rsid w:val="00126632"/>
    <w:rsid w:val="00126F61"/>
    <w:rsid w:val="001365FB"/>
    <w:rsid w:val="0013660A"/>
    <w:rsid w:val="001412AC"/>
    <w:rsid w:val="00142C54"/>
    <w:rsid w:val="00143990"/>
    <w:rsid w:val="00143BAC"/>
    <w:rsid w:val="001513E6"/>
    <w:rsid w:val="00151D57"/>
    <w:rsid w:val="00152AB2"/>
    <w:rsid w:val="00153B47"/>
    <w:rsid w:val="00154B25"/>
    <w:rsid w:val="00157784"/>
    <w:rsid w:val="00162590"/>
    <w:rsid w:val="00162C55"/>
    <w:rsid w:val="0016523F"/>
    <w:rsid w:val="00170AE6"/>
    <w:rsid w:val="001814AC"/>
    <w:rsid w:val="0018538C"/>
    <w:rsid w:val="001869E6"/>
    <w:rsid w:val="001874C1"/>
    <w:rsid w:val="0019240F"/>
    <w:rsid w:val="00193C83"/>
    <w:rsid w:val="001A2D30"/>
    <w:rsid w:val="001A411D"/>
    <w:rsid w:val="001A4973"/>
    <w:rsid w:val="001A6E16"/>
    <w:rsid w:val="001C0D70"/>
    <w:rsid w:val="001C1547"/>
    <w:rsid w:val="001C2BAF"/>
    <w:rsid w:val="001C5C4F"/>
    <w:rsid w:val="001C7ED3"/>
    <w:rsid w:val="001D6F2C"/>
    <w:rsid w:val="001D72A6"/>
    <w:rsid w:val="001E26E0"/>
    <w:rsid w:val="001E30B6"/>
    <w:rsid w:val="001E4386"/>
    <w:rsid w:val="001E5E2A"/>
    <w:rsid w:val="001E71B6"/>
    <w:rsid w:val="001F0D50"/>
    <w:rsid w:val="001F3925"/>
    <w:rsid w:val="001F3D3F"/>
    <w:rsid w:val="0020010B"/>
    <w:rsid w:val="0020559D"/>
    <w:rsid w:val="0020732C"/>
    <w:rsid w:val="002153C7"/>
    <w:rsid w:val="0022410E"/>
    <w:rsid w:val="00224A4A"/>
    <w:rsid w:val="002258AB"/>
    <w:rsid w:val="00227218"/>
    <w:rsid w:val="002411FC"/>
    <w:rsid w:val="002465E9"/>
    <w:rsid w:val="00251AFB"/>
    <w:rsid w:val="002533D9"/>
    <w:rsid w:val="00257078"/>
    <w:rsid w:val="00260A09"/>
    <w:rsid w:val="00262984"/>
    <w:rsid w:val="00263268"/>
    <w:rsid w:val="0026460E"/>
    <w:rsid w:val="00270C32"/>
    <w:rsid w:val="00273610"/>
    <w:rsid w:val="00277425"/>
    <w:rsid w:val="002776F0"/>
    <w:rsid w:val="0028369F"/>
    <w:rsid w:val="00292241"/>
    <w:rsid w:val="00292AFC"/>
    <w:rsid w:val="002A3B2E"/>
    <w:rsid w:val="002B051B"/>
    <w:rsid w:val="002B180C"/>
    <w:rsid w:val="002B185A"/>
    <w:rsid w:val="002C240D"/>
    <w:rsid w:val="002E11C2"/>
    <w:rsid w:val="002E2DBD"/>
    <w:rsid w:val="002E5055"/>
    <w:rsid w:val="002E74F7"/>
    <w:rsid w:val="002F2FF3"/>
    <w:rsid w:val="002F3288"/>
    <w:rsid w:val="0030454B"/>
    <w:rsid w:val="00311876"/>
    <w:rsid w:val="00313172"/>
    <w:rsid w:val="003133A5"/>
    <w:rsid w:val="00314325"/>
    <w:rsid w:val="003176CB"/>
    <w:rsid w:val="00322B7B"/>
    <w:rsid w:val="00325AED"/>
    <w:rsid w:val="00327057"/>
    <w:rsid w:val="003337F6"/>
    <w:rsid w:val="00340700"/>
    <w:rsid w:val="00340CC1"/>
    <w:rsid w:val="003417E5"/>
    <w:rsid w:val="003423B0"/>
    <w:rsid w:val="00344756"/>
    <w:rsid w:val="0034606A"/>
    <w:rsid w:val="003515C4"/>
    <w:rsid w:val="003675B4"/>
    <w:rsid w:val="0037328C"/>
    <w:rsid w:val="003742B0"/>
    <w:rsid w:val="003805D0"/>
    <w:rsid w:val="0038287B"/>
    <w:rsid w:val="00391BC0"/>
    <w:rsid w:val="00393DA2"/>
    <w:rsid w:val="00394492"/>
    <w:rsid w:val="0039565E"/>
    <w:rsid w:val="00396B10"/>
    <w:rsid w:val="003A37BE"/>
    <w:rsid w:val="003A7E56"/>
    <w:rsid w:val="003B6628"/>
    <w:rsid w:val="003B77D4"/>
    <w:rsid w:val="003C1866"/>
    <w:rsid w:val="003C43A4"/>
    <w:rsid w:val="003C57E8"/>
    <w:rsid w:val="003C5D85"/>
    <w:rsid w:val="003C7762"/>
    <w:rsid w:val="003C7E7F"/>
    <w:rsid w:val="003F388C"/>
    <w:rsid w:val="003F5031"/>
    <w:rsid w:val="00400987"/>
    <w:rsid w:val="00404404"/>
    <w:rsid w:val="00404DC7"/>
    <w:rsid w:val="00406085"/>
    <w:rsid w:val="00410162"/>
    <w:rsid w:val="00410189"/>
    <w:rsid w:val="0041052F"/>
    <w:rsid w:val="0041361B"/>
    <w:rsid w:val="00417F10"/>
    <w:rsid w:val="0042062B"/>
    <w:rsid w:val="004210BA"/>
    <w:rsid w:val="00421D95"/>
    <w:rsid w:val="0042629E"/>
    <w:rsid w:val="004266CA"/>
    <w:rsid w:val="004268D7"/>
    <w:rsid w:val="00427242"/>
    <w:rsid w:val="00431A80"/>
    <w:rsid w:val="00437FC7"/>
    <w:rsid w:val="00441DF8"/>
    <w:rsid w:val="00444985"/>
    <w:rsid w:val="00444DFB"/>
    <w:rsid w:val="00453163"/>
    <w:rsid w:val="00455480"/>
    <w:rsid w:val="004718E9"/>
    <w:rsid w:val="00471C38"/>
    <w:rsid w:val="00475774"/>
    <w:rsid w:val="00483256"/>
    <w:rsid w:val="00493A11"/>
    <w:rsid w:val="004A34F4"/>
    <w:rsid w:val="004A3D7C"/>
    <w:rsid w:val="004B47A0"/>
    <w:rsid w:val="004B5118"/>
    <w:rsid w:val="004C3A67"/>
    <w:rsid w:val="004C6E7A"/>
    <w:rsid w:val="004D6CD2"/>
    <w:rsid w:val="004F2484"/>
    <w:rsid w:val="004F28E9"/>
    <w:rsid w:val="0050307E"/>
    <w:rsid w:val="00512DCA"/>
    <w:rsid w:val="005277DD"/>
    <w:rsid w:val="005311A8"/>
    <w:rsid w:val="00535F55"/>
    <w:rsid w:val="0054573F"/>
    <w:rsid w:val="00547C05"/>
    <w:rsid w:val="00554995"/>
    <w:rsid w:val="00557553"/>
    <w:rsid w:val="00557D9F"/>
    <w:rsid w:val="005763D4"/>
    <w:rsid w:val="00583E54"/>
    <w:rsid w:val="00590932"/>
    <w:rsid w:val="00592F31"/>
    <w:rsid w:val="0059454B"/>
    <w:rsid w:val="00594C47"/>
    <w:rsid w:val="005B0A21"/>
    <w:rsid w:val="005B10C6"/>
    <w:rsid w:val="005B523D"/>
    <w:rsid w:val="005C3CAD"/>
    <w:rsid w:val="005C5E52"/>
    <w:rsid w:val="005D08A1"/>
    <w:rsid w:val="005D1C69"/>
    <w:rsid w:val="005D3011"/>
    <w:rsid w:val="005D3307"/>
    <w:rsid w:val="005D4B62"/>
    <w:rsid w:val="005E00AA"/>
    <w:rsid w:val="005F3F1F"/>
    <w:rsid w:val="00607200"/>
    <w:rsid w:val="0061243B"/>
    <w:rsid w:val="00616416"/>
    <w:rsid w:val="00620A72"/>
    <w:rsid w:val="006252EE"/>
    <w:rsid w:val="00625329"/>
    <w:rsid w:val="00625BE1"/>
    <w:rsid w:val="00633F16"/>
    <w:rsid w:val="00635316"/>
    <w:rsid w:val="00637665"/>
    <w:rsid w:val="00644B1B"/>
    <w:rsid w:val="006517C9"/>
    <w:rsid w:val="00664A5F"/>
    <w:rsid w:val="00666C81"/>
    <w:rsid w:val="006675F0"/>
    <w:rsid w:val="00672BCF"/>
    <w:rsid w:val="00681880"/>
    <w:rsid w:val="0069302D"/>
    <w:rsid w:val="006A05A3"/>
    <w:rsid w:val="006A3184"/>
    <w:rsid w:val="006A6330"/>
    <w:rsid w:val="006D238D"/>
    <w:rsid w:val="006D515D"/>
    <w:rsid w:val="006D61D1"/>
    <w:rsid w:val="006E032A"/>
    <w:rsid w:val="006E1972"/>
    <w:rsid w:val="007061B8"/>
    <w:rsid w:val="0072340A"/>
    <w:rsid w:val="007254A5"/>
    <w:rsid w:val="00726415"/>
    <w:rsid w:val="007275EF"/>
    <w:rsid w:val="00733746"/>
    <w:rsid w:val="00733B1F"/>
    <w:rsid w:val="00736A92"/>
    <w:rsid w:val="0074196E"/>
    <w:rsid w:val="007454E1"/>
    <w:rsid w:val="00750CC8"/>
    <w:rsid w:val="007549A9"/>
    <w:rsid w:val="00754CD6"/>
    <w:rsid w:val="00755684"/>
    <w:rsid w:val="007604B0"/>
    <w:rsid w:val="007617AA"/>
    <w:rsid w:val="00764AA9"/>
    <w:rsid w:val="00767E4F"/>
    <w:rsid w:val="00775D30"/>
    <w:rsid w:val="007763C2"/>
    <w:rsid w:val="00776C98"/>
    <w:rsid w:val="0078159B"/>
    <w:rsid w:val="00786CEA"/>
    <w:rsid w:val="00790E94"/>
    <w:rsid w:val="007A15A4"/>
    <w:rsid w:val="007A6DC7"/>
    <w:rsid w:val="007B03A0"/>
    <w:rsid w:val="007B06F6"/>
    <w:rsid w:val="007B0C1A"/>
    <w:rsid w:val="007B1AD0"/>
    <w:rsid w:val="007C04D0"/>
    <w:rsid w:val="007C26E4"/>
    <w:rsid w:val="007C2FAA"/>
    <w:rsid w:val="007D0916"/>
    <w:rsid w:val="007D4282"/>
    <w:rsid w:val="007D494F"/>
    <w:rsid w:val="007D6CEC"/>
    <w:rsid w:val="007E2124"/>
    <w:rsid w:val="007F1E60"/>
    <w:rsid w:val="007F2123"/>
    <w:rsid w:val="008009C7"/>
    <w:rsid w:val="00802281"/>
    <w:rsid w:val="008040C6"/>
    <w:rsid w:val="00805890"/>
    <w:rsid w:val="00807AA8"/>
    <w:rsid w:val="008107A1"/>
    <w:rsid w:val="008139A7"/>
    <w:rsid w:val="00817597"/>
    <w:rsid w:val="00821B1F"/>
    <w:rsid w:val="00822867"/>
    <w:rsid w:val="00832119"/>
    <w:rsid w:val="00834675"/>
    <w:rsid w:val="00835B2C"/>
    <w:rsid w:val="00836179"/>
    <w:rsid w:val="00837EFD"/>
    <w:rsid w:val="00837F71"/>
    <w:rsid w:val="008438FC"/>
    <w:rsid w:val="00846F56"/>
    <w:rsid w:val="008514D0"/>
    <w:rsid w:val="00851561"/>
    <w:rsid w:val="008605AA"/>
    <w:rsid w:val="00861C59"/>
    <w:rsid w:val="008626BF"/>
    <w:rsid w:val="0086579D"/>
    <w:rsid w:val="00866A7F"/>
    <w:rsid w:val="00867BE8"/>
    <w:rsid w:val="0087131A"/>
    <w:rsid w:val="008747FF"/>
    <w:rsid w:val="008804A5"/>
    <w:rsid w:val="008812E6"/>
    <w:rsid w:val="008819FF"/>
    <w:rsid w:val="00883718"/>
    <w:rsid w:val="00883739"/>
    <w:rsid w:val="008937C5"/>
    <w:rsid w:val="0089508C"/>
    <w:rsid w:val="00897D2D"/>
    <w:rsid w:val="008A5B5C"/>
    <w:rsid w:val="008A72DE"/>
    <w:rsid w:val="008D3113"/>
    <w:rsid w:val="008D5B1A"/>
    <w:rsid w:val="008D787C"/>
    <w:rsid w:val="008E1090"/>
    <w:rsid w:val="008F084C"/>
    <w:rsid w:val="008F23CE"/>
    <w:rsid w:val="008F354E"/>
    <w:rsid w:val="008F49EB"/>
    <w:rsid w:val="00900148"/>
    <w:rsid w:val="009021AD"/>
    <w:rsid w:val="00906A5E"/>
    <w:rsid w:val="00911CD5"/>
    <w:rsid w:val="0091216C"/>
    <w:rsid w:val="00920240"/>
    <w:rsid w:val="00920993"/>
    <w:rsid w:val="009229B1"/>
    <w:rsid w:val="0092592C"/>
    <w:rsid w:val="00930DBB"/>
    <w:rsid w:val="009321BF"/>
    <w:rsid w:val="009351D5"/>
    <w:rsid w:val="00937B9B"/>
    <w:rsid w:val="00943AD6"/>
    <w:rsid w:val="00947D2C"/>
    <w:rsid w:val="00951325"/>
    <w:rsid w:val="009514F4"/>
    <w:rsid w:val="00952C26"/>
    <w:rsid w:val="00956C21"/>
    <w:rsid w:val="009577C9"/>
    <w:rsid w:val="009604AF"/>
    <w:rsid w:val="00962111"/>
    <w:rsid w:val="00962FD7"/>
    <w:rsid w:val="00965B16"/>
    <w:rsid w:val="00967658"/>
    <w:rsid w:val="00974C2E"/>
    <w:rsid w:val="009755C7"/>
    <w:rsid w:val="00991DD0"/>
    <w:rsid w:val="00996308"/>
    <w:rsid w:val="009C1213"/>
    <w:rsid w:val="009C1472"/>
    <w:rsid w:val="009C7C76"/>
    <w:rsid w:val="009D60D9"/>
    <w:rsid w:val="009F1CE5"/>
    <w:rsid w:val="009F2479"/>
    <w:rsid w:val="009F6CE3"/>
    <w:rsid w:val="00A0227C"/>
    <w:rsid w:val="00A15C4C"/>
    <w:rsid w:val="00A325B5"/>
    <w:rsid w:val="00A3389D"/>
    <w:rsid w:val="00A338CD"/>
    <w:rsid w:val="00A34A68"/>
    <w:rsid w:val="00A3680F"/>
    <w:rsid w:val="00A4024D"/>
    <w:rsid w:val="00A448D4"/>
    <w:rsid w:val="00A45432"/>
    <w:rsid w:val="00A514DA"/>
    <w:rsid w:val="00A54800"/>
    <w:rsid w:val="00A549F4"/>
    <w:rsid w:val="00A553AE"/>
    <w:rsid w:val="00A55E57"/>
    <w:rsid w:val="00A6771A"/>
    <w:rsid w:val="00A73CD1"/>
    <w:rsid w:val="00A752BA"/>
    <w:rsid w:val="00A82F99"/>
    <w:rsid w:val="00A869B7"/>
    <w:rsid w:val="00A919CF"/>
    <w:rsid w:val="00A93A6C"/>
    <w:rsid w:val="00AA2A2C"/>
    <w:rsid w:val="00AB1A55"/>
    <w:rsid w:val="00AB2269"/>
    <w:rsid w:val="00AB63B5"/>
    <w:rsid w:val="00AC0CB6"/>
    <w:rsid w:val="00AC2CC6"/>
    <w:rsid w:val="00AC7BDC"/>
    <w:rsid w:val="00AC7E79"/>
    <w:rsid w:val="00AD015F"/>
    <w:rsid w:val="00AD298E"/>
    <w:rsid w:val="00AD5420"/>
    <w:rsid w:val="00AD5CC6"/>
    <w:rsid w:val="00AE15AF"/>
    <w:rsid w:val="00AE37B6"/>
    <w:rsid w:val="00AE665F"/>
    <w:rsid w:val="00AF017D"/>
    <w:rsid w:val="00AF1AAF"/>
    <w:rsid w:val="00AF1C44"/>
    <w:rsid w:val="00AF20DE"/>
    <w:rsid w:val="00AF24C7"/>
    <w:rsid w:val="00AF26C9"/>
    <w:rsid w:val="00B01F47"/>
    <w:rsid w:val="00B050FE"/>
    <w:rsid w:val="00B062CC"/>
    <w:rsid w:val="00B147F9"/>
    <w:rsid w:val="00B158A3"/>
    <w:rsid w:val="00B50B08"/>
    <w:rsid w:val="00B519AF"/>
    <w:rsid w:val="00B52C5F"/>
    <w:rsid w:val="00B53663"/>
    <w:rsid w:val="00B6324E"/>
    <w:rsid w:val="00B644E9"/>
    <w:rsid w:val="00B736A1"/>
    <w:rsid w:val="00B77A33"/>
    <w:rsid w:val="00B86DA1"/>
    <w:rsid w:val="00B941C2"/>
    <w:rsid w:val="00B95917"/>
    <w:rsid w:val="00BA5496"/>
    <w:rsid w:val="00BB3BF1"/>
    <w:rsid w:val="00BC084D"/>
    <w:rsid w:val="00BC13A4"/>
    <w:rsid w:val="00BD176D"/>
    <w:rsid w:val="00BD37F9"/>
    <w:rsid w:val="00BD4C15"/>
    <w:rsid w:val="00BE4384"/>
    <w:rsid w:val="00BE50B9"/>
    <w:rsid w:val="00BE6B3B"/>
    <w:rsid w:val="00BF17FE"/>
    <w:rsid w:val="00BF2D28"/>
    <w:rsid w:val="00C04F92"/>
    <w:rsid w:val="00C12653"/>
    <w:rsid w:val="00C22139"/>
    <w:rsid w:val="00C31EED"/>
    <w:rsid w:val="00C37819"/>
    <w:rsid w:val="00C46BD0"/>
    <w:rsid w:val="00C50AB9"/>
    <w:rsid w:val="00C52F7F"/>
    <w:rsid w:val="00C607C3"/>
    <w:rsid w:val="00C6101C"/>
    <w:rsid w:val="00C63882"/>
    <w:rsid w:val="00C70D72"/>
    <w:rsid w:val="00C72A9E"/>
    <w:rsid w:val="00C7429F"/>
    <w:rsid w:val="00C74A28"/>
    <w:rsid w:val="00C75DB6"/>
    <w:rsid w:val="00C760B7"/>
    <w:rsid w:val="00C7756E"/>
    <w:rsid w:val="00C808CF"/>
    <w:rsid w:val="00C83E8D"/>
    <w:rsid w:val="00C87F76"/>
    <w:rsid w:val="00C9260D"/>
    <w:rsid w:val="00CA3310"/>
    <w:rsid w:val="00CA4A6B"/>
    <w:rsid w:val="00CA6E8E"/>
    <w:rsid w:val="00CB003A"/>
    <w:rsid w:val="00CB1FF1"/>
    <w:rsid w:val="00CB46DB"/>
    <w:rsid w:val="00CC1913"/>
    <w:rsid w:val="00CC5576"/>
    <w:rsid w:val="00CD681D"/>
    <w:rsid w:val="00CE08F9"/>
    <w:rsid w:val="00CE4620"/>
    <w:rsid w:val="00CF177D"/>
    <w:rsid w:val="00CF1DAD"/>
    <w:rsid w:val="00CF4C36"/>
    <w:rsid w:val="00D00829"/>
    <w:rsid w:val="00D0110C"/>
    <w:rsid w:val="00D01C4A"/>
    <w:rsid w:val="00D078C1"/>
    <w:rsid w:val="00D13E60"/>
    <w:rsid w:val="00D2089D"/>
    <w:rsid w:val="00D2664C"/>
    <w:rsid w:val="00D34161"/>
    <w:rsid w:val="00D34A7B"/>
    <w:rsid w:val="00D405EB"/>
    <w:rsid w:val="00D439F1"/>
    <w:rsid w:val="00D45CE4"/>
    <w:rsid w:val="00D46CD7"/>
    <w:rsid w:val="00D518A7"/>
    <w:rsid w:val="00D557E2"/>
    <w:rsid w:val="00D55D4E"/>
    <w:rsid w:val="00D62CFA"/>
    <w:rsid w:val="00D63753"/>
    <w:rsid w:val="00D6769E"/>
    <w:rsid w:val="00D72FAF"/>
    <w:rsid w:val="00D74A24"/>
    <w:rsid w:val="00D74A59"/>
    <w:rsid w:val="00D8113B"/>
    <w:rsid w:val="00D84589"/>
    <w:rsid w:val="00D84BCC"/>
    <w:rsid w:val="00D87A70"/>
    <w:rsid w:val="00D93767"/>
    <w:rsid w:val="00D94DB1"/>
    <w:rsid w:val="00D96ACF"/>
    <w:rsid w:val="00DA4774"/>
    <w:rsid w:val="00DA7D82"/>
    <w:rsid w:val="00DB54B2"/>
    <w:rsid w:val="00DB6380"/>
    <w:rsid w:val="00DB6754"/>
    <w:rsid w:val="00DC3F8B"/>
    <w:rsid w:val="00DD03A6"/>
    <w:rsid w:val="00DD2FC1"/>
    <w:rsid w:val="00DD4333"/>
    <w:rsid w:val="00DD584F"/>
    <w:rsid w:val="00DD6220"/>
    <w:rsid w:val="00DE2DA0"/>
    <w:rsid w:val="00DE64CE"/>
    <w:rsid w:val="00DE71F9"/>
    <w:rsid w:val="00DE7DBA"/>
    <w:rsid w:val="00DF0B59"/>
    <w:rsid w:val="00DF1238"/>
    <w:rsid w:val="00E051CB"/>
    <w:rsid w:val="00E052E8"/>
    <w:rsid w:val="00E11B39"/>
    <w:rsid w:val="00E11F82"/>
    <w:rsid w:val="00E1561B"/>
    <w:rsid w:val="00E171BC"/>
    <w:rsid w:val="00E2135F"/>
    <w:rsid w:val="00E2689F"/>
    <w:rsid w:val="00E335A1"/>
    <w:rsid w:val="00E362BA"/>
    <w:rsid w:val="00E367D5"/>
    <w:rsid w:val="00E44074"/>
    <w:rsid w:val="00E46C1A"/>
    <w:rsid w:val="00E527FD"/>
    <w:rsid w:val="00E533C3"/>
    <w:rsid w:val="00E57E57"/>
    <w:rsid w:val="00E62B8F"/>
    <w:rsid w:val="00E65129"/>
    <w:rsid w:val="00E666CB"/>
    <w:rsid w:val="00E73E9E"/>
    <w:rsid w:val="00E76DDE"/>
    <w:rsid w:val="00E773F1"/>
    <w:rsid w:val="00E825DA"/>
    <w:rsid w:val="00E846F2"/>
    <w:rsid w:val="00E850F7"/>
    <w:rsid w:val="00E85F75"/>
    <w:rsid w:val="00E91E30"/>
    <w:rsid w:val="00E92E8D"/>
    <w:rsid w:val="00E94F7C"/>
    <w:rsid w:val="00E9651E"/>
    <w:rsid w:val="00EA1E17"/>
    <w:rsid w:val="00EA1EA5"/>
    <w:rsid w:val="00EA4A7F"/>
    <w:rsid w:val="00EB3465"/>
    <w:rsid w:val="00EB73CA"/>
    <w:rsid w:val="00EC1EB3"/>
    <w:rsid w:val="00EC48F6"/>
    <w:rsid w:val="00EC5A6A"/>
    <w:rsid w:val="00ED244E"/>
    <w:rsid w:val="00ED2FF5"/>
    <w:rsid w:val="00ED32A6"/>
    <w:rsid w:val="00ED4D7F"/>
    <w:rsid w:val="00ED55D0"/>
    <w:rsid w:val="00EE0AC9"/>
    <w:rsid w:val="00EF1A79"/>
    <w:rsid w:val="00EF456A"/>
    <w:rsid w:val="00EF70F9"/>
    <w:rsid w:val="00EF7528"/>
    <w:rsid w:val="00EF7933"/>
    <w:rsid w:val="00F0010C"/>
    <w:rsid w:val="00F01009"/>
    <w:rsid w:val="00F01835"/>
    <w:rsid w:val="00F079C8"/>
    <w:rsid w:val="00F12B70"/>
    <w:rsid w:val="00F20F60"/>
    <w:rsid w:val="00F26AD2"/>
    <w:rsid w:val="00F31D82"/>
    <w:rsid w:val="00F346AA"/>
    <w:rsid w:val="00F34D63"/>
    <w:rsid w:val="00F36853"/>
    <w:rsid w:val="00F37041"/>
    <w:rsid w:val="00F40C42"/>
    <w:rsid w:val="00F50ADF"/>
    <w:rsid w:val="00F51AA9"/>
    <w:rsid w:val="00F52C09"/>
    <w:rsid w:val="00F54E74"/>
    <w:rsid w:val="00F55319"/>
    <w:rsid w:val="00F56E7D"/>
    <w:rsid w:val="00F6102E"/>
    <w:rsid w:val="00F644F3"/>
    <w:rsid w:val="00F64F58"/>
    <w:rsid w:val="00F673D4"/>
    <w:rsid w:val="00F747CC"/>
    <w:rsid w:val="00F751CA"/>
    <w:rsid w:val="00F76104"/>
    <w:rsid w:val="00F8164E"/>
    <w:rsid w:val="00F93995"/>
    <w:rsid w:val="00F97DF7"/>
    <w:rsid w:val="00FA3011"/>
    <w:rsid w:val="00FA4CE6"/>
    <w:rsid w:val="00FB22CC"/>
    <w:rsid w:val="00FC0FF9"/>
    <w:rsid w:val="00FC235E"/>
    <w:rsid w:val="00FC43BF"/>
    <w:rsid w:val="00FC64C1"/>
    <w:rsid w:val="00FC7643"/>
    <w:rsid w:val="00FD5E9E"/>
    <w:rsid w:val="00FD7067"/>
    <w:rsid w:val="00FD761E"/>
    <w:rsid w:val="00FE1467"/>
    <w:rsid w:val="00FE2445"/>
    <w:rsid w:val="00FE79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  <w:style w:type="paragraph" w:styleId="ListParagraph">
    <w:name w:val="List Paragraph"/>
    <w:basedOn w:val="Normal"/>
    <w:uiPriority w:val="34"/>
    <w:qFormat/>
    <w:rsid w:val="0010150E"/>
    <w:pPr>
      <w:ind w:left="720"/>
      <w:contextualSpacing/>
    </w:pPr>
  </w:style>
  <w:style w:type="paragraph" w:styleId="Footer">
    <w:name w:val="footer"/>
    <w:basedOn w:val="Normal"/>
    <w:link w:val="a3"/>
    <w:uiPriority w:val="99"/>
    <w:unhideWhenUsed/>
    <w:rsid w:val="00EF793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F7933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BB0D-858D-45C3-91D1-2B097558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