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778" w:rsidP="003B4778">
      <w:r>
        <w:t>Дело № 1-2-11/2020</w:t>
      </w:r>
    </w:p>
    <w:p w:rsidR="003B4778" w:rsidP="003B4778"/>
    <w:p w:rsidR="003B4778" w:rsidP="003B4778">
      <w:r>
        <w:t>ПОСТАНОВЛЕНИЕ</w:t>
      </w:r>
    </w:p>
    <w:p w:rsidR="003B4778" w:rsidP="003B4778"/>
    <w:p w:rsidR="003B4778" w:rsidP="003B4778">
      <w:r>
        <w:t xml:space="preserve">07 сентября 2020 года </w:t>
      </w:r>
      <w:r>
        <w:tab/>
      </w:r>
      <w:r>
        <w:tab/>
      </w:r>
      <w:r>
        <w:tab/>
      </w:r>
      <w:r>
        <w:tab/>
        <w:t xml:space="preserve">                        г. Симферополь</w:t>
      </w:r>
    </w:p>
    <w:p w:rsidR="003B4778" w:rsidP="003B4778"/>
    <w:p w:rsidR="003B4778" w:rsidP="003B4778"/>
    <w:p w:rsidR="003B4778" w:rsidP="003B4778">
      <w:r>
        <w:t xml:space="preserve">Суд в составе председательствующего мирового судьи судебного участка №2 Железнодорожного судебного района города Симферополь Цыгановой Г.Ю., при помощнике мирового судьи </w:t>
      </w:r>
      <w:r>
        <w:t>Будзинском</w:t>
      </w:r>
      <w:r>
        <w:t xml:space="preserve"> С.С., с участием: </w:t>
      </w:r>
    </w:p>
    <w:p w:rsidR="003B4778" w:rsidP="003B4778">
      <w:r>
        <w:t>подсудимого – Горбунова А.И.,..</w:t>
      </w:r>
    </w:p>
    <w:p w:rsidR="003B4778" w:rsidP="003B4778">
      <w:r>
        <w:t xml:space="preserve">защитника – адвоката </w:t>
      </w:r>
      <w:r>
        <w:t>Хиневич</w:t>
      </w:r>
      <w:r>
        <w:t xml:space="preserve"> О.Н., представившей ордер №</w:t>
      </w:r>
      <w:r>
        <w:t xml:space="preserve"> .</w:t>
      </w:r>
      <w:r>
        <w:t>. от ..года и удостоверение № .. от ..года,</w:t>
      </w:r>
    </w:p>
    <w:p w:rsidR="003B4778" w:rsidP="003B4778">
      <w:r>
        <w:t xml:space="preserve">государственного обвинителя - помощника прокурора Железнодорожного района г. Симферополя РК </w:t>
      </w:r>
      <w:r>
        <w:t>Семёновой</w:t>
      </w:r>
      <w:r>
        <w:t xml:space="preserve"> Т.С.,</w:t>
      </w:r>
    </w:p>
    <w:p w:rsidR="003B4778" w:rsidP="003B4778">
      <w:r>
        <w:t xml:space="preserve">потерпевшего – </w:t>
      </w:r>
      <w:r>
        <w:t>Кавна</w:t>
      </w:r>
      <w:r>
        <w:t xml:space="preserve"> А.А.</w:t>
      </w:r>
    </w:p>
    <w:p w:rsidR="003B4778" w:rsidP="003B4778">
      <w:r>
        <w:t xml:space="preserve">рассмотрев в закрытом судебном заседании в зале судебного участка № 2 Железнодорожного судебного района города Симферополя в порядке предварительного слушания уголовное дело в отношении: </w:t>
      </w:r>
    </w:p>
    <w:p w:rsidR="003B4778" w:rsidP="003B4778">
      <w:r>
        <w:t>Горбунова Андрея Игоревича,</w:t>
      </w:r>
      <w:r>
        <w:t xml:space="preserve"> .</w:t>
      </w:r>
      <w:r>
        <w:t>.года рождения, уроженца .., гражданина Российской Федерации, зарегистрированного по адресу: .., проживающего по адресу: Республика Крым,</w:t>
      </w:r>
      <w:r>
        <w:t xml:space="preserve"> .</w:t>
      </w:r>
      <w:r>
        <w:t>., ул.., образование .., холостого, военнообязанного, работающей .. в ООО «..», ранее не судимого,</w:t>
      </w:r>
    </w:p>
    <w:p w:rsidR="003B4778" w:rsidP="003B4778">
      <w:r>
        <w:t>обвиняемого в совершении преступления, предусмотренного ч. 1 ст. 158 УК РФ,</w:t>
      </w:r>
    </w:p>
    <w:p w:rsidR="003B4778" w:rsidP="003B4778">
      <w:r>
        <w:t>УСТАНОВИЛ:</w:t>
      </w:r>
    </w:p>
    <w:p w:rsidR="003B4778" w:rsidP="003B4778">
      <w:r>
        <w:t>Органами предварительного расследования Горбунов Андрей Игоревич обвиняется в совершении кражи, то есть тайном хищении чужого имущества, то есть преступления, предусмотренного ч. 1 ст. 158 УК РФ, а именно в том, что он</w:t>
      </w:r>
      <w:r>
        <w:t xml:space="preserve"> .</w:t>
      </w:r>
      <w:r>
        <w:t>.года примерно в .. часов .. минут, находясь в состоянии алкогольного опьянения около деревянной полукруглой лавочки в парке имени  Юрия Гагарина, расположенной напротив дома по адресу: Республика Крым, г, Симферополь, ул.</w:t>
      </w:r>
      <w:r>
        <w:t xml:space="preserve"> .</w:t>
      </w:r>
      <w:r>
        <w:t xml:space="preserve">., реализуя свой внезапно возникший преступный умысел, направленный на тайное хищение чужого имущества, действуя из корыстных мотивов,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убедившись, что за его действиями никто не наблюдает, путем свободного доступа тайно похитил лежавший на полукруглой лавочке принадлежащее </w:t>
      </w:r>
      <w:r>
        <w:t>Кавна</w:t>
      </w:r>
      <w:r>
        <w:t xml:space="preserve"> А.А.. имущество, а именно: мобильный телефон марки «</w:t>
      </w:r>
      <w:r>
        <w:t>Xiomi</w:t>
      </w:r>
      <w:r>
        <w:t xml:space="preserve"> </w:t>
      </w:r>
      <w:r>
        <w:t>Mi</w:t>
      </w:r>
      <w:r>
        <w:t xml:space="preserve"> A1» в корпусе черного цвета, imei1: ..  imei2: .., стоимостью 3500 рублей, которые спрятал в карман, после чего скрылся с места совершения преступления с похищенным имуществом, похищенным распорядился по своему усмотрению, причинив потерпевшему материальный ущерб на сумму 3500 рублей.</w:t>
      </w:r>
    </w:p>
    <w:p w:rsidR="003B4778" w:rsidP="003B4778">
      <w:r>
        <w:t xml:space="preserve">Потерпевший </w:t>
      </w:r>
      <w:r>
        <w:t>Кавна</w:t>
      </w:r>
      <w:r>
        <w:t xml:space="preserve"> А.А. в судебном заседании заявил о прекращении уголовного дела в отношении подсудимого в связи с примирением сторон, подав об этом письменное ходатайство, и пояснил, что подсудимый Горбунов А.И. полностью загладил причиненный потерпевшему вред, возместил причиненный ущерб и принес свои извинения, с подсудимым достигнуто примирение, никаких претензий потерпевший к подсудимому не имеет.</w:t>
      </w:r>
    </w:p>
    <w:p w:rsidR="003B4778" w:rsidP="003B4778">
      <w:r>
        <w:t xml:space="preserve">Подсудимый Горбунов А.И. и его защитник адвокат </w:t>
      </w:r>
      <w:r>
        <w:t>Хиневич</w:t>
      </w:r>
      <w:r>
        <w:t xml:space="preserve"> О.Н. поддержали заявленное потерпевшим ходатайство. </w:t>
      </w:r>
      <w:r>
        <w:t xml:space="preserve">При этом подсудимый, которому суд разъяснил его право, предусмотренное п. 15 ч. 4 ст. 47 УПК РФ, возражать против прекращения уголовного дела по указанному основанию, заявил, что свою вину в предъявленном ему обвинении он полностью признаёт, ему разъяснены основания и последствия </w:t>
      </w:r>
      <w:r>
        <w:t>прекращения уголовного дела по данному предусмотренному ст. 25 УПК РФ не реабилитирующему основанию.</w:t>
      </w:r>
    </w:p>
    <w:p w:rsidR="003B4778" w:rsidP="003B4778">
      <w:r>
        <w:t>Государственный обвинитель не возражал против прекращения уголовного дела по указанному основанию.</w:t>
      </w:r>
    </w:p>
    <w:p w:rsidR="003B4778" w:rsidP="003B4778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3B4778" w:rsidP="003B4778">
      <w: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3B4778" w:rsidP="003B4778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3B4778" w:rsidP="003B4778">
      <w:r>
        <w:t>В соответствии со ст. 15 УК РФ, преступление, предусмотренное ч. 1 ст. 158 УК РФ, в совершении которого обвиняется подсудимый, отнесено к категории преступлений небольшой тяжести.</w:t>
      </w:r>
    </w:p>
    <w:p w:rsidR="003B4778" w:rsidP="003B4778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3B4778" w:rsidP="003B4778">
      <w:r>
        <w:t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Горбунова А.И. прекратить в связи с примирением сторон, и освободить его от уголовной</w:t>
      </w:r>
      <w:r>
        <w:t xml:space="preserve"> ответственности. </w:t>
      </w:r>
    </w:p>
    <w:p w:rsidR="003B4778" w:rsidP="003B4778">
      <w:r>
        <w:t>Гражданский иск по делу не заявлен.</w:t>
      </w:r>
    </w:p>
    <w:p w:rsidR="003B4778" w:rsidP="003B4778">
      <w:r>
        <w:t>Вопрос о вещественных доказательствах подлежит разрешению в порядке ст. ст. 81, 82 УПК РФ.</w:t>
      </w:r>
    </w:p>
    <w:p w:rsidR="003B4778" w:rsidP="003B4778">
      <w:r>
        <w:t>Руководствуясь ст. ст. 25, 254, 256, 316 УПК РФ,</w:t>
      </w:r>
    </w:p>
    <w:p w:rsidR="003B4778" w:rsidP="003B4778">
      <w:r>
        <w:t>ПОСТАНОВИЛ:</w:t>
      </w:r>
    </w:p>
    <w:p w:rsidR="003B4778" w:rsidP="003B4778">
      <w:r>
        <w:t>Уголовное дело по обвинению Горбунова Андрея Игоревича в совершении преступления, предусмотренного ч. 1 ст. 158 УК РФ, прекратить на основании ст. 25 УПК РФ, в связи с примирением сторон, освободив его в соответствии со ст. 76 УК РФ от уголовной ответственности.</w:t>
      </w:r>
    </w:p>
    <w:p w:rsidR="003B4778" w:rsidP="003B4778">
      <w:r>
        <w:t>Избранную в отношении Горбунова А.И. меру пресечения в виде подписки о невыезде и надлежащем поведении по вступлении постановления в законную силу - отменить.</w:t>
      </w:r>
    </w:p>
    <w:p w:rsidR="003B4778" w:rsidP="003B4778">
      <w:r>
        <w:t>После вступления постановления в законную силу вещественные доказательства:</w:t>
      </w:r>
    </w:p>
    <w:p w:rsidR="003B4778" w:rsidP="003B4778">
      <w:r>
        <w:t>- лазерный диск белого цвета с печатной надписью желтого цвета «</w:t>
      </w:r>
      <w:r>
        <w:t>Sonnen</w:t>
      </w:r>
      <w:r>
        <w:t xml:space="preserve">, CD-R, 700 MB. 80 </w:t>
      </w:r>
      <w:r>
        <w:t>min</w:t>
      </w:r>
      <w:r>
        <w:t>.» и рукописной надписью черного цвета: ..– 30.07.2020, 32,2 Мб</w:t>
      </w:r>
      <w:r>
        <w:t>.</w:t>
      </w:r>
      <w:r>
        <w:t xml:space="preserve"> - </w:t>
      </w:r>
      <w:r>
        <w:t>о</w:t>
      </w:r>
      <w:r>
        <w:t xml:space="preserve">ставить при уголовном деле в течение всего срока хранения последнего; </w:t>
      </w:r>
    </w:p>
    <w:p w:rsidR="003B4778" w:rsidP="003B4778">
      <w: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3B4778" w:rsidP="003B4778"/>
    <w:p w:rsidR="003B4778" w:rsidP="003B4778"/>
    <w:p w:rsidR="003B4778" w:rsidP="003B4778">
      <w:r>
        <w:t>Мировой судья                                                                          Г.Ю. Цыганова</w:t>
      </w:r>
    </w:p>
    <w:p w:rsidR="00A949C2" w:rsidRPr="003B4778" w:rsidP="003B4778"/>
    <w:sectPr w:rsidSect="0008167A">
      <w:headerReference w:type="default" r:id="rId4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CA1" w:rsidP="00B52B5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B477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4EC3"/>
    <w:rsid w:val="000F51B8"/>
    <w:rsid w:val="00100E4E"/>
    <w:rsid w:val="00101882"/>
    <w:rsid w:val="00102A59"/>
    <w:rsid w:val="0010433D"/>
    <w:rsid w:val="00111951"/>
    <w:rsid w:val="00112A45"/>
    <w:rsid w:val="00113EF2"/>
    <w:rsid w:val="00114A34"/>
    <w:rsid w:val="00116D1D"/>
    <w:rsid w:val="0011741E"/>
    <w:rsid w:val="00123106"/>
    <w:rsid w:val="00123758"/>
    <w:rsid w:val="00123FED"/>
    <w:rsid w:val="0012536A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516D"/>
    <w:rsid w:val="001F0119"/>
    <w:rsid w:val="001F089D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7933"/>
    <w:rsid w:val="00227D8A"/>
    <w:rsid w:val="0023286E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E2D"/>
    <w:rsid w:val="00284BC3"/>
    <w:rsid w:val="00285C48"/>
    <w:rsid w:val="00287416"/>
    <w:rsid w:val="00287FCA"/>
    <w:rsid w:val="00297518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44C7"/>
    <w:rsid w:val="002D7AB6"/>
    <w:rsid w:val="002E057D"/>
    <w:rsid w:val="002E5550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F20"/>
    <w:rsid w:val="0033008C"/>
    <w:rsid w:val="00332356"/>
    <w:rsid w:val="003325BF"/>
    <w:rsid w:val="00337ADC"/>
    <w:rsid w:val="00341BC0"/>
    <w:rsid w:val="00341FC6"/>
    <w:rsid w:val="00343981"/>
    <w:rsid w:val="0034487F"/>
    <w:rsid w:val="00345392"/>
    <w:rsid w:val="00353B6D"/>
    <w:rsid w:val="00354314"/>
    <w:rsid w:val="003545BA"/>
    <w:rsid w:val="00354A37"/>
    <w:rsid w:val="00355993"/>
    <w:rsid w:val="003622B8"/>
    <w:rsid w:val="003654AB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A4628"/>
    <w:rsid w:val="003A4DA8"/>
    <w:rsid w:val="003B0D15"/>
    <w:rsid w:val="003B1F7C"/>
    <w:rsid w:val="003B4778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5C9F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77B1"/>
    <w:rsid w:val="004B054A"/>
    <w:rsid w:val="004B46BF"/>
    <w:rsid w:val="004C45E1"/>
    <w:rsid w:val="004C596B"/>
    <w:rsid w:val="004C683D"/>
    <w:rsid w:val="004D0FCE"/>
    <w:rsid w:val="004D3C7E"/>
    <w:rsid w:val="004D4123"/>
    <w:rsid w:val="004D521B"/>
    <w:rsid w:val="004E6ED6"/>
    <w:rsid w:val="004E708D"/>
    <w:rsid w:val="004F0F79"/>
    <w:rsid w:val="004F13BC"/>
    <w:rsid w:val="004F14FD"/>
    <w:rsid w:val="004F3BF0"/>
    <w:rsid w:val="004F484D"/>
    <w:rsid w:val="004F57F1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95873"/>
    <w:rsid w:val="005B1161"/>
    <w:rsid w:val="005B167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25434"/>
    <w:rsid w:val="00631775"/>
    <w:rsid w:val="00631DBC"/>
    <w:rsid w:val="00632EDF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269B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702C8E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50A6"/>
    <w:rsid w:val="00745614"/>
    <w:rsid w:val="00745813"/>
    <w:rsid w:val="007458B2"/>
    <w:rsid w:val="00750E9C"/>
    <w:rsid w:val="00755F15"/>
    <w:rsid w:val="00757592"/>
    <w:rsid w:val="0076309C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3E65"/>
    <w:rsid w:val="007C5F67"/>
    <w:rsid w:val="007C693A"/>
    <w:rsid w:val="007C78CE"/>
    <w:rsid w:val="007D2AA7"/>
    <w:rsid w:val="007D57EE"/>
    <w:rsid w:val="007E346F"/>
    <w:rsid w:val="007E4F05"/>
    <w:rsid w:val="007E4F89"/>
    <w:rsid w:val="007E6B77"/>
    <w:rsid w:val="007F16AA"/>
    <w:rsid w:val="007F61CC"/>
    <w:rsid w:val="00800EF4"/>
    <w:rsid w:val="00803717"/>
    <w:rsid w:val="008040B8"/>
    <w:rsid w:val="00804F28"/>
    <w:rsid w:val="00805BAB"/>
    <w:rsid w:val="00806F60"/>
    <w:rsid w:val="00807895"/>
    <w:rsid w:val="00812A9B"/>
    <w:rsid w:val="00816990"/>
    <w:rsid w:val="008202E0"/>
    <w:rsid w:val="00821B4D"/>
    <w:rsid w:val="00827025"/>
    <w:rsid w:val="008314C9"/>
    <w:rsid w:val="008342E2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26E2"/>
    <w:rsid w:val="008B34B3"/>
    <w:rsid w:val="008B5297"/>
    <w:rsid w:val="008B5972"/>
    <w:rsid w:val="008C006B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6D3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2994"/>
    <w:rsid w:val="00932E3C"/>
    <w:rsid w:val="009369CC"/>
    <w:rsid w:val="00941452"/>
    <w:rsid w:val="00941773"/>
    <w:rsid w:val="009421A8"/>
    <w:rsid w:val="009505BB"/>
    <w:rsid w:val="00950BA9"/>
    <w:rsid w:val="00955321"/>
    <w:rsid w:val="00955C46"/>
    <w:rsid w:val="0096150B"/>
    <w:rsid w:val="00963D69"/>
    <w:rsid w:val="00965C19"/>
    <w:rsid w:val="00967459"/>
    <w:rsid w:val="00972CC0"/>
    <w:rsid w:val="00975D01"/>
    <w:rsid w:val="0097725E"/>
    <w:rsid w:val="0098055E"/>
    <w:rsid w:val="00980EC2"/>
    <w:rsid w:val="009836B3"/>
    <w:rsid w:val="00984D18"/>
    <w:rsid w:val="009875DA"/>
    <w:rsid w:val="00993B71"/>
    <w:rsid w:val="009A0176"/>
    <w:rsid w:val="009A163F"/>
    <w:rsid w:val="009A4771"/>
    <w:rsid w:val="009A4780"/>
    <w:rsid w:val="009B6BE7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4051"/>
    <w:rsid w:val="00A053F1"/>
    <w:rsid w:val="00A0788A"/>
    <w:rsid w:val="00A134A9"/>
    <w:rsid w:val="00A25F55"/>
    <w:rsid w:val="00A31B45"/>
    <w:rsid w:val="00A368FF"/>
    <w:rsid w:val="00A37575"/>
    <w:rsid w:val="00A43209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B1F1A"/>
    <w:rsid w:val="00AB335D"/>
    <w:rsid w:val="00AB6603"/>
    <w:rsid w:val="00AB79C6"/>
    <w:rsid w:val="00AB7F0F"/>
    <w:rsid w:val="00AC2C10"/>
    <w:rsid w:val="00AC526E"/>
    <w:rsid w:val="00AC6E2D"/>
    <w:rsid w:val="00AD255C"/>
    <w:rsid w:val="00AD76BD"/>
    <w:rsid w:val="00AE1798"/>
    <w:rsid w:val="00AE2E2B"/>
    <w:rsid w:val="00AE394D"/>
    <w:rsid w:val="00AE44F9"/>
    <w:rsid w:val="00AE4E25"/>
    <w:rsid w:val="00AE5FB8"/>
    <w:rsid w:val="00AF3451"/>
    <w:rsid w:val="00AF7451"/>
    <w:rsid w:val="00B00FF5"/>
    <w:rsid w:val="00B03C7B"/>
    <w:rsid w:val="00B049DB"/>
    <w:rsid w:val="00B05F1C"/>
    <w:rsid w:val="00B07708"/>
    <w:rsid w:val="00B07BDE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465F"/>
    <w:rsid w:val="00BC4E29"/>
    <w:rsid w:val="00BC5A74"/>
    <w:rsid w:val="00BD09B4"/>
    <w:rsid w:val="00BD455F"/>
    <w:rsid w:val="00BD7B7E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27A8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D02"/>
    <w:rsid w:val="00C82FED"/>
    <w:rsid w:val="00C85C91"/>
    <w:rsid w:val="00C85D6F"/>
    <w:rsid w:val="00C87EF1"/>
    <w:rsid w:val="00C93AFB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7EC2"/>
    <w:rsid w:val="00CF094E"/>
    <w:rsid w:val="00CF0EA7"/>
    <w:rsid w:val="00CF108B"/>
    <w:rsid w:val="00CF10D6"/>
    <w:rsid w:val="00CF3E63"/>
    <w:rsid w:val="00CF41DC"/>
    <w:rsid w:val="00CF569A"/>
    <w:rsid w:val="00CF792A"/>
    <w:rsid w:val="00D03B71"/>
    <w:rsid w:val="00D06047"/>
    <w:rsid w:val="00D0716A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EDC"/>
    <w:rsid w:val="00DA2D5A"/>
    <w:rsid w:val="00DA34D9"/>
    <w:rsid w:val="00DA5C59"/>
    <w:rsid w:val="00DB63A1"/>
    <w:rsid w:val="00DC033D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F65"/>
    <w:rsid w:val="00E86958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2487"/>
    <w:rsid w:val="00EF4912"/>
    <w:rsid w:val="00EF4E3C"/>
    <w:rsid w:val="00EF7000"/>
    <w:rsid w:val="00F032BD"/>
    <w:rsid w:val="00F039E5"/>
    <w:rsid w:val="00F0455C"/>
    <w:rsid w:val="00F0565D"/>
    <w:rsid w:val="00F075EB"/>
    <w:rsid w:val="00F1008A"/>
    <w:rsid w:val="00F1545B"/>
    <w:rsid w:val="00F15A14"/>
    <w:rsid w:val="00F15D1E"/>
    <w:rsid w:val="00F17A4B"/>
    <w:rsid w:val="00F3082F"/>
    <w:rsid w:val="00F31140"/>
    <w:rsid w:val="00F3196C"/>
    <w:rsid w:val="00F3232F"/>
    <w:rsid w:val="00F34DA1"/>
    <w:rsid w:val="00F354C9"/>
    <w:rsid w:val="00F41BE1"/>
    <w:rsid w:val="00F4321F"/>
    <w:rsid w:val="00F451A4"/>
    <w:rsid w:val="00F5710C"/>
    <w:rsid w:val="00F57E11"/>
    <w:rsid w:val="00F617FE"/>
    <w:rsid w:val="00F65CF2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A18BF"/>
    <w:rsid w:val="00FA1FD8"/>
    <w:rsid w:val="00FA7EC8"/>
    <w:rsid w:val="00FB5BF7"/>
    <w:rsid w:val="00FB6BE6"/>
    <w:rsid w:val="00FC0443"/>
    <w:rsid w:val="00FC5240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