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1-22-5/2020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- помощника прокурора  адрес фио,</w:t>
      </w:r>
    </w:p>
    <w:p w:rsidR="00A77B3E">
      <w:r>
        <w:t xml:space="preserve"> подсудимого   фио,     </w:t>
      </w:r>
    </w:p>
    <w:p w:rsidR="00A77B3E">
      <w:r>
        <w:t xml:space="preserve"> защитника - адвоката  фио, предоставившего  удостоверение  №1739, ордер №481 от дата,  </w:t>
      </w:r>
    </w:p>
    <w:p w:rsidR="00A77B3E">
      <w:r>
        <w:t xml:space="preserve">потерпевших фио, фио,    </w:t>
      </w:r>
    </w:p>
    <w:p w:rsidR="00A77B3E">
      <w:r>
        <w:t>рассмотрев в открытом судебном заседании в особом порядке  материалы уголовного дела в отношении  фио, паспортные данные,  гражданина РФ; зарегистрированного и проживающего по адресу:   адрес;   со средним специальным образованием; невоеннообязанного; не состоящего в зарегистрированном браке; не состоящего на учете у нарколога и психиатра;  официально не трудоустроенного; ранее не судимого, обвиняемого в совершении преступления, предусмотренного  ч.1 ст.139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          Подсудимый фио обвиняется в совершении преступления,  предусмотренного  ч.1 ст.139  УК РФ -  незаконное проникновение в жилище, совершенное против воли проживающего в нем лица,  при следующих обстоятельствах.</w:t>
      </w:r>
    </w:p>
    <w:p w:rsidR="00A77B3E">
      <w:r>
        <w:t xml:space="preserve">    Так,  дата  в период времени с  время  до время  фио,  находясь  в состоянии алкогольного опьянения, действуя  умышленно с целью проникновения в жилище  фио и фио,  расположенное  по адресу: адрес, с целью  отдохнуть и поспать после употребления спиртных  напитков, осознавая, что действует незаконно и против воли фио и фио,  воспользовавшись тем, что входная дверь не заперта, незаконно проник внутрь вышеуказанной квартиры фио и фио,  тем самым нарушил гарантированное  ст.25 Конституции РФ право  фио и фио на неприкосновенность жилища. </w:t>
      </w:r>
    </w:p>
    <w:p w:rsidR="00A77B3E">
      <w:r>
        <w:t xml:space="preserve">                Потерпевшие фио и фио  в судебное заседание явились, представили письменные  ходатайства о прекращении уголовного дела в отношении  фио, обвиняемого в совершении преступления  предусмотренного ч.1 ст.139 УК РФ,  в связи  с примирением  с подсудимым, поскольку подсудимый загладил причиненный  преступлением вред путем принесения устных извинений, обязался материально компенсировать  причиненный моральный  вред.  </w:t>
      </w:r>
    </w:p>
    <w:p w:rsidR="00A77B3E">
      <w:r>
        <w:t xml:space="preserve">                Подсудимый фио в судебном заседании свою вину признал полностью, в содеянном искренне раскаялся;  указал, что загладил причиненный  преступлением вред путем принесения устных извинений потерпевшим, а также обязался материально компенсировать  причиненный моральный  вред.  Согласился на прекращение уголовного дела в  связи  с  примирением с потерпевшими. Пояснил, что последствия прекращения уголовного дела по нереабилитирующим основаниям ему разъяснены и понятны.  Приобщил к материалам дела письменное заявление  о прекращении уголовного дела. Защитник    фио  мнение  подзащитного поддержал.</w:t>
      </w:r>
    </w:p>
    <w:p w:rsidR="00A77B3E">
      <w:r>
        <w:t xml:space="preserve">        </w:t>
        <w:tab/>
        <w:t xml:space="preserve">    Государственный обвинитель  фио не возражал против прекращения уголовного дела в связи с примирением потерпевших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ст.139 УК РФ  по признакам   незаконного проникновения в жилище, совершенного против воли проживающего в нем лица.  </w:t>
      </w:r>
    </w:p>
    <w:p w:rsidR="00A77B3E">
      <w:r>
        <w:t xml:space="preserve">                 В силу ст.15 УК РФ деяние, предусмотренное ч.1 ст.139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фио вину в совершении вмененного ему преступления  признал полностью,  что свидетельствует о его искреннем  раскаянии в содеянном;  ранее не судим, на учете у врача-психиатра и врача-нарколога не состоит; по месту жительства характеризуется удовлетворительно. 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  примирился с потерпевшими и загладил причиненный им  вред.  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</w:t>
      </w:r>
    </w:p>
    <w:p w:rsidR="00A77B3E"/>
    <w:p w:rsidR="00A77B3E">
      <w:r>
        <w:t>П О С Т А Н О В И Л:</w:t>
      </w:r>
    </w:p>
    <w:p w:rsidR="00A77B3E">
      <w:r>
        <w:t xml:space="preserve">               Прекратить уголовное дело в отношении  фио, обвиняемого в совершении преступления, предусмотренного  ч.1 ст.139  УК РФ,  на основании  ст.76 УК РФ, ст.25 УПК РФ в связи с примирением потерпевших с подсудимым.  </w:t>
      </w:r>
    </w:p>
    <w:p w:rsidR="00A77B3E">
      <w:r>
        <w:t xml:space="preserve">               Меру пресечения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Подсудимый &lt;ФИО1&gt; в судебном заседании свою вину признал  полностью, в содеянном раскаялся, сожалел о случившемся, возместил причиненный ущерб в полном объеме. Он заверил суд, что больше такое не повторит и согласился на прекращение уголовного дела за примирением с потерпевшим. Против прекращения уголовного дела по нереабилитирующему основанию он не возражал.</w:t>
      </w:r>
    </w:p>
    <w:p w:rsidR="00A77B3E"/>
    <w:p w:rsidR="00A77B3E"/>
    <w:p w:rsidR="00A77B3E">
      <w:r>
        <w:t xml:space="preserve">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Суд квалифицирует действия подсудимого &lt;ФИО1&gt; по ч. 1 ст. 160 УК РФ по признакам присвоение, то есть хищение чужого имущества, вверенного виновному.</w:t>
      </w:r>
    </w:p>
    <w:p w:rsidR="00A77B3E">
      <w:r>
        <w:t xml:space="preserve">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В силу ст. 15 УК РФ деяние, предусмотренное ч. 1 ст. 160 УК РФ относится к категории небольшой тяжести.</w:t>
      </w:r>
    </w:p>
    <w:p w:rsidR="00A77B3E">
      <w:r>
        <w:t xml:space="preserve">          В судебном заседании установлено, что подсудимый &lt;ФИО1&gt; совершил преступление небольшой тяжести, не судим, вину признал полностью, в содеянном раскаялся, по месту жительства и работы характеризуется положительно, на учете у врачей психиатра и нарколога не состоит, имеет на иждивении двоих малолетних детей.</w:t>
      </w:r>
    </w:p>
    <w:p w:rsidR="00A77B3E">
      <w:r>
        <w:t xml:space="preserve">          От представителя потерпевшего &lt;ФИО6&gt; поступило заявление о прекращении уголовного дела в связи с примирением, так как подсудимый возместил причиненный ущерб в полном объеме, чем загладил  причиненный вред. Потерпевший не имеет каких-либо претензий к подсудимому.</w:t>
      </w:r>
    </w:p>
    <w:p w:rsidR="00A77B3E">
      <w:r>
        <w:t xml:space="preserve">          При таких обстоятельствах, суд полагает возможным удовлетворить заявление представителя потерпевшего &lt;ФИО6&gt; о прекращении уголовного дела в связи с примирением, применив к &lt;ФИО1&gt; ст. 76 УК РФ, согласно которой,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Возмещение процессуальных издержек, связанных с участием защитника &lt;ФИО1&gt;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При решении вопроса о судьбе приобщенных к уголовному делу вещественных доказательств, суд в соответствии со ст. 81 УПК РФ, считает необходимым 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г., хранить при деле после вступления постановления в законную силу.</w:t>
      </w:r>
    </w:p>
    <w:p w:rsidR="00A77B3E">
      <w:r>
        <w:t>На основании изложенного и руководствуясь ст. 76 УК РФ, ст. ст. 25, 239, п. 3 ст. 254 УПК РФ, суд</w:t>
      </w:r>
    </w:p>
    <w:p w:rsidR="00A77B3E">
      <w:r>
        <w:t>ПОСТАНОВИЛ:</w:t>
      </w:r>
    </w:p>
    <w:p w:rsidR="00A77B3E">
      <w:r>
        <w:t>Ходатайство представителя потерпевшего &lt;ФИО6&gt; о прекращении уголовного дела удовлетворить.</w:t>
      </w:r>
    </w:p>
    <w:p w:rsidR="00A77B3E">
      <w:r>
        <w:t>Уголовное дело по обвинению &lt;ФИО1&gt; в совершении преступления, предусмотренного ч. 1 ст. 160 УК РФпрекратить в связи с примирением с потерпевшим.</w:t>
      </w:r>
    </w:p>
    <w:p w:rsidR="00A77B3E">
      <w:r>
        <w:t>Меру процессуального принуждения &lt;ФИО1&gt;  - обязательство о явке - отменить.</w:t>
      </w:r>
    </w:p>
    <w:p w:rsidR="00A77B3E">
      <w:r>
        <w:t>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 - хранить при деле.</w:t>
      </w:r>
    </w:p>
    <w:p w:rsidR="00A77B3E">
      <w:r>
        <w:t>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>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оглашения, путем подачи апелляционной жалобы или апелляционного представления мировому судье судебного участка № 36 Борзинского судебного адрес. Мировой судья фиоБ&lt;ФИО7&gt;</w:t>
      </w:r>
    </w:p>
    <w:p w:rsidR="00A77B3E"/>
    <w:p w:rsidR="00A77B3E"/>
    <w:p w:rsidR="00A77B3E">
      <w:r>
        <w:t>Дело № 1-66/2016</w:t>
      </w:r>
    </w:p>
    <w:p w:rsidR="00A77B3E">
      <w:r>
        <w:t>П О С Т А Н О В Л Е Н И Е</w:t>
      </w:r>
    </w:p>
    <w:p w:rsidR="00A77B3E">
      <w:r>
        <w:t xml:space="preserve">           дата                                                                                             адрес                                                                     </w:t>
      </w:r>
    </w:p>
    <w:p w:rsidR="00A77B3E"/>
    <w:p w:rsidR="00A77B3E">
      <w:r>
        <w:t>Мировой судья  судебного участка № 106 Луховицкого судебного адрес фио, с участием государственного обвинителя помощника Луховицкого городского прокурора фио, подсудимого фио, защитника фио, представившего  удостоверение № 3245 и ордер № 035787 от дата, при секретаре фио, рассмотрев в открытом судебном заседании материалы уголовного дела в отношении фио, паспортные данные, гражданина РФ, не военнообязанного, с средним специальным образованием, женатого, имеющего на иждивении несовершеннолетнего ребенка, не работающего, не судимого, зарегистрированного и проживающего адрес, обвиняемого  в совершении преступления предусмотренного ч.1 ст.158 УК РФ,</w:t>
      </w:r>
    </w:p>
    <w:p w:rsidR="00A77B3E">
      <w:r>
        <w:t>У С Т А Н О В И Л:</w:t>
      </w:r>
    </w:p>
    <w:p w:rsidR="00A77B3E">
      <w:r>
        <w:t xml:space="preserve">фио обвиняется в том, что он дата около время находясь у прилавка с фруктами в торговом зале универсама наименование организации «Монетка», расположенном по адресу: адрес, увидел на прилавке лежащий на коробке с бананами и фруктами кошелек, стоимостью сумма, принадлежащий фио, в котором находились деньги в сумме сумма, 2 сберегательные книжки наименование организации оформленные на имя фио, 2 дебетовые пластиковые карты наименование организации, 1 кредитная пластиковая карта наименование организации, 1 дебетовая пластиковая карта наименование организации, 1 кредитная пластиковая карта наименование организации, 1 кредитная пластиковая карта Тинькофф Банк, 9 пластиковых скидочных и накопительных карт различных магазинов, 1 квитанция об оплате детского сада, не представляющие ценности, также принадлежащие фио, после чего с умыслом, направленным на тайное хищение чужого имущества фио подошел к вышеуказанному кошельку, и, убедившись, что за его действиями никто не наблюдает, действуя тайно, из корыстных побуждений, взял данный кошелек и причинив фио ущерб на общую сумму сумма с места преступления скрылся и распорядился ими по своему усмотрению. </w:t>
      </w:r>
    </w:p>
    <w:p w:rsidR="00A77B3E">
      <w:r>
        <w:t xml:space="preserve">Потерпевший фио в судебное заседание не явился, но от него на имя суда поступило письменное заявление о прекращении уголовного дела за примирением, так как фио попросил у него прощения, загладил причиненный вред, и он его простил. </w:t>
      </w:r>
    </w:p>
    <w:p w:rsidR="00A77B3E">
      <w:r>
        <w:t>Подсудимый фио с прекращением дела за примирением согласен, поскольку виновным себя признаёт. Адвокат фио мнение подзащитного поддержал.</w:t>
      </w:r>
    </w:p>
    <w:p w:rsidR="00A77B3E">
      <w:r>
        <w:t xml:space="preserve">        </w:t>
        <w:tab/>
        <w:t>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подсудимым.</w:t>
      </w:r>
    </w:p>
    <w:p w:rsidR="00A77B3E">
      <w:r>
        <w:t xml:space="preserve">        </w:t>
        <w:tab/>
        <w:t>Выслушав мнения лиц, участвующих в деле, суд считает возможным производство по делу прекратить, так как действия фио квалифицированные по ч.1 ст. 158 УК РФ в силу ст.15 УК РФ относятся к категории преступлений небольшой тяжести. фио ранее к уголовной ответственности не привлекался, с потерпевшим примирился и загладил причиненный вред, а в соответствии со ст.76 УК РФ и ст.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тяжести, если это лицо, примирилось с потерпевшим и загладило причиненный ему вред.</w:t>
      </w:r>
    </w:p>
    <w:p w:rsidR="00A77B3E">
      <w:r>
        <w:t xml:space="preserve">        </w:t>
        <w:tab/>
        <w:t xml:space="preserve">За осуществление защиты фио в суде в порядке ст.51 УПК РФ, защитнику фио вынесено постановление о выплате вознаграждения в сумме сумма </w:t>
      </w:r>
    </w:p>
    <w:p w:rsidR="00A77B3E">
      <w:r>
        <w:t>В силу ч. 10 ст.316 УПК РФ указанная сумма процессуальных издержек подлежит возмещению за счёт средств федерального бюджета.</w:t>
      </w:r>
    </w:p>
    <w:p w:rsidR="00A77B3E">
      <w:r>
        <w:t>Руководствуясь ст. ст.  254, 256 УПК РФ, суд</w:t>
      </w:r>
    </w:p>
    <w:p w:rsidR="00A77B3E">
      <w:r>
        <w:t>П О С Т А Н О В И Л:</w:t>
      </w:r>
    </w:p>
    <w:p w:rsidR="00A77B3E">
      <w:r>
        <w:t xml:space="preserve">   </w:t>
        <w:tab/>
        <w:t>ПРЕКРАТИТЬ уголовное дело в отношении фио, обвиняемого в совершении преступления, предусмотренного ч.1 ст.158 УК РФ, в связи с примирением потерпевшего с подсудимым согласно ст.25 УПК РФ.</w:t>
      </w:r>
    </w:p>
    <w:p w:rsidR="00A77B3E">
      <w:r>
        <w:t xml:space="preserve">   </w:t>
        <w:tab/>
        <w:t>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Процессуальные издержки по делу в сумме сумма подлежат возмещению за счет средств федерального бюджета. </w:t>
      </w:r>
    </w:p>
    <w:p w:rsidR="00A77B3E">
      <w:r>
        <w:t>На постановление может быть подана жалоба, а прокурором представление в Луховицкий районный суд через мирового судью в течение 10 суток со дня оглашения.</w:t>
      </w:r>
    </w:p>
    <w:p w:rsidR="00A77B3E">
      <w:r>
        <w:t xml:space="preserve"> </w:t>
        <w:tab/>
        <w:t>Копию настоящего постановления вручить сторонам и направить прокурору Луховицкой городской прокуратуры.</w:t>
      </w:r>
    </w:p>
    <w:p w:rsidR="00A77B3E">
      <w:r>
        <w:t xml:space="preserve">    </w:t>
        <w:tab/>
      </w:r>
    </w:p>
    <w:p w:rsidR="00A77B3E">
      <w:r>
        <w:t xml:space="preserve">            Мировой  судья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