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Уголовное дело № 1-22-7/2019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21  марта 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 xml:space="preserve"> с участием государственного обвинителя помощника прокурора города Алушты Шкиль Д.Н.,</w:t>
      </w:r>
    </w:p>
    <w:p w:rsidR="00A77B3E">
      <w:r>
        <w:t xml:space="preserve">подсудимого    фио,   </w:t>
      </w:r>
    </w:p>
    <w:p w:rsidR="00A77B3E">
      <w:r>
        <w:t xml:space="preserve">защитника - адвоката  фио, представившего удостоверение №1198,  ордер №56 от   дата, 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</w:t>
      </w:r>
    </w:p>
    <w:p w:rsidR="00A77B3E">
      <w:r>
        <w:t xml:space="preserve">  фио,  паспортные данные, АССР; гражданина РФ; зарегистрированного и проживающего по адресу: адрес; со средним специальным    образованием; состоящего в зарегистрированном браке;  военнообязанного; работающего в наименование организации магазин №670 адрес  продавцом; не  состоящего на учете у врача-нарколога и врача-психиатра; ранее не судимого, </w:t>
      </w:r>
    </w:p>
    <w:p w:rsidR="00A77B3E">
      <w:r>
        <w:t xml:space="preserve">обвиняемого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фио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Так, в период времени с дата по дата в дневное время,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нарушении требований п.23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учёт в Российской Федерации  иностранных граждан - граждан Украины, а именно: дата, дата, дата, дата, дата, дата - фио паспортные данные; а также дата, дата, дата, дата, дата, дата, дата, дата,  дата - фио, паспортные данные, 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 на миграционный учет вышеуказанных иностранных граждан - граждан Украины, лишив тем самым возможности Отдела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 фио 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 Его вина подтверждается совокупностью представленных по делу доказательств.</w:t>
      </w:r>
    </w:p>
    <w:p w:rsidR="00A77B3E">
      <w:r>
        <w:t xml:space="preserve">    Защитник  в судебном заседании заявил ходатайство о прекращении уголовного дела в отношении   фио на основании примечания 2 к ст.322.3 УК РФ, поскольку    фио ранее не судим; впервые совершила преступление, относящееся к категории преступлений небольшой тяжести; полностью признал свою вину в его совершении; раскаялся в содеянном; явился с повинной,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Просил учесть, что фио ведет социальный образ жизни, трудоустроен, положительно характеризуется по месту жительства и месту работы.  </w:t>
      </w:r>
    </w:p>
    <w:p w:rsidR="00A77B3E">
      <w:r>
        <w:t xml:space="preserve">     В судебном заседании подсудимый свою вину в предъявленном ему обвинении признал полностью, раскаялся в содеянном. Поддержал ходатайство   защитника. Показал, что он способствовал раскрытию данного преступления, а именно явился с повинной, в ходе предварительного расследования  сразу  дал подробные  и  правдивые пояснения об обстоятельствах данного дела, ничего не скрывал. Против прекращения дела по основаниям, указанным защитником, не возражал. Указал, что последствия прекращения уголовного дела по данному основанию ему разъяснены и понятны.  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  фио  активно способствовал раскрытию и расследованию преступления,  явился с повинной, дал  признательные показания, все обстоятельства по делу, положенные в основу обвинения,  были установлены на основании  его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 фио обвиняется в совершении преступления, относящегося к категории преступлений небольшой тяжести; это преступление совершено им впервые,  не представляет большой общественной опасности;    вину в совершении преступления полностью признал, в содеянном раскаялся; явился с повинной; в ходе предварительного расследования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добровольно дал согласие на осмотр жилища, чем способствовал  раскрытию преступления;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фиоИ: ранее не судим; имеет постоянное место жительства и место работы, где характеризуется положительно; женат.  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него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Республики Крым через мирового судью судебного участка №22  Алуштинского судебного района (г.о.Алушта)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    </w:t>
      </w:r>
    </w:p>
    <w:p w:rsidR="00A77B3E"/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