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Дело № 1-22-11/2019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04  апреля  2019 года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 xml:space="preserve">при секретаре                         Васильевой Н.В.,    </w:t>
      </w:r>
    </w:p>
    <w:p w:rsidR="00A77B3E">
      <w:r>
        <w:t>с участием государственного обвинителя помощника прокурора города Алушты Шкиль Д.Н.,</w:t>
      </w:r>
    </w:p>
    <w:p w:rsidR="00A77B3E">
      <w:r>
        <w:t xml:space="preserve">подсудимого фио,       </w:t>
      </w:r>
    </w:p>
    <w:p w:rsidR="00A77B3E">
      <w:r>
        <w:t>защитника   -   адвоката    фио, представившего удостоверение №1198,  ордер №67  от  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фио, паспортные данные гражданина РФ; зарегистрированного и проживающего по адресу: адрес,  адрес; со средним специальным образованием; не состоящего в зарегистрированном браке; работающего  в наименование организации директором; военнообязанного; имеющего не иждивении малолетнего ребенка - фио, паспортные данные;  не  состоящего на учете у врача-нарколога; состоящего  с дата на учете у врача-психиатра; ранее не судимого, </w:t>
      </w:r>
    </w:p>
    <w:p w:rsidR="00A77B3E">
      <w:r>
        <w:t xml:space="preserve">обвиняемого в совершении преступления, предусмотренного ст. 322.3 УК РФ, </w:t>
      </w:r>
    </w:p>
    <w:p w:rsidR="00A77B3E"/>
    <w:p w:rsidR="00A77B3E">
      <w:r>
        <w:t xml:space="preserve">                                                       У С Т А Н О В И Л:</w:t>
      </w:r>
    </w:p>
    <w:p w:rsidR="00A77B3E">
      <w:r>
        <w:t xml:space="preserve">                   фио совершил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            Так, фио  имея прямой преступный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 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требований ст. ст. 21 ч. 1, ст.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 осуществил фиктивную постановку на миграционный учет в Российской Федерации иностранных граждан - граждан Украины:  дата в период времени с время до время - Мина фио, паспортные данные, и Мина фио, паспортные данные; дата в период времени с время до время - Мина фио, паспортные данные, и фио, паспортные данные; дата в период времени с время до время - Мина фио, паспортные данные, фио, паспортные данные, и фио, паспортные данные, а именно по адресу: адрес, которые фактически не пребывали по вышеуказанному адресу, посредством внесения заведомо ложных сведений в бланк уведомления о прибытии иностранного гражданина в место пребывания, в результате чего незаконно поставил на миграционный учет вышеуказанных иностранных граждан,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        При ознакомлении с материалами уголовного дела и обвинительным  постановлением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 </w:t>
      </w:r>
    </w:p>
    <w:p w:rsidR="00A77B3E">
      <w:r>
        <w:t xml:space="preserve">                В судебном заседании подсудимый   фио с предъявленным обвинением 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постановление 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 ст.322.3 УК РФ, в содеянном чистосердечно раскаивается.</w:t>
      </w:r>
    </w:p>
    <w:p w:rsidR="00A77B3E">
      <w:r>
        <w:t xml:space="preserve">                Государственный обвинитель,  защитник  не возражали относительно рассмотрения  уголовного дела  в особом порядке.</w:t>
      </w:r>
    </w:p>
    <w:p w:rsidR="00A77B3E">
      <w:r>
        <w:t xml:space="preserve">    Поскольку подсудимый обвиняется в совершении преступления, предусмотренного адрес, санкция которой не превышает 10 лет лишения свободы, предусмотренные ч. 1 и ч. 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Изучив материалы уголовного дела, суд считает, что обвинение, с которым согласен подсудимый,  обоснованно, подтверждается собранными по делу доказательствами,   указанными в обвинительном постановлении, которые суд исследовал и оценил в соответствии с  требованиями ч.2 ст.226.9 УПК РФ, а действия подсудимого должны быть квалифицированы по ст. 322.3 УК РФ - как фиктивная  постановка на учет иностранного гражданина по месту пребывания в жилом помещении в Российской Федерации.</w:t>
      </w:r>
    </w:p>
    <w:p w:rsidR="00A77B3E">
      <w:r>
        <w:t xml:space="preserve">      Учитывая обстоятельства совершенного преступления и данные о личности фио, который адекватно воспринимает процессуальную ситуацию и обстоятельства событий; согласно заключению судебно-психиатрического эксперта (комиссии экспертов) №274 от дата фио на момент инкриминируемого ему деяния мог осознавать фактический характер и общественную опасность своих действий и руководить ими, в применении принудительных мер медицинского характера не нуждается, а поэтому у суда не возникает сомнений во вменяемости подсудимого.  </w:t>
      </w:r>
    </w:p>
    <w:p w:rsidR="00A77B3E">
      <w:r>
        <w:t xml:space="preserve">       В соответствии со ст. 299 УПК РФ, суд приходит к выводу, что имело место деяние, в совершении которого обвиняется   фио, указанное деяние совершил подсудимый, и оно предусмотрено ст. 322.3 УК РФ;    фио виновен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имеется.  </w:t>
      </w:r>
    </w:p>
    <w:p w:rsidR="00A77B3E">
      <w:r>
        <w:t xml:space="preserve">      При назначении наказания суд в соответствии со ст.ст.60, 61 УК РФ учитывает характер и степень общественной опасности совершенного преступления, характеризующие личность данные, смягчающие и отягчающие наказание обстоятельства, влияние назначенного наказания на исправление подсудимого и на условия жизни его семьи. </w:t>
      </w:r>
    </w:p>
    <w:p w:rsidR="00A77B3E">
      <w:r>
        <w:t xml:space="preserve">    Подсудимый   фио 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  Суд учел данные, характеризующие личность подсудимого:  фио  ранее не судим (л.д.105-108);  на учете у врача-нарколога  не состоит (л.д.103);  с дата состоит на учете у врача-психиатра с диагнозом «F60.30 эмоциональное  неустойчивое  расстройство личности»; не состоит в зарегистрированном браке; имеет на иждивении малолетнего ребенка - фио, паспортные данные (л.д.102-112); трудоустроен (л.д.111); по месту жительства и работы характеризуется положительно (л.д.110-111); избранную в отношении него меру пресечения в виде подписки о невыезде не нарушал.</w:t>
      </w:r>
    </w:p>
    <w:p w:rsidR="00A77B3E">
      <w:r>
        <w:t xml:space="preserve">       В силу ст.61 УК РФ в качестве смягчающих наказание обстоятельств суд признал:   наличие на иждивении подсудимого малолетнего ребенка; тот факт, что подсудимый впервые совершил преступление небольшой тяжести; полностью признал свою вину, в содеянном искренне раскаялся.  </w:t>
      </w:r>
    </w:p>
    <w:p w:rsidR="00A77B3E">
      <w:r>
        <w:t xml:space="preserve">      Обстоятельств, отягчающих наказание, предусмотренных ст. 63 УК РФ, суд по делу не  усматривает.  </w:t>
      </w:r>
    </w:p>
    <w:p w:rsidR="00A77B3E">
      <w:r>
        <w:t xml:space="preserve">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Суд принял во внимание рассмотрение уголовного дела в особом порядке судебного разбирательства, дознание по которому производилось в сокращенной форме; характер и степень общественной опасности содеянного; конкретные обстоятельства совершенного преступления; отношение подсудимого к содеянному; данные о личности подсудимого, его материальное положение; влияние назначенного наказания на его исправление  и на условия жизни его семьи; обстоятельства, смягчающие наказание; отсутствие обстоятельств, отягчающих наказание.  </w:t>
      </w:r>
    </w:p>
    <w:p w:rsidR="00A77B3E">
      <w:r>
        <w:t xml:space="preserve">                 С учетом изложенного, проанализировав все виды наказаний, предусмотренные санкцией  ст.322.3 УК РФ, суд  считает  необходимым  назначить фио наказание в виде штрафа,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Назначение иного более строгого вида и размера наказания  может повлиять на условия жизни семьи подсудимого, поскольку у него   имеется малолетний ребенок, на содержание которого  он уплачивает алименты.</w:t>
      </w:r>
    </w:p>
    <w:p w:rsidR="00A77B3E">
      <w:r>
        <w:t xml:space="preserve">     Кроме того, по мнению суда, по данному уголовному делу установлены исключительные обстоятельства, позволяющие назначить подсудимому наказание ниже низшего предела, предусмотренного санкцией ст.322.3 УК РФ,  по правилам статьи 64 УК РФ. К таким обстоятельствам суд относит совокупность перечисленных выше смягчающих обстоятельств.    </w:t>
      </w:r>
    </w:p>
    <w:p w:rsidR="00A77B3E">
      <w:r>
        <w:t xml:space="preserve">               В данном случае не имеется оснований для применения правил ч.5 ст. 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 При этом   суд не находит оснований, указанных в примечании к ст.322.3 УК РФ, для освобождения  фио от уголовной ответственности, и удовлетворения ходатайства о прекращении уголовного дела в отношении  фио на основании данного примечания, о чем судом вынесено постановление об отказе в удовлетворении данного ходатайства.</w:t>
        <w:tab/>
      </w:r>
    </w:p>
    <w:p w:rsidR="00A77B3E">
      <w:r>
        <w:t xml:space="preserve">                Гражданский иск по делу не заявлен.</w:t>
      </w:r>
    </w:p>
    <w:p w:rsidR="00A77B3E">
      <w:r>
        <w:t xml:space="preserve"> 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На основании вышеизложенного, руководствуясь ст.ст.  296 – 299, 302, 303, 307 – 310, 312, 313, 316, 317 УПК РФ, суд</w:t>
      </w:r>
    </w:p>
    <w:p w:rsidR="00A77B3E">
      <w:r>
        <w:t xml:space="preserve">                                                         ПРИГОВОРИЛ:</w:t>
      </w:r>
    </w:p>
    <w:p w:rsidR="00A77B3E">
      <w:r>
        <w:t xml:space="preserve">            </w:t>
      </w:r>
    </w:p>
    <w:p w:rsidR="00A77B3E">
      <w:r>
        <w:t xml:space="preserve">                Признать фио виновным в совершении  преступления,   предусмотренного  ст.322.3 УК РФ,  и назначить  наказание в виде штрафа в  размере сумма.  </w:t>
      </w:r>
    </w:p>
    <w:p w:rsidR="00A77B3E">
      <w:r>
        <w:t xml:space="preserve">              Меру пресечения 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         В случае неуплаты штраф может быть заменен другим видом наказания в соответствии с частью пятой статьи 46 УК РФ.</w:t>
        <w:tab/>
        <w:tab/>
      </w:r>
    </w:p>
    <w:p w:rsidR="00A77B3E">
      <w:r>
        <w:t xml:space="preserve">       Разъяснить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бесплатного, в случаях, установленных уголовно-процессуальным законом РФ, отказаться от защитника.</w:t>
        <w:tab/>
        <w:tab/>
        <w:tab/>
        <w:tab/>
        <w:tab/>
        <w:tab/>
        <w:tab/>
      </w:r>
    </w:p>
    <w:p w:rsidR="00A77B3E">
      <w:r>
        <w:t xml:space="preserve">       Приговор может быть обжалован в апелляционном порядке с соблюдением требований ст.317 УПК РФ  в  Алуштинский городской суд Республики Крым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         Мировой судья</w:t>
        <w:tab/>
        <w:tab/>
        <w:tab/>
        <w:t xml:space="preserve">                  </w:t>
        <w:tab/>
        <w:t>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