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1-22-19 /2020</w:t>
      </w:r>
    </w:p>
    <w:p w:rsidR="00A77B3E">
      <w:r>
        <w:t>П О С Т А Н О В Л Е Н И Е</w:t>
      </w:r>
    </w:p>
    <w:p w:rsidR="00A77B3E"/>
    <w:p w:rsidR="00A77B3E">
      <w:r>
        <w:t>дата                                                      адрес</w:t>
      </w:r>
    </w:p>
    <w:p w:rsidR="00A77B3E">
      <w:r>
        <w:t xml:space="preserve"> Мировой  судья судебного участка №22 Алуштинского судебного района (городской адрес) адрес  фио</w:t>
      </w:r>
    </w:p>
    <w:p w:rsidR="00A77B3E">
      <w:r>
        <w:t>при секретаре        фио,</w:t>
      </w:r>
    </w:p>
    <w:p w:rsidR="00A77B3E">
      <w:r>
        <w:t>с участием государственного обвинителя - помощника прокурора  адрес    фио,</w:t>
      </w:r>
    </w:p>
    <w:p w:rsidR="00A77B3E">
      <w:r>
        <w:t xml:space="preserve"> подсудимой  фио,     </w:t>
      </w:r>
    </w:p>
    <w:p w:rsidR="00A77B3E">
      <w:r>
        <w:t xml:space="preserve">  защитника    - адвоката     фио, предоставившего удостоверение №1152, ордер №462  от дата,</w:t>
      </w:r>
    </w:p>
    <w:p w:rsidR="00A77B3E">
      <w:r>
        <w:t xml:space="preserve">потерпевшего      фио, </w:t>
      </w:r>
    </w:p>
    <w:p w:rsidR="00A77B3E">
      <w:r>
        <w:t xml:space="preserve">рассмотрев в открытом судебном заседании в особом порядке  уголовное дело в отношении                       </w:t>
      </w:r>
    </w:p>
    <w:p w:rsidR="00A77B3E">
      <w:r>
        <w:t xml:space="preserve">             фио, паспортные данные, УССР;  гражданки  РФ;  не имеющей  правовой регистрации по месту жительства; фактически  проживающей по адресу: адрес; со средним  образованием; невоеннообязанной; не состоящей в зарегистрированном браке;   не состоящей  на учете у нарколога и психиатра;  официально не трудоустроенной; ранее не судимой,</w:t>
      </w:r>
    </w:p>
    <w:p w:rsidR="00A77B3E">
      <w:r>
        <w:t xml:space="preserve">              обвиняемой в совершении преступления, предусмотренного п. «в» ч.2  ст.115  УК РФ,</w:t>
      </w:r>
    </w:p>
    <w:p w:rsidR="00A77B3E">
      <w:r>
        <w:t xml:space="preserve">                                                            У С Т А Н О В И Л:</w:t>
      </w:r>
    </w:p>
    <w:p w:rsidR="00A77B3E">
      <w:r>
        <w:t xml:space="preserve">        Подсудимая фио обвиняется в совершении преступления,  предусмотренного п. «в» ч.2  ст.115  УК РФ -  в умышленном причинении лёгкого вреда здоровью, вызвавшем кратковременное расстройство здоровья, совершённое с применением предмета, используемого в качестве оружия.</w:t>
      </w:r>
    </w:p>
    <w:p w:rsidR="00A77B3E">
      <w:r>
        <w:t xml:space="preserve">        Так, дата примерно в время  фио, будучи  в состоянии  опьянения, вызванном употреблением алкоголя,   находясь   по месту своего жительства  по адресу: адрес,  в ходе  конфликта  со своим  сожителем  фио,  умышленно выстрелила в него из пневматической  пружинно-поршневой винтовки «Hatsan» модели «Alpha» калибра 4,5 мм, причинив ему повреждение в виде слепого  пулевого ранения  мягких тканей передней  поверхности средней трети шеи,  которое согласно заключению эксперта №114 от дата, повлекло за собой  кратковременное расстройство здоровья, продолжительностью до трёх недель и относится к повреждениям, причинившим лёгкий вред здоровью человека. </w:t>
      </w:r>
    </w:p>
    <w:p w:rsidR="00A77B3E">
      <w:r>
        <w:t xml:space="preserve">        Потерпевший  фио в судебное заседание явился, представил  суду письменное заявление о прекращении уголовного дела в отношении  фио,   обвиняемой в совершении преступления,  предусмотренного п. «в» ч.2  ст.115  УК РФ,   в связи  с примирением  с подсудимой. Пояснил, что он  сожительствует с  фио длительное время и продолжает жить с ней одной семьей и вести общее хозяйство в настоящее время; фио загладила причиненный преступлением  вред путем принесения ему устных извинений,   он ее простил; претензий материального и морального характера   к ней не имеет.</w:t>
      </w:r>
    </w:p>
    <w:p w:rsidR="00A77B3E">
      <w:r>
        <w:t xml:space="preserve">    Подсудимая  фио  в судебном заседании  полностью признала свою вину в совершении  вмененного ей преступления, в содеянном искренне раскаялась, обещала впредь  не совершать  подобных преступлений;  согласилась на прекращение уголовного дела в  связи  с  примирением с потерпевшим.  Пояснила, что последствия прекращения уголовного дела по нереабилитирующим основаниям ей разъяснены и понятны.  Представила письменное заявление  о прекращении уголовного дела в связи с примирением с потерпевшим.    </w:t>
      </w:r>
    </w:p>
    <w:p w:rsidR="00A77B3E">
      <w:r>
        <w:t xml:space="preserve">    Защитник  фио  поддержал  заявление  своей подзащитной о прекращении уголовного дела    в связи с примирением сторон, поскольку она извинилась перед потерпевшим.  Просил учесть, что  фио ранее не судима,  полностью признала свою вину  в совершении преступления, в содеянном раскаялась;  явилась с повинной; добровольно  заявила  ходатайство о проведении дознания в сокращенной форме и о рассмотрении уголовного дела в особом порядке.</w:t>
      </w:r>
    </w:p>
    <w:p w:rsidR="00A77B3E">
      <w:r>
        <w:t xml:space="preserve">     Государственный обвинитель  фио не возражал против прекращения уголовного дела в связи с примирением потерпевшего с подсудимой,  поскольку для этого соблюдены все  условия, в соответствии со ст.25 УПК РФ суд  вправе прекратить уголовное дело в связи с примирением сторон.       </w:t>
      </w:r>
    </w:p>
    <w:p w:rsidR="00A77B3E">
      <w:r>
        <w:t xml:space="preserve">       Выслушав мнение лиц, участвующих в деле, суд приходит к выводу о  прекращении  уголовного дела  по следующим основаниям:</w:t>
      </w:r>
    </w:p>
    <w:p w:rsidR="00A77B3E">
      <w:r>
        <w:t xml:space="preserve">                в соответствии со ст. 25 УПК РФ, суд вправе на основании заявления потерпевшего или его представителя прекратить уголовное дело в отношении лица, впервые совершившего преступление небольшой или средней тяжести в случаях, предусмотренных ст. 76 УК РФ.</w:t>
      </w:r>
    </w:p>
    <w:p w:rsidR="00A77B3E">
      <w:r>
        <w:t xml:space="preserve">                 Согласно ст.76 УК РФ  лицо, впервые совершившее преступление небольшой или средней тяжести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A77B3E">
      <w:r>
        <w:t xml:space="preserve">                Обвинение, с которым согласилась подсудимая, обосновано и подтверждается доказательствами, собранными по уголовному делу.</w:t>
      </w:r>
    </w:p>
    <w:p w:rsidR="00A77B3E">
      <w:r>
        <w:t xml:space="preserve">       Суд квалифицирует действия подсудимой по  п. «в» ч.2  ст.115 УК РФ -  по признакам умышленного причинения лёгкого вреда здоровью, вызвавшего кратковременное расстройство здоровья, совершённое с применением предмета, используемого в качестве оружия.</w:t>
      </w:r>
    </w:p>
    <w:p w:rsidR="00A77B3E">
      <w:r>
        <w:t xml:space="preserve">                 В силу ст.15 УК РФ деяние, предусмотренное  п. «в» ч.2  ст.115 УК РФ, относится к категории небольшой тяжести.</w:t>
      </w:r>
    </w:p>
    <w:p w:rsidR="00A77B3E">
      <w:r>
        <w:t xml:space="preserve">           Суд учитывает характер и степень общественной опасности  совершенных преступлений, личность подсудимой и характеризующий ее материал.           </w:t>
      </w:r>
    </w:p>
    <w:p w:rsidR="00A77B3E">
      <w:r>
        <w:t xml:space="preserve">                 фио вину в совершении вмененного ей преступления  признала полностью; явилась с повинной,  добровольно загладила причиненный потерпевшему вред, принеся ему извинения, что свидетельствует о ее искреннем  раскаянии в содеянном;  ранее не  судима, на учете у врача-психиатра и врача-нарколога не состоит; по месту жительства характеризуется   в целом положительно.</w:t>
      </w:r>
    </w:p>
    <w:p w:rsidR="00A77B3E">
      <w:r>
        <w:t xml:space="preserve">                На основании вышеизложенного,  в соответствии со ст.76 УК РФ и ст. 25 УПК РФ суд считает, что уголовное дело в отношении   фио следует прекратить, поскольку она  примирилась с потерпевшим и загладила причиненный ему  вред в полном объеме.</w:t>
      </w:r>
    </w:p>
    <w:p w:rsidR="00A77B3E">
      <w:r>
        <w:t xml:space="preserve">                Возмещение процессуальных издержек, связанных с участием защитника  в уголовном судопроизводстве по назначению, суд, в соответствии с ч. 10 ст. 316 УПК РФ, относит за счет средств федерального бюджета Российской Федерации.</w:t>
      </w:r>
    </w:p>
    <w:p w:rsidR="00A77B3E">
      <w:r>
        <w:t xml:space="preserve">                Суд полагает необходимым решить вопрос о вещественных доказательствах в соответствии со ст. 81 УПК РФ.</w:t>
      </w:r>
    </w:p>
    <w:p w:rsidR="00A77B3E">
      <w:r>
        <w:t xml:space="preserve">                На основании изложенного и руководствуясь ст. ст. 25, 239 УПК РФ, мировой судья</w:t>
      </w:r>
    </w:p>
    <w:p w:rsidR="00A77B3E"/>
    <w:p w:rsidR="00A77B3E">
      <w:r>
        <w:t>П О С Т А Н О В И Л:</w:t>
      </w:r>
    </w:p>
    <w:p w:rsidR="00A77B3E">
      <w:r>
        <w:t xml:space="preserve">                Прекратить уголовное дело в отношении фио,  обвиняемой в совершении преступления, предусмотренного п. «в» ч.2  ст.115 УК РФ,  и  освободить ее от уголовной ответственности на основании  ст.76 УК РФ, ст.25 УПК РФ в связи с примирением потерпевшего с подсудимой.     </w:t>
      </w:r>
    </w:p>
    <w:p w:rsidR="00A77B3E">
      <w:r>
        <w:t xml:space="preserve">                Меру пресечения   фио  в виде подписки о невыезде и надлежащем поведении после вступления постановления в законную силу отменить.</w:t>
      </w:r>
    </w:p>
    <w:p w:rsidR="00A77B3E">
      <w:r>
        <w:t xml:space="preserve">                Вещественное доказательство:   металлический предмет диаметром примерно 0,5 см, похожий на деформированную пулю от пневматического оружия, находящийся  в бумажном конверте, который оклеен  отрезком  бумаги с оттиском печати №55 «Дежурная часть» ОМВД России по адрес – хранить в материалах уголовного дела.</w:t>
      </w:r>
    </w:p>
    <w:p w:rsidR="00A77B3E"/>
    <w:p w:rsidR="00A77B3E">
      <w:r>
        <w:t xml:space="preserve">               Вещественное доказательство:  пневматическую  пружинно-поршневую винтовку «Hatsan» модели «Alpha» калибра 4,5 мм №021907413,  хранящуюся в камере хранения вещественных доказательств  ОМВД РФ по адрес по адресу: адрес, после вступления постановления в законную силу - возвратить по принадлежности законному владельцу фио.</w:t>
      </w:r>
    </w:p>
    <w:p w:rsidR="00A77B3E">
      <w:r>
        <w:t xml:space="preserve">                Процессуальные издержки, связанные с участием защитника в уголовном судопроизводстве по назначению отнести за счет средств федерального бюджета Российской Федерации.</w:t>
      </w:r>
    </w:p>
    <w:p w:rsidR="00A77B3E">
      <w:r>
        <w:t xml:space="preserve">                Постановление может быть обжаловано в  Алуштинский городской суд адрес через мирового судью судебного участка №22  Алуштинского судебного района (городской адрес)  адрес в течение 10 суток.</w:t>
      </w:r>
    </w:p>
    <w:p w:rsidR="00A77B3E"/>
    <w:p w:rsidR="00A77B3E">
      <w:r>
        <w:t xml:space="preserve">               Мировой судья                                              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>
      <w:r>
        <w:t xml:space="preserve"> </w:t>
      </w:r>
    </w:p>
    <w:p w:rsidR="00A77B3E"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