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Уголовное дело № 1-22-24/2019</w:t>
      </w:r>
    </w:p>
    <w:p w:rsidR="00A77B3E">
      <w:r>
        <w:t xml:space="preserve">                                                       П О С Т А Н О В Л Е Н И Е</w:t>
      </w:r>
    </w:p>
    <w:p w:rsidR="00A77B3E"/>
    <w:p w:rsidR="00A77B3E">
      <w:r>
        <w:t xml:space="preserve">  24  мая   2019 года                                                      г.Алушта, ул.Багликова, д.21</w:t>
      </w:r>
    </w:p>
    <w:p w:rsidR="00A77B3E">
      <w:r>
        <w:t xml:space="preserve"> Мировой  судья судебного участка №22 Алуштинского судебного района (городской округ Алушта) Республики Крым  Власова С.С.</w:t>
      </w:r>
    </w:p>
    <w:p w:rsidR="00A77B3E">
      <w:r>
        <w:t>при секретаре       Васильевой Н.В.,</w:t>
      </w:r>
    </w:p>
    <w:p w:rsidR="00A77B3E">
      <w:r>
        <w:t xml:space="preserve"> с участием государственного обвинителя помощника прокурора города Алушты  Макушкина Н.И.,</w:t>
      </w:r>
    </w:p>
    <w:p w:rsidR="00A77B3E">
      <w:r>
        <w:t>подсудимого     фио,</w:t>
      </w:r>
    </w:p>
    <w:p w:rsidR="00A77B3E">
      <w:r>
        <w:t>защитника - адвоката   фио, представившей удостоверение №1198, ордер №41 от дата,</w:t>
      </w:r>
    </w:p>
    <w:p w:rsidR="00A77B3E">
      <w:r>
        <w:t xml:space="preserve">рассмотрев в открытом судебном заседании в особом порядке материалы уголовного дела в отношении  </w:t>
      </w:r>
    </w:p>
    <w:p w:rsidR="00A77B3E">
      <w:r>
        <w:t xml:space="preserve">   фио,  паспортные данные гражданина РФ; зарегистрированного и проживающего по адресу: адрес; с высшим образованием;  невоеннообязанного;  пенсионера; не  состоящего на учете у врача-нарколога и врача-психиатра; ранее не судимого, </w:t>
      </w:r>
    </w:p>
    <w:p w:rsidR="00A77B3E">
      <w:r>
        <w:t xml:space="preserve">обвиняемого в совершении преступления, предусмотренного ст. 322.3 УК РФ, </w:t>
      </w:r>
    </w:p>
    <w:p w:rsidR="00A77B3E">
      <w:r>
        <w:t xml:space="preserve">                                                          У С Т А Н О В И Л:</w:t>
      </w:r>
    </w:p>
    <w:p w:rsidR="00A77B3E">
      <w:r>
        <w:t xml:space="preserve">                 фио Н.А. совершил фиктивную постановку на учет иностранных граждан по месту пребывания в жилом помещении в Российской Федерации, то есть преступление, предусмотренное ст. 322.3 УК РФ, при следующих обстоятельствах.</w:t>
      </w:r>
    </w:p>
    <w:p w:rsidR="00A77B3E">
      <w:r>
        <w:t xml:space="preserve">      Так, дата примерно в время  и дата  примерно в 10-00 часов в дневное время, имея единый прямой умысел, направленный на фиктивные постановки на учет иностранных граждан по месту пребывания, находясь в помещении Отдела по вопросам миграции ОМВД России по адрес, расположенном по адресу: адрес, действуя в нарушении требований п.23 Постановления Правительства РФ №9 от дата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лица (иностранного гражданина), подлежащего постановке на учет, а равно в нарушении требований ст. ст. 21 ч. 1, 22 ч. 2 п. 2 пп. «а» Федерального закона № 109 от дата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 в месте, не являющимся местом его жительства,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непосредственно, либо посредством его направления почтовым отправлением, умышленно осуществил фиктивную постановку на миграционный учёт в Российской Федерации  иностранных граждан - граждан Украины: фио, паспортные данные, и фио, паспортные данные,  отразив факт их постоянного пребывания на адрес, а именно по адресу: адрес, которые фактически не пребывали по вышеуказанному адресу, посредством внесения заведомо ложных сведений в бланки уведомлений о прибытии иностранных граждан в место пребывания, в результате чего незаконно поставил на миграционный учет вышеуказанных иностранных граждан - граждан Украины, лишив тем самым возможности Отдела по вопросам миграции ОМВД России по адрес, а также органы, отслеживающие исполнение законодательных актов РФ, осуществлять контроль за соблюдением указанными гражданами вышеуказанных правил.</w:t>
      </w:r>
    </w:p>
    <w:p w:rsidR="00A77B3E">
      <w:r>
        <w:t xml:space="preserve">                В ходе рассмотрения дела  фио  подержал ходатайство о рассмотрении дела в особом порядке судебного разбирательства, последствия применения особого порядка судебного разбирательства подсудимому разъяснены и понятны. Защитник, государственный обвинитель не возражали относительно применения особого порядка судебного разбирательства.</w:t>
      </w:r>
    </w:p>
    <w:p w:rsidR="00A77B3E">
      <w:r>
        <w:t xml:space="preserve">   Квалификацию деяний  фио по ст.322.3 УК РФ суд находит правильной, поскольку последний совершил фиктивную постановку на учет иностранных граждан по месту пребывания в жилом помещении в Российской Федерации.   Его вина подтверждается совокупностью представленных по делу доказательств.</w:t>
      </w:r>
    </w:p>
    <w:p w:rsidR="00A77B3E">
      <w:r>
        <w:t xml:space="preserve">    Защитник  в судебном заседании заявила ходатайство о прекращении уголовного дела в отношении фио на основании примечания 2 к ст.322.3 УК РФ, поскольку     фио ранее не судим; впервые совершил преступление, относящееся к категории преступлений небольшой тяжести; полностью признал свою вину в его совершении; раскаялся в содеянном; явился с повинной, активно сотрудничал со следствием, до возбуждения уголовного дела давал правдивые показания, чем способствовал раскрытию преступления, в его действиях не содержится иного состава преступления.  </w:t>
      </w:r>
    </w:p>
    <w:p w:rsidR="00A77B3E">
      <w:r>
        <w:t xml:space="preserve">     В судебном заседании подсудимый свою вину в предъявленном ему обвинении признал полностью, раскаялся в содеянном. Поддержал ходатайство   защитника. Показал, что он способствовал раскрытию данного преступления, а именно явился с повинной, в ходе предварительного расследования  сразу  дал подробные  и  правдивые пояснения об обстоятельствах данного дела, ничего не скрывал. Против прекращения дела по основаниям, указанным защитником, не возражал.  Указал, что последствия прекращения уголовного дела по данному основанию ему разъяснены и понятны.  Просил учесть, что он поставил на миграционный учёт граждан Украины – мать с ребенком, чтобы им помочь; данное деяние было осуществлено бескорыстно; ранее он не осуществлял фиктивную   постановку на учет иностранных граждан.  </w:t>
      </w:r>
    </w:p>
    <w:p w:rsidR="00A77B3E">
      <w:r>
        <w:t xml:space="preserve">              Государственный обвинитель фио не возражал относительно  прекращения уголовного дела по основанию Примечания 2  к ст.322.3 УК РФ, поскольку  для этого имеются все условия: фио активно способствовал раскрытию и расследованию преступления,  явился с повинной, дал  признательные показания.    </w:t>
      </w:r>
    </w:p>
    <w:p w:rsidR="00A77B3E">
      <w:r>
        <w:t xml:space="preserve">     Выслушав мнение лиц, участвующих в деле, судья  приходит к следующему:</w:t>
      </w:r>
    </w:p>
    <w:p w:rsidR="00A77B3E">
      <w:r>
        <w:t xml:space="preserve">     согласно  Примечанию 2 к статье 322.3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>
      <w:r>
        <w:t xml:space="preserve">     В соответствии с п.16 Постановления Пленума Верховного суда Российской Федерации от дата №1 «О судебном приговоре» при установлении в судебном заседании обстоятельств, влекущих освобождение лица от уголовной ответственности в случаях, предусмотренных примечаниями к соответствующим статьям Особенной части Уголовного кодекса, дело прекращается на основании примечания к той или иной статье уголовного закона.</w:t>
      </w:r>
    </w:p>
    <w:p w:rsidR="00A77B3E">
      <w:r>
        <w:t xml:space="preserve">     При назначении дела к слушанию судья изучил уголовное дело, в связи с чем у него сложилось мнение о вмененном преступлении, правильности его квалификации, его доказанности материалами дела, обстоятельствах его совершения, личности подсудимого, а так же о наличии либо отсутствии, в том числе, сведений свидетельствующих о способствовании раскрытию преступления лицом, привлекаемым к уголовной ответственности.</w:t>
      </w:r>
    </w:p>
    <w:p w:rsidR="00A77B3E">
      <w:r>
        <w:t xml:space="preserve">    В данном случае установлено, что фио обвиняется в совершении преступления, относящегося к категории преступлений небольшой тяжести; это преступление совершено им впервые,  не представляет большой общественной опасности;    вину в совершении преступления полностью признал, в содеянном раскаялся; явился с повинной; в ходе предварительного расследования заявил ходатайство о производстве дознания в сокращенной форме; в ходе дознания добровольно рассказал о преступлении, дал правдивые, признательные показания, добровольно дал согласие на осмотр жилища, чем способствовал  раскрытию преступления; в  действиях    фио не содержится иного состава преступления, что согласуется с примечаниями к статье 322.3 УК РФ.</w:t>
      </w:r>
    </w:p>
    <w:p w:rsidR="00A77B3E">
      <w:r>
        <w:t xml:space="preserve">    Суд учел, что в обвинительном постановлении в качестве обстоятельства, смягчающего наказание, указано: активное способствование  раскрытию и расследованию преступления.</w:t>
      </w:r>
    </w:p>
    <w:p w:rsidR="00A77B3E">
      <w:r>
        <w:t xml:space="preserve">    Суд также  принял во внимание данные, характеризующие личность  фио: ранее не судим; является военным пенсионером; имеет постоянное место жительства, где в целом характеризуется положительно.     </w:t>
      </w:r>
    </w:p>
    <w:p w:rsidR="00A77B3E">
      <w:r>
        <w:t xml:space="preserve">     Примечание 2 к ст. 322.3 УК РФ не требует активного способствования раскрытию преступления. Согласно указанному примечанию, основанием для освобождения от уголовной ответственности по ст. 322.3 УК РФ является любое способствование раскрытию этого преступления, что в данном случае имелось.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Также оно не требует учета данных о личности обвиняемого и других обстоятельств, кроме прямо в нем предусмотренных.  </w:t>
      </w:r>
    </w:p>
    <w:p w:rsidR="00A77B3E">
      <w:r>
        <w:t xml:space="preserve">       В соответствии с п.5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условие освобождения от уголовной ответственности в виде способствования раскрытию и расследованию преступления следует считать выполненным, если лицо способствовало раскрытию и расследованию преступления, совершенного с его участием.</w:t>
      </w:r>
    </w:p>
    <w:p w:rsidR="00A77B3E">
      <w:r>
        <w:t xml:space="preserve">       В соответствии с позицией Верховного суда Российской Федерации, изложенной в п.7 вышеуказанного Постановления Пленума Верховного суда  РФ,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>
      <w:r>
        <w:t xml:space="preserve">         Глава 40 УПК РФ не содержит норм, запрещающих принимать по делу, рассматриваемому в особом порядке, решения о прекращении уголовного дела в связи с специально предусмотренными примечаниями к соответствующим статьям Особенной части Уголовного кодекса Российской Федерации.</w:t>
      </w:r>
    </w:p>
    <w:p w:rsidR="00A77B3E">
      <w:r>
        <w:t xml:space="preserve">     В связи с изложенными обстоятельствами   суд считает необходимым   освободить       от уголовной ответственности по ст. 322.3 УК РФ на основании  примечания 2 к ст. 322.3 УК РФ, уголовное дело в отношении нее прекратить.                  </w:t>
      </w:r>
    </w:p>
    <w:p w:rsidR="00A77B3E">
      <w:r>
        <w:t xml:space="preserve">     Руководствуясь ст.ст.254, 256 УПК РФ,  примечанием 2 к ст.322.3 УК РФ,   суд</w:t>
      </w:r>
    </w:p>
    <w:p w:rsidR="00A77B3E">
      <w:r>
        <w:t xml:space="preserve">                                                    П О С Т А Н О В И Л:</w:t>
      </w:r>
    </w:p>
    <w:p w:rsidR="00A77B3E">
      <w:r>
        <w:t xml:space="preserve">     Освободить фио от уголовной ответственности за совершение преступления, предусмотренного ст.322.3 Уголовного кодекса Российской Федерации, и прекратить в отношении него уголовное дело по данному обвинению на основании примечания 2 к статье 322.3 УК РФ, в виду способствования раскрытию указанного преступления. </w:t>
      </w:r>
    </w:p>
    <w:p w:rsidR="00A77B3E">
      <w:r>
        <w:t xml:space="preserve">     Меру пресечения фио - подписку о невыезде и надлежащем поведении после вступления постановления в законную силу отменить.</w:t>
      </w:r>
    </w:p>
    <w:p w:rsidR="00A77B3E">
      <w:r>
        <w:tab/>
        <w:t xml:space="preserve">      Постановление может быть обжаловано в Алуштинский городской суд Республики Крым через мирового судью судебного участка №22  Алуштинского судебного района (городской округ Алушта)  Республики Крым в течение 10 суток.</w:t>
      </w:r>
    </w:p>
    <w:p w:rsidR="00A77B3E"/>
    <w:p w:rsidR="00A77B3E">
      <w:r>
        <w:tab/>
        <w:tab/>
        <w:t xml:space="preserve">    Мировой судья                                              Власова С.С.    </w:t>
      </w:r>
    </w:p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>
      <w:r>
        <w:t>4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