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№ 1-22-28/2023</w:t>
      </w:r>
    </w:p>
    <w:p w:rsidR="00A77B3E">
      <w:r>
        <w:t xml:space="preserve">                                                         П О С Т А Н О В Л Е Н И Е</w:t>
      </w:r>
    </w:p>
    <w:p w:rsidR="00A77B3E"/>
    <w:p w:rsidR="00A77B3E">
      <w:r>
        <w:t xml:space="preserve">          дата                                                                   адрес</w:t>
      </w:r>
    </w:p>
    <w:p w:rsidR="00A77B3E"/>
    <w:p w:rsidR="00A77B3E">
      <w:r>
        <w:t xml:space="preserve">           Мировой  судья судебного участка № 22 Алуштинского судебного района (городской адрес) адрес  фио</w:t>
      </w:r>
    </w:p>
    <w:p w:rsidR="00A77B3E">
      <w:r>
        <w:t>при секретаре - фио</w:t>
      </w:r>
    </w:p>
    <w:p w:rsidR="00A77B3E">
      <w:r>
        <w:t xml:space="preserve">          с участием государственного обвинителя помощника прокурора адрес – фио</w:t>
      </w:r>
    </w:p>
    <w:p w:rsidR="00A77B3E">
      <w:r>
        <w:t xml:space="preserve">         подсудимого -  фио</w:t>
      </w:r>
    </w:p>
    <w:p w:rsidR="00A77B3E">
      <w:r>
        <w:t xml:space="preserve">         защитника - адвоката  фио действующий на основании ордер № 125 от дата, предоставившая удостоверение № 1577,</w:t>
      </w:r>
    </w:p>
    <w:p w:rsidR="00A77B3E">
      <w:r>
        <w:t xml:space="preserve">         рассмотрев в открытом судебном заседании в особом порядке материалы уголовного дела в отношении:    </w:t>
      </w:r>
    </w:p>
    <w:p w:rsidR="00A77B3E">
      <w:r>
        <w:t>фио, паспортные данные, гражданина РФ; зарегистрированного и проживающей по адресу: адрес; образование среднее; пенсионер по возрасту, женатого, не военнообязанного по возрасту, ранее не судимого,</w:t>
      </w:r>
    </w:p>
    <w:p w:rsidR="00A77B3E">
      <w:r>
        <w:t xml:space="preserve">        обвиняемого в совершении преступлений, предусмотренных ст. 322.3, 322.3, 322.3 УК РФ, </w:t>
      </w:r>
    </w:p>
    <w:p w:rsidR="00A77B3E"/>
    <w:p w:rsidR="00A77B3E">
      <w:r>
        <w:t xml:space="preserve">                                                                      У С Т А Н О В И Л:</w:t>
      </w:r>
    </w:p>
    <w:p w:rsidR="00A77B3E"/>
    <w:p w:rsidR="00A77B3E">
      <w:r>
        <w:t xml:space="preserve">               фио А.Р. совершил  фиктивную постановку на учет иностранных граждан по месту пребывания в жилом помещении в Российской Федерации, то есть преступления, предусмотренные ст. 322.3, 322.3, 322.3 УК РФ, при следующих обстоятельствах.</w:t>
      </w:r>
    </w:p>
    <w:p w:rsidR="00A77B3E">
      <w:r>
        <w:t xml:space="preserve">  Так фио имея прямой умысел, направленный на фиктивную постановку на учет иностранного гражданина по месту пребывания, дата примерно в время, находясь в помещении отделения почты России, расположенного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умышленно, преследуя мотив, как побудительную силу к состраданию и желанию помочь, осуществил фиктивную постановку на миграционный учет в Российской Федерации иностранных граждан, а именно гражданина Таджикистана Махатова Турдиали Бустоновича, паспортные данные, гражданина Узбекистана Косимова фио паспортные данные, гражданина Узбекистана Какхарова Лочинбека Севиновича паспортные данные, отразив факт их постоянного пребывания на адрес,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которые направил посредством отправления почтовой корреспонденции в отдел по вопросам миграции ОМВД России по адрес, без намерения предоставить жилое помещение, в результате чего незаконно поставил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иностранными гражданами вышеуказанных правил.      </w:t>
      </w:r>
    </w:p>
    <w:p w:rsidR="00A77B3E">
      <w:r>
        <w:t xml:space="preserve">Также фио имея прямой умысел, направленный на фиктивную постановку на учет иностранного гражданина по месту пребывания, дата примерно в время, находясь в помещении отделения почты России, расположенного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умышленно, преследуя мотив, как побудительную силу к состраданию и желанию помочь, осуществил фиктивную постановку на миграционный учет в Российской Федерации иностранного гражданина, а именно гражданина Таджикистана Назарова Чори Ганиевича, паспортные данные, отразив факт его постоянного пребывания на адрес, по адресу: адрес, 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который направил посредством отправления почтовой корреспонденции в отдел по вопросам миграции ОМВД России по адрес,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иностранным гражданином вышеуказанных правил.      </w:t>
      </w:r>
    </w:p>
    <w:p w:rsidR="00A77B3E">
      <w:r>
        <w:t xml:space="preserve"> Также фио имея прямой умысел, направленный на фиктивную постановку на учет иностранного гражданина по месту пребывания, дата примерно в время, находясь в помещении отделения почты России, расположенного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умышленно, преследуя мотив, как побудительную силу к состраданию и желанию помочь, осуществил фиктивную постановку на миграционный учет в Российской Федерации иностранного гражданина, а именно гражданина Таджикистана – Гулаева Жалмухамада Хамаевича, паспортные данные, отразив факт его постоянного пребывания на адрес, по адресу: адрес, 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который направил в посредством отправления почтовой корреспонденции в отдел по вопросам миграции ОМВД России по адрес,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иностранным гражданином вышеуказанных правил.     </w:t>
      </w:r>
    </w:p>
    <w:p w:rsidR="00A77B3E">
      <w:r>
        <w:t xml:space="preserve">В ходе рассмотрения дела фио подержал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</w:t>
      </w:r>
    </w:p>
    <w:p w:rsidR="00A77B3E">
      <w:r>
        <w:t xml:space="preserve">           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         Квалификацию деяний   фио по ст.322.3 УК РФ суд находит правильной, поскольку последний совершил фиктивную постановку на учет иностранных граждан по месту пребывания в жилом помещении в Российской федерации.  Его вина в совершении преступлений подтверждается совокупностью представленных по делу доказательств.</w:t>
      </w:r>
    </w:p>
    <w:p w:rsidR="00A77B3E">
      <w:r>
        <w:t xml:space="preserve">Защитник  в судебном заседании заявил ходатайство  о прекращении уголовного дела  на основании примечания 2 к ст.322.3 УК РФ, на основании ст. 75 УК РФ, поскольку  фио  ранее не судим; впервые совершил преступление, относящиеся к категории преступлений небольшой тяжести; полностью признал свою вину в их  совершении; раскаялся в содеянном; явился с повинной по каждому  преступлению,  активно сотрудничал со следствием, до возбуждения уголовного дела давал правдивые показания, чем способствовал раскрытию преступления, в его действиях не содержится иного состава преступления. Явка с повинной была написана фио добровольно, он не задерживался правоохранительными органами. Просил учесть, что  фио характеризуется посредственно по месту жительства, является инвалидом третьей группы и пенсионером по возрасту. Также просил учесть мотив совершенных деяний: фио регистрацию иностранных граждан осуществлял бескорыстно. </w:t>
      </w:r>
    </w:p>
    <w:p w:rsidR="00A77B3E">
      <w:r>
        <w:t xml:space="preserve">В судебном заседании подсудимый  фио свою вину в предъявленном ему обвинении признал  в полном объеме, искренне раскаялся в содеянном. Поддержал  ходатайство  о прекращении  уголовного дела  на основании примечания 2 к ст.322.3 УК РФ.  Против прекращения дела по основаниям, указанным защитником, не возражал. Указал, что последствия прекращения уголовного дела по данному основанию ему разъяснены и понятны.  </w:t>
      </w:r>
    </w:p>
    <w:p w:rsidR="00A77B3E">
      <w:r>
        <w:t>Государственный обвинитель в судебном заседании не возражал против рассмотрения уголовного дела в особом порядке, возражал против заявленного ходатайства защитником о прекращении уголовного дела, считает, что такая мера не достаточна будет для подсудимого для предотвращения совершения нового преступления. При этом указал, что объектом данного преступления является Российская Федерация и подсудимый своими действия причинил большой ущерб. Подсудимый обвиняется в трех эпизодах совершения преступления. Нельзя считать, что подсудимый способствовал раскрытию преступлений, так как правоохранительные органы знали о совершенных преступлениях, явка с повинной была написана в начале разбирательства по делу, которая может быть признана в качестве смягчающего обстоятельства. Просил суд назначить подсудимому меру наказания по совокупности преступлений в виде штрафа в размере сумма.</w:t>
      </w:r>
    </w:p>
    <w:p w:rsidR="00A77B3E">
      <w:r>
        <w:t xml:space="preserve"> Выслушав мнение лиц, участвующих в деле, судья  приходит к следующему:</w:t>
      </w:r>
    </w:p>
    <w:p w:rsidR="00A77B3E">
      <w:r>
        <w:t xml:space="preserve">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>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подсудимого,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>В данном случае установлено, что фио обвиняется в совершении преступлений, относящихся к категории преступлений небольшой тяжести; эти преступления совершены  впервые,  не представляют большой общественной опасности; вину в совершении преступлений полностью признал, в содеянном чистосердечно раскаялся; явился с повинной  по каждому  совершенному преступлению, является инвалидом третьей группы и пенсионером по возрасту.</w:t>
      </w:r>
    </w:p>
    <w:p w:rsidR="00A77B3E">
      <w:r>
        <w:t>В ходе предварительного расследования  фио заявил ходатайство о производстве дознания в сокращенной форме; в ходе дознания добровольно рассказал о преступлении, дал правдивые, признательные показания, дал добровольное согласие  на осмотр  жилища,  чем способствовал  раскрытию преступления; в  действиях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          Суд учел, что в обвинительном постановлении, которое было утверждено прокурором адрес в качестве обстоятельства, смягчающего наказание  фио  орган предварительного расследования просит учесть по каждому эпизоду преступления: явку с повинной, активное способствование  раскрытию и расследованию преступления. </w:t>
      </w:r>
    </w:p>
    <w:p w:rsidR="00A77B3E">
      <w:r>
        <w:t xml:space="preserve">             В судебном заседании государственный обвинитель, который в судебных прениях возражал против прекращения уголовного дела на основании того, что объектом данного преступления является Российская Федерация и подсудимый своими действия причинил большой ущерб. Подсудимый обвиняется в трех эпизодах совершения преступления. Нельзя считать, что подсудимый способствовал раскрытию преступлений, так как правоохранительные органы знали о совершенных преступлениях, явка с повинной была написана в начале разбирательства по делу, которая может быть признана в качестве смягчающего обстоятельства. </w:t>
      </w:r>
    </w:p>
    <w:p w:rsidR="00A77B3E">
      <w:r>
        <w:t xml:space="preserve">            Суд расценивает действия государственного обвинителя не последовательными. Уголовное дело по обвинению фио поступило мировому судье с обвинительным постановлением, утвержденное прокурором адрес. Дознание по делу проводилось в сокращенной форме, в порядке предусмотренном ст. 316, 317 УПК РФ.  В качестве смягчающих обстоятельств в обвинительном постановлении в соответствии со ст. 61 УК РФ указана явка с повинной, активное способствование раскрытию и расследование преступлений. При рассмотрении дела в особом порядке судом исследованы только те доказательства, которые указаны в обвинительном постановлении, а также дополнительные данные о личности подсудимого, представленных в порядке ч.3 ст. 226.9 УПК РФ. Ходатайств от государственного обвинителя о переходе рассмотрения дела в общий порядок не заявлялось.  </w:t>
      </w:r>
    </w:p>
    <w:p w:rsidR="00A77B3E">
      <w:r>
        <w:t xml:space="preserve">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>Вместе с тем суд учел данные, характеризующие личность  фио  который ранее не судим; на учете у врача-психиатра и врача-нарколога не состоит;  имеет постоянное место жительства, где характеризуется правоохранительными органами, соседями и посредственно,  избранную в отношении него меру пресечения в виде подписке о невыезде не нарушал, является пенсионером по возрасту, инвалидом 3 группы.</w:t>
      </w:r>
    </w:p>
    <w:p w:rsidR="00A77B3E">
      <w:r>
        <w:t xml:space="preserve">     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В силу ст. 43 УК РФ наказание по уголовному делу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 xml:space="preserve">    Поскольку в данном случае установлено, что фио  способствовал  раскрытию преступлений; искренне раскаялась в содеянном; осознал противоправность своего поведения,  суд считает возможным  не применять к  нему  наказание за совершенные преступления.</w:t>
      </w:r>
    </w:p>
    <w:p w:rsidR="00A77B3E">
      <w:r>
        <w:t xml:space="preserve"> В связи с изложенными обстоятельствами   суд считает необходимым   освободить  фио от уголовной ответственности по ст. 322.3, 322.3, 322.3 УК РФ на основании  примечания 2 к ст. 322.3 УК РФ, уголовное дело в отношении него прекратить.                  </w:t>
      </w:r>
    </w:p>
    <w:p w:rsidR="00A77B3E">
      <w:r>
        <w:t xml:space="preserve">    Руководствуясь ст.ст.254, 256 УПК РФ,  примечанием 2 к ст.322.3 УК РФ,   суд</w:t>
      </w:r>
    </w:p>
    <w:p w:rsidR="00A77B3E">
      <w:r>
        <w:t xml:space="preserve">                                             </w:t>
      </w:r>
    </w:p>
    <w:p w:rsidR="00A77B3E">
      <w:r>
        <w:t xml:space="preserve">                                                     П О С Т А Н О В И Л:</w:t>
      </w:r>
    </w:p>
    <w:p w:rsidR="00A77B3E"/>
    <w:p w:rsidR="00A77B3E">
      <w:r>
        <w:t xml:space="preserve"> Освободить фио от уголовной ответственности за совершение преступлений, предусмотренных ст.322.3, 322.3, 322.3 Уголовного кодекса Российской Федерации, и прекратить в отношении него уголовное дело по данному обвинению на основании примечания 2 к статье 322.3 УК РФ, в виду способствования раскрытию указанных преступлений. </w:t>
      </w:r>
    </w:p>
    <w:p w:rsidR="00A77B3E">
      <w:r>
        <w:t>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Постановление может быть обжаловано в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 Мировой судья                                          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