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Дело № 1-22-43/2024</w:t>
      </w:r>
    </w:p>
    <w:p w:rsidR="00A77B3E">
      <w:r>
        <w:t xml:space="preserve">                              ПОСТАНОВЛЕНИЕ</w:t>
        <w:tab/>
        <w:tab/>
        <w:tab/>
        <w:tab/>
      </w:r>
    </w:p>
    <w:p w:rsidR="00A77B3E">
      <w:r>
        <w:tab/>
        <w:tab/>
        <w:tab/>
        <w:tab/>
        <w:t xml:space="preserve"> о прекращении уголовного дела</w:t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  Суд в составе: председательствующего - мирового  судьи судебного участка № 22 Алуштинского судебного района (городской адрес) адрес  фио,   </w:t>
      </w:r>
    </w:p>
    <w:p w:rsidR="00A77B3E">
      <w:r>
        <w:t xml:space="preserve">        при секретаре – фио</w:t>
      </w:r>
    </w:p>
    <w:p w:rsidR="00A77B3E">
      <w:r>
        <w:t xml:space="preserve">        с участием государственного обвинителя  - помощника прокурора адрес      фио </w:t>
      </w:r>
    </w:p>
    <w:p w:rsidR="00A77B3E">
      <w:r>
        <w:t xml:space="preserve">        подсудимого – фио       </w:t>
      </w:r>
    </w:p>
    <w:p w:rsidR="00A77B3E">
      <w:r>
        <w:t xml:space="preserve">        защитника -  адвоката   фио</w:t>
      </w:r>
    </w:p>
    <w:p w:rsidR="00A77B3E">
      <w:r>
        <w:t xml:space="preserve">        рассмотрев в открытом судебном заседании   в особом порядке уголовное дело в отношении:  фио, паспортные данные зарегистрированного и проживающего: адрес, образование средне-специальное, женатого, не военнообязанного, ранее не судимого,</w:t>
      </w:r>
    </w:p>
    <w:p w:rsidR="00A77B3E">
      <w:r>
        <w:t xml:space="preserve">   обвиняемого в совершении преступления, предусмотренного  ч.1 ст.158  УК РФ,</w:t>
      </w:r>
    </w:p>
    <w:p w:rsidR="00A77B3E"/>
    <w:p w:rsidR="00A77B3E">
      <w:r>
        <w:t xml:space="preserve">                                                            У С Т А Н О В И Л :</w:t>
      </w:r>
    </w:p>
    <w:p w:rsidR="00A77B3E"/>
    <w:p w:rsidR="00A77B3E">
      <w:r>
        <w:t xml:space="preserve">           фио совершил кражу, то есть тайное хищение чужого имущества при следующих обстоятельствах:</w:t>
      </w:r>
    </w:p>
    <w:p w:rsidR="00A77B3E">
      <w:r>
        <w:t>дата, примерно в время, находясь на участке местности у Храма Всех Крымских Святых и фио по ул.Вл.Хромых. 14 адрес, реализуя свой внезапно возникший умысел, направленный на тайное хищение чужого имущества, убедившись  что за его действиями никто не наблюдает и не сможет помешать задуманному, действуя умышленно, из корыстных побуждений, тайно путем свободного доступа, с целью личного незаконного обогащения, с бетонного бордюра, установленного на указанном участке местности похитил принадлежащий фио мобильный телефон марки « Iphone 13» в корпусе, белого цвета  imei 1-352552191389497, ime2 1-3525521911261142 стоимостью сумма с установленной в нем сим-картой оператора сотовой связи «МТС» с абонентским номером телефон не представляющей имущественной ценности, после чего с похищенным имуществом скрылся, предприняв активные действия по его обращению в свою пользу, достал и выбросил вышеуказанную сим-карту, обратив его в свою пользу, тем самым причинив фио незначительный имущественный вред на общую сумму сумма.</w:t>
      </w:r>
    </w:p>
    <w:p w:rsidR="00A77B3E">
      <w:r>
        <w:t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акте обстоятельства.</w:t>
      </w:r>
    </w:p>
    <w:p w:rsidR="00A77B3E">
      <w:r>
        <w:t>Обвинение, с которым согласился подсудимый, обоснованно и подтверждается доказательствами, собранными по делу.</w:t>
      </w:r>
    </w:p>
    <w:p w:rsidR="00A77B3E">
      <w:r>
        <w:t>Потерпевшая фио в судебное заседание не явилась. От нее поступила телефонограмма, в которой она  просит суд рассмотреть уголовное дело в ее отсутствие, прекратить уголовное дело в отношении подсудимого фио по примирению сторон.  Претензий к подсудимому материального характера не имеет, ущерб возмещен.</w:t>
      </w:r>
    </w:p>
    <w:p w:rsidR="00A77B3E">
      <w:r>
        <w:t>Подсудимый фио просил суд прекратить уголовное дело в отношении него в связи с примирением с потерпевшей. Свою вину признал полностью, раскаялся в содеянном. Последствия прекращения уголовного дела в связи с примирением сторон согласно ст. 76 УК РФ и ст. 25 УПК РФ ему разъяснены и понятны.</w:t>
      </w:r>
    </w:p>
    <w:p w:rsidR="00A77B3E">
      <w:r>
        <w:t>Адвокат фио защищающий интересы подсудимого фио в судебном заседании поддержал позицию своего подзащитного о прекращении уголовного дела в связи с примирением подсудимого с потерпевшим. Просил производство по делу прекратить.</w:t>
      </w:r>
    </w:p>
    <w:p w:rsidR="00A77B3E">
      <w:r>
        <w:t xml:space="preserve">Государственный обвинитель  не возражал против прекращения уголовного дела в связи с примирением потерпевшей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>Выслушав участников процесса, обозрев материалы дела, суд приходит к следующему.</w:t>
      </w:r>
    </w:p>
    <w:p w:rsidR="00A77B3E">
      <w:r>
        <w:t>В соответствии со адресст. 25 адреса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A77B3E">
      <w: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Согласно п. 9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A77B3E">
      <w:r>
        <w:t>Судом установлено, что фио обвиняется в совершении преступления, предусмотренного ч. 1 ст. 158 Уголовного кодекса Российской Федерации, относящегося к преступным деяниям небольшой тяжести, ранее не судим.</w:t>
      </w:r>
    </w:p>
    <w:p w:rsidR="00A77B3E">
      <w:r>
        <w:t xml:space="preserve">Материалы дела свидетельствуют, что причиненный потерпевшей вред подсудимым заглажен, что подтверждается ходатайством потерпевшей, согласно которого подсудимой полностью возмещен материальный ущерб, причиненный преступлением. </w:t>
      </w:r>
    </w:p>
    <w:p w:rsidR="00A77B3E">
      <w:r>
        <w:t xml:space="preserve">В силу ч. 2 адресст. 239 адрес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A77B3E">
      <w:r>
        <w:t>Согласно п. 2 ч. 1 адресст. 254 адрес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A77B3E">
      <w:r>
        <w:t>Учитывая положения адресст. 25 адреса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потерпевшей в части заглаживания подсудимым причиненного вреда, и примирения с подсудимым, то обстоятельство, что фио ранее не судим, по месту жительства характеризуется посредственно, обвиняется в совершении преступления небольшой тяжести, загладил причиненный преступлением потерпевшей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фио в силу адресст. 25 адреса Российской Федерации, в связи с примирением сторон, с освобождением фио. 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A77B3E">
      <w:r>
        <w:t>Сведений о возможности прекращения уголовного дела в отношении подсудимой по иным основаниям не имеется и судом не установлено.</w:t>
      </w:r>
    </w:p>
    <w:p w:rsidR="00A77B3E">
      <w:r>
        <w:t xml:space="preserve">             Суд полагает необходимым решить вопрос о вещественных доказательствах в соответствии со ст. 81, п. 12 ч. 1 ст. 299  УПК РФ.</w:t>
      </w:r>
    </w:p>
    <w:p w:rsidR="00A77B3E">
      <w:r>
        <w:t xml:space="preserve">              Руководствуясь ст.ст. 25, 254 УПК РФ, ст. 76 УК РФ, суд,</w:t>
      </w:r>
    </w:p>
    <w:p w:rsidR="00A77B3E"/>
    <w:p w:rsidR="00A77B3E">
      <w:r>
        <w:t xml:space="preserve">                                                     П О С Т А Н О В И Л:</w:t>
      </w:r>
    </w:p>
    <w:p w:rsidR="00A77B3E">
      <w:r>
        <w:t xml:space="preserve">             Прекратить уголовное дело по обвинению фио, в совершении преступления, предусмотренного ч.1 ст.158  УК РФ,  на основании  ст.25 УПК РФ, с освобождением фио от уголовной ответственности по ст.76 УК РФ, в связи с примирением сторон.  </w:t>
      </w:r>
    </w:p>
    <w:p w:rsidR="00A77B3E">
      <w:r>
        <w:t xml:space="preserve">                Меру пресечения фио  в виде подписки о невыезде и надлежащем поведении после вступления  постановления в законную силу отменить.</w:t>
      </w:r>
    </w:p>
    <w:p w:rsidR="00A77B3E">
      <w:r>
        <w:t xml:space="preserve">    Вещественные  доказательства:</w:t>
      </w:r>
    </w:p>
    <w:p w:rsidR="00A77B3E">
      <w:r>
        <w:t xml:space="preserve">   - мобильный телефон марки « Iphone 13» в корпусе, белого цвета  imei 1-352552191389497, ime2 1-3525521911261142 с установленной в нем сим-картой оператора сотовой связи « МТС» с абонентским номером телефон оставить потерпевшей фио (л.д.35)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>
      <w:r>
        <w:t xml:space="preserve">                 Мировой судья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