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1-22-44/2024</w:t>
      </w:r>
    </w:p>
    <w:p w:rsidR="00A77B3E">
      <w:r>
        <w:t xml:space="preserve">                              ПОСТАНОВЛЕНИЕ</w:t>
        <w:tab/>
        <w:tab/>
        <w:tab/>
        <w:tab/>
      </w:r>
    </w:p>
    <w:p w:rsidR="00A77B3E">
      <w:r>
        <w:tab/>
        <w:tab/>
        <w:tab/>
        <w:tab/>
        <w:t xml:space="preserve"> о прекращении уголовного дела</w:t>
      </w:r>
    </w:p>
    <w:p w:rsidR="00A77B3E"/>
    <w:p w:rsidR="00A77B3E">
      <w:r>
        <w:t>дата                                                                                        адрес</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w:t>
      </w:r>
    </w:p>
    <w:p w:rsidR="00A77B3E">
      <w:r>
        <w:t xml:space="preserve">        при секретаре – фио</w:t>
      </w:r>
    </w:p>
    <w:p w:rsidR="00A77B3E">
      <w:r>
        <w:t xml:space="preserve">        с участием государственного обвинителя  - помощника прокурора адрес  фио</w:t>
      </w:r>
    </w:p>
    <w:p w:rsidR="00A77B3E">
      <w:r>
        <w:t xml:space="preserve">        подсудимой фио </w:t>
      </w:r>
    </w:p>
    <w:p w:rsidR="00A77B3E">
      <w:r>
        <w:t xml:space="preserve">        защитника -  адвоката   фио</w:t>
      </w:r>
    </w:p>
    <w:p w:rsidR="00A77B3E">
      <w:r>
        <w:t xml:space="preserve">        рассмотрев в открытом судебном заседании   в особом порядке уголовное дело в отношении:  фио, паспортные данные.; зарегистрированная: ДНР, адрес; проживающая: адрес, образование средне-специальное, не замужем, официально не трудоустроена, невоеннообязанная; ранее не судимого,</w:t>
      </w:r>
    </w:p>
    <w:p w:rsidR="00A77B3E">
      <w:r>
        <w:t xml:space="preserve">   обвиняемой в совершении преступления, предусмотренного  ч.1 ст.158  УК РФ,</w:t>
      </w:r>
    </w:p>
    <w:p w:rsidR="00A77B3E"/>
    <w:p w:rsidR="00A77B3E">
      <w:r>
        <w:t xml:space="preserve">                                                            У С Т А Н О В И Л :</w:t>
      </w:r>
    </w:p>
    <w:p w:rsidR="00A77B3E"/>
    <w:p w:rsidR="00A77B3E">
      <w:r>
        <w:t xml:space="preserve">           фио. совершила кражу, то есть тайное хищение чужого имущества при следующих обстоятельствах:</w:t>
      </w:r>
    </w:p>
    <w:p w:rsidR="00A77B3E">
      <w:r>
        <w:t xml:space="preserve">          фио дата в время, находясь в помещении пункта выдачи заказов  «WILDBERRIES», расположенного по адресу: адрес. Реализуя свой внезапно возникший прямой умысел, направленный на тайное хищение чужого имущества, действуя умышленно из корыстных побуждений с целью незаконного личного обогащения, воспользовавшись тем, что за ней никто не наблюдает, тайно путем свободного доступа похитила товар принадлежащий наименование организации, а именно: юбку пачку пышную миди «Xseniya Lime», стоимостью сумма, леггинсы спортивные тайтсы лосины « LOMKA», стоимостью сумма, тунику пляжную домашнюю платье кимоно «EVA LeIari» стоимостью сумма, тунику домашнюю больших размеров летнюю «AIiceTeks37» стоимостью сумма, летние босоножки на платформе танкетка «LEACH» стоимостью сумма, джинсовую женскую жилетку со стразами оверсайз «LEONALOV» стоимостью сумма, которые сложила в полимерный пакет белого цвета, не имея намерения оплачивать указанное имущество, вышла из пункта выдачи заказов, обратив похищенное имущество в свою пользу, причинив наименование организации материальный ущерб на общую сумму сумма 00 копек. После чего с места совершения преступления скрылась.</w:t>
        <w:tab/>
        <w:t xml:space="preserve"> </w:t>
      </w:r>
    </w:p>
    <w:p w:rsidR="00A77B3E">
      <w:r>
        <w:t>В судебном заседании подсудимая согласилась с предъявленным  обвинением, вину признала полностью, в содеянном чистосердечно раскаялась, подтвердила  изложенные в обвинительном акте обстоятельства.</w:t>
      </w:r>
    </w:p>
    <w:p w:rsidR="00A77B3E">
      <w:r>
        <w:t>Обвинение, с которым согласилась подсудимая, обоснованно и подтверждается доказательствами, собранными по делу.</w:t>
      </w:r>
    </w:p>
    <w:p w:rsidR="00A77B3E">
      <w:r>
        <w:t>Потерпевший фио в судебное заседание не явился. Представил суду заявление,  в котором просит суд рассмотреть уголовное дело в его отсутствие, прекратить уголовное дело в отношении подсудимой фио по примирению сторон.  Претензий к подсудимой материального характера не имеет, ущерб возмещен.</w:t>
      </w:r>
    </w:p>
    <w:p w:rsidR="00A77B3E">
      <w:r>
        <w:t>Подсудимая фио  просила суд прекратить уголовное дело в отношении нее в связи с примирением с потерпевшим. Свою вину признала полностью, раскаялась в содеянном. Последствия прекращения уголовного дела в связи с примирением сторон согласно ст. 76 УК РФ и ст. 25 УПК РФ ей разъяснены и понятны.</w:t>
      </w:r>
    </w:p>
    <w:p w:rsidR="00A77B3E">
      <w:r>
        <w:t>Адвокат фио защищающая интересы подсудимой фио в судебном заседании поддержала позицию своей подзащитной о прекращении уголовного дела в связи с примирением подсудимого с потерпевшим. Просила производство по делу прекратить.</w:t>
      </w:r>
    </w:p>
    <w:p w:rsidR="00A77B3E">
      <w:r>
        <w:t xml:space="preserve">Государственный обвинитель  не возражал против прекращения уголовного дела в связи с примирением потерпевших с подсудимым,  поскольку для этого соблюдены все  условия, в соответствии со ст.25 УПК РФ суд  вправе прекратить уголовное дело в связи с примирением сторон.       </w:t>
      </w:r>
    </w:p>
    <w:p w:rsidR="00A77B3E">
      <w:r>
        <w:t>Выслушав участников процесса, обозрев материалы дела, суд приходит к следующему.</w:t>
      </w:r>
    </w:p>
    <w:p w:rsidR="00A77B3E">
      <w:r>
        <w:t>В соответствии со адресст. 25 адреса Российской Федерации,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 76 Уголовного кодекса Российской Федерации.</w:t>
      </w:r>
    </w:p>
    <w:p w:rsidR="00A77B3E">
      <w:r>
        <w:t>В силу ст. 76 Уголовного кодекса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Согласно п. 9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в соответствии со статьей 76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 вреда. 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A77B3E">
      <w:r>
        <w:t>В п. 10 данного Постановления также указано, что 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настоящего постановления Пленума. Способы заглаживания вреда, а также размер его возмещения определяются потерпевшим.</w:t>
      </w:r>
    </w:p>
    <w:p w:rsidR="00A77B3E">
      <w:r>
        <w:t xml:space="preserve">Из положений уголовного закона в их системном единстве следует, что под заглаживанием вреда, причиненного преступлением,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w:t>
      </w:r>
    </w:p>
    <w:p w:rsidR="00A77B3E">
      <w:r>
        <w:t>Судом установлено, что фио обвиняется в совершении преступления, предусмотренного ч. 1 ст. 158 Уголовного кодекса Российской Федерации, относящегося к преступным деяниям небольшой тяжести, ранее не судима.</w:t>
      </w:r>
    </w:p>
    <w:p w:rsidR="00A77B3E">
      <w:r>
        <w:t xml:space="preserve">Материалы дела свидетельствуют, что причиненный потерпевшему вред подсудимой заглажен, что подтверждается ходатайством потерпевшего, согласно которого подсудимой полностью возмещен материальный ущерб, причиненный преступлением. </w:t>
      </w:r>
    </w:p>
    <w:p w:rsidR="00A77B3E">
      <w:r>
        <w:t xml:space="preserve">В силу ч. 2 адресст. 239 адрес Российской Федерации, судья может также прекратить уголовное дело при наличии оснований, предусмотренных статьями 25 и 28 настоящего Кодекса, по ходатайству одной из сторон. </w:t>
      </w:r>
    </w:p>
    <w:p w:rsidR="00A77B3E">
      <w:r>
        <w:t>Согласно п. 2 ч. 1 адресст. 254 адрес Российской Федерации, суд прекращает уголовное дело в судебном заседании в случаях, предусмотренных статьями 25 и 28 настоящего Кодекса.</w:t>
      </w:r>
    </w:p>
    <w:p w:rsidR="00A77B3E">
      <w:r>
        <w:t>Учитывая положения адресст. 25 адреса Российской Федерации и ст. 76 Уголовного кодекса Российской Федерации, принимая во внимание установленные по делу обстоятельства, включая особенности объекта преступного посягательства, наличие свободно выраженного волеизъявления потерпевшей в части заглаживания подсудимым причиненного вреда, и примирения с подсудимым, то обстоятельство, что фио ранее не судима, по месту жительства характеризуется посредственно, обвиняется в совершении преступления небольшой тяжести, загладила причиненный преступлением потерпевшему вред, против прекращения уголовного дела по указанным основаниям не возражала, ей были разъяснены последствия прекращения уголовного дела по данному основанию, суд приходит к выводу о наличии оснований для прекращения уголовного дела в отношении фио в силу адресст. 25 адреса Российской Федерации, в связи с примирением сторон, с освобождением фио от уголовной ответственности на основании ст. 76 Уголовного кодекса Российской Федерации, поскольку обстоятельств, препятствующих этому, не имеется.</w:t>
      </w:r>
    </w:p>
    <w:p w:rsidR="00A77B3E">
      <w:r>
        <w:t>Сведений о возможности прекращения уголовного дела в отношении подсудимой по иным основаниям не имеется и судом не установлено.</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Руководствуясь ст.ст. 25, 254 УПК РФ, ст. 76 УК РФ, суд,</w:t>
      </w:r>
    </w:p>
    <w:p w:rsidR="00A77B3E"/>
    <w:p w:rsidR="00A77B3E">
      <w:r>
        <w:t xml:space="preserve">                                                     П О С Т А Н О В И Л:</w:t>
      </w:r>
    </w:p>
    <w:p w:rsidR="00A77B3E">
      <w:r>
        <w:t xml:space="preserve">             Прекратить уголовное дело в отношении фио, обвиняемой в совершении преступления, предусмотренного   ч.1 ст.158  УК РФ,  на основании  ст.76 УК РФ, ст.25 УПК РФ, в связи с примирением потерпевшего с подсудимой.  </w:t>
      </w:r>
    </w:p>
    <w:p w:rsidR="00A77B3E">
      <w:r>
        <w:t xml:space="preserve">                Меру пресечения  фио  в виде подписки о невыезде и надлежащем поведении после вступления  постановления в законную силу отменить.</w:t>
      </w:r>
    </w:p>
    <w:p w:rsidR="00A77B3E">
      <w:r>
        <w:t xml:space="preserve">    Вещественные  доказательства:</w:t>
      </w:r>
    </w:p>
    <w:p w:rsidR="00A77B3E">
      <w:r>
        <w:t xml:space="preserve">   - СD-диск с видеозаписью хищения 110.5.2024 фио имущества, принадлежащего наименование организации из помещения пункта выдачи заказов «Валдберрис», расположенного по адресу : адрес – хранить при материалах уголовного дела (л.д.70)</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15 суток.</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