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1-23-2/2020</w:t>
      </w:r>
    </w:p>
    <w:p w:rsidR="00A77B3E">
      <w:r>
        <w:tab/>
      </w:r>
      <w:r>
        <w:tab/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  <w:t xml:space="preserve"> 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адрес </w:t>
      </w:r>
      <w:r>
        <w:t>фио</w:t>
      </w:r>
      <w:r>
        <w:t xml:space="preserve"> при секретаре </w:t>
      </w:r>
      <w:r>
        <w:t>фио</w:t>
      </w:r>
    </w:p>
    <w:p w:rsidR="00A77B3E">
      <w:r>
        <w:t xml:space="preserve">с участием государственного обвинителя помощника </w:t>
      </w:r>
      <w:r>
        <w:t xml:space="preserve">прокурора города – </w:t>
      </w:r>
      <w:r>
        <w:t>фио</w:t>
      </w:r>
      <w:r>
        <w:t>, полномочия подтверждены служебным удостоверением №2</w:t>
      </w:r>
      <w:r>
        <w:t>;</w:t>
      </w:r>
    </w:p>
    <w:p w:rsidR="00A77B3E">
      <w:r>
        <w:t xml:space="preserve">подсудимой – </w:t>
      </w:r>
      <w:r>
        <w:t>фио</w:t>
      </w:r>
      <w:r>
        <w:t>, личность установлена по паспорту гражданина Российской Федерации,</w:t>
      </w:r>
    </w:p>
    <w:p w:rsidR="00A77B3E">
      <w:r>
        <w:t xml:space="preserve">защитника – </w:t>
      </w:r>
      <w:r>
        <w:t>фио</w:t>
      </w:r>
      <w:r>
        <w:t xml:space="preserve">, ордер №142 </w:t>
      </w:r>
      <w:r>
        <w:t>от</w:t>
      </w:r>
      <w:r>
        <w:t xml:space="preserve"> </w:t>
      </w:r>
      <w:r>
        <w:t>дата</w:t>
      </w:r>
      <w:r>
        <w:t>, удостоверение адвоката №</w:t>
      </w:r>
      <w:r>
        <w:t>;</w:t>
      </w:r>
    </w:p>
    <w:p w:rsidR="00A77B3E">
      <w:r>
        <w:t xml:space="preserve">потерпевший </w:t>
      </w:r>
      <w:r>
        <w:t>фио</w:t>
      </w:r>
      <w:r>
        <w:t xml:space="preserve"> – не яв</w:t>
      </w:r>
      <w:r>
        <w:t>ился, извещен о дате и месте проведения судебного заседания надлежащим образом;</w:t>
      </w:r>
    </w:p>
    <w:p w:rsidR="00A77B3E">
      <w:r>
        <w:t xml:space="preserve">рассмотрев в открытом судебном заседании уголовное дело в отношении </w:t>
      </w:r>
      <w:r>
        <w:t>фио</w:t>
      </w:r>
      <w:r>
        <w:t>, паспортные данные, зарегистрирована по адресу: адрес, гражданки Российской Федерации, образование средн</w:t>
      </w:r>
      <w:r>
        <w:t xml:space="preserve">ее, не замужем, имеет на иждивении малолетнего ребенка, официально не трудоустроена, ранее судима по п. «в» ч.2  статьи 158 УК РФ приговором Феодосийского городского суда адрес от дата к штрафу в размере сумма, судимость не снята и не погашена, обвиняемой </w:t>
      </w:r>
      <w:r>
        <w:t>в совершении преступления, предусмотренного ч. 1 ст. 158 УК РФ,</w:t>
      </w:r>
    </w:p>
    <w:p w:rsidR="00A77B3E">
      <w:r>
        <w:t>УСТАНОВИЛ:</w:t>
      </w:r>
    </w:p>
    <w:p w:rsidR="00A77B3E">
      <w:r>
        <w:t xml:space="preserve">Как установлено судом, </w:t>
      </w:r>
      <w:r>
        <w:t>фио</w:t>
      </w:r>
      <w:r>
        <w:t xml:space="preserve"> </w:t>
      </w:r>
      <w:r>
        <w:t>будучи в состоянии опьянения, вызванном употреблением алкоголя, имея преступный умысел, направленный на тайное хищение чужого имущества и действуя из ко</w:t>
      </w:r>
      <w:r>
        <w:t xml:space="preserve">рыстных побуждений, дата примерно </w:t>
      </w:r>
      <w:r>
        <w:t>в</w:t>
      </w:r>
      <w:r>
        <w:t xml:space="preserve"> время, находясь на остановке общественного транспорта адрес, расположенной возле здания кинотеатра «Шторм» по адресу: адрес г, Алушта адрес, воспользовавшись тем, что за ней никто не наблюдает, путем свободного доступа с</w:t>
      </w:r>
      <w:r>
        <w:t xml:space="preserve">о скамейки, тайно похитила принадлежащий </w:t>
      </w:r>
      <w:r>
        <w:t>фио</w:t>
      </w:r>
      <w:r>
        <w:t xml:space="preserve"> мобильный телефон «</w:t>
      </w:r>
      <w:r>
        <w:t>Vertex</w:t>
      </w:r>
      <w:r>
        <w:t xml:space="preserve"> </w:t>
      </w:r>
      <w:r>
        <w:t>Impress</w:t>
      </w:r>
      <w:r>
        <w:t xml:space="preserve"> </w:t>
      </w:r>
      <w:r>
        <w:t>Grip</w:t>
      </w:r>
      <w:r>
        <w:t xml:space="preserve">» стоимостью сумма с двумя сим-картами оператора мобильной связи «МТС», не представляющими материальной ценности, обратив их в свою пользу, чем причинила </w:t>
      </w:r>
      <w:r>
        <w:t>фио</w:t>
      </w:r>
      <w:r>
        <w:t xml:space="preserve"> сериальный ущер</w:t>
      </w:r>
      <w:r>
        <w:t>б на сумму сумма.</w:t>
      </w:r>
    </w:p>
    <w:p w:rsidR="00A77B3E">
      <w:r>
        <w:t>По данному уголовному делу дознание производилось в сокращенной форме.</w:t>
      </w:r>
    </w:p>
    <w:p w:rsidR="00A77B3E">
      <w:r>
        <w:t>В судебном заседании участники процесса не возражали против дальнейшего производства по уголовному делу, дознание по которому производилось в сокращенной форме, с прим</w:t>
      </w:r>
      <w:r>
        <w:t>енением особого порядка судебного разбирательства.</w:t>
      </w:r>
    </w:p>
    <w:p w:rsidR="00A77B3E">
      <w:r>
        <w:t xml:space="preserve">В судебном заседании подсудимая </w:t>
      </w:r>
      <w:r>
        <w:t>фио</w:t>
      </w:r>
      <w:r>
        <w:t xml:space="preserve"> пояснила, что суть обвинения ей понятна, вину свою в совершенном она признаёт полностью, подтверждает обстоятельства совершенного ею преступления, указанного в обвинител</w:t>
      </w:r>
      <w:r>
        <w:t>ьном постановлении, ходатайство о проведении дознания в сокращенной форме ею было заявлено добровольно, после консультации с адвокатом, она не возражает против дальнейшего производства по уголовному делу, с применением особого порядка судебного разбиратель</w:t>
      </w:r>
      <w:r>
        <w:t>ства, при этом она осознаёт юридические последствия рассмотрения дела и вынесения приговора в порядке особого производства.</w:t>
      </w:r>
    </w:p>
    <w:p w:rsidR="00A77B3E">
      <w:r>
        <w:t xml:space="preserve">Суд, заслушав участников процесса, считает, что условия постановления приговора без проведения судебного разбирательства соблюдены, </w:t>
      </w:r>
      <w:r>
        <w:t xml:space="preserve">так как дознание по делу </w:t>
      </w:r>
      <w:r>
        <w:t>проводилось в сокращенной форме и стороны не возражали против дальнейшего производства по уголовному делу с применением особого порядка судебного разбирательства.</w:t>
      </w:r>
    </w:p>
    <w:p w:rsidR="00A77B3E">
      <w:r>
        <w:t>При этом суд считает, что обвинение обосновано, подтверждается собра</w:t>
      </w:r>
      <w:r>
        <w:t xml:space="preserve">нными по делу доказательствами, а подсудимая </w:t>
      </w:r>
      <w:r>
        <w:t>фио</w:t>
      </w:r>
      <w:r>
        <w:t xml:space="preserve"> понимает существо предъявленного ей обвинения и соглашается с ним в полном объеме.</w:t>
      </w:r>
    </w:p>
    <w:p w:rsidR="00A77B3E">
      <w:r>
        <w:t xml:space="preserve">Действия подсудимой </w:t>
      </w:r>
      <w:r>
        <w:t>фио</w:t>
      </w:r>
      <w:r>
        <w:t xml:space="preserve"> необходимо квалифицировать по ч. 1 ст.158 Уголовного кодекса Российской Федерации (далее – УК РФ), к</w:t>
      </w:r>
      <w:r>
        <w:t>ак кража, то есть тайное хищение чужого имущества.</w:t>
      </w:r>
    </w:p>
    <w:p w:rsidR="00A77B3E">
      <w:r>
        <w:t xml:space="preserve">Преступление, совершенное </w:t>
      </w:r>
      <w:r>
        <w:t>фио</w:t>
      </w:r>
      <w:r>
        <w:t>, в соответствии со ст.15 УК РФ относится к категории небольшой тяжести.</w:t>
      </w:r>
    </w:p>
    <w:p w:rsidR="00A77B3E">
      <w:r>
        <w:t xml:space="preserve">Изучением личности подсудимой </w:t>
      </w:r>
      <w:r>
        <w:t>фио</w:t>
      </w:r>
      <w:r>
        <w:t>, судом установлено, что она по месту жительства характеризуется посре</w:t>
      </w:r>
      <w:r>
        <w:t xml:space="preserve">дственно, не замужем, судим, на учете у врача психиатра и врача нарколога не состоит, официально не трудоустроена, имеет на иждивении несовершеннолетнего ребенка. </w:t>
      </w:r>
    </w:p>
    <w:p w:rsidR="00A77B3E">
      <w:r>
        <w:t>Обстоятельствами, смягчающими наказание подсудимой, суд признает явку с повинной,  нахождени</w:t>
      </w:r>
      <w:r>
        <w:t>е на иждивении несовершеннолетнего ребенка.</w:t>
      </w:r>
    </w:p>
    <w:p w:rsidR="00A77B3E">
      <w:r>
        <w:t xml:space="preserve">Обстоятельства отягчающие наказание подсудимой суд признает рецидив преступлений, совершенных </w:t>
      </w:r>
      <w:r>
        <w:t>фио</w:t>
      </w:r>
      <w:r>
        <w:t xml:space="preserve"> (</w:t>
      </w:r>
      <w:r>
        <w:t>л.д</w:t>
      </w:r>
      <w:r>
        <w:t>. 38-39).</w:t>
      </w:r>
    </w:p>
    <w:p w:rsidR="00A77B3E">
      <w:r>
        <w:t xml:space="preserve">При назначении наказания </w:t>
      </w:r>
      <w:r>
        <w:t>фио</w:t>
      </w:r>
      <w:r>
        <w:t xml:space="preserve"> мировой судья в соответствии со ст.60 УК РФ учитывает характер и степен</w:t>
      </w:r>
      <w:r>
        <w:t>ь общественной опасности совершенного преступления, личность виновной, то обстоятельство, что она явилась с повинной, имеет постоянное место жительства, по месту жительства характеризуется посредственно, иные особенности личности, в настоящее время критиче</w:t>
      </w:r>
      <w:r>
        <w:t>ски относится к своему поведению, а также влияние назначенного наказания на исправление лица, и приходит к выводу, что для достижения целей наказания и для исправления подсудимой ей необходимо назначить наказание по ч.1 ст.158 УК РФ в виде обязательных раб</w:t>
      </w:r>
      <w:r>
        <w:t>от в пределах санкции настоящей статьи.</w:t>
      </w:r>
    </w:p>
    <w:p w:rsidR="00A77B3E">
      <w:r>
        <w:t xml:space="preserve">При этом суд, с учетом данных о личности подсудимой </w:t>
      </w:r>
      <w:r>
        <w:t>фио</w:t>
      </w:r>
      <w:r>
        <w:t>, характера и обстоятельств совершенного преступления, не находит оснований для назначения ей более мягкого наказания в виде штрафа, предусмотренного санкцией ч.</w:t>
      </w:r>
      <w:r>
        <w:t xml:space="preserve"> 1 ст.158 УК РФ.</w:t>
      </w:r>
    </w:p>
    <w:p w:rsidR="00A77B3E">
      <w:r>
        <w:t xml:space="preserve">Суд также считает необходимым указать, что </w:t>
      </w:r>
      <w:r>
        <w:t>фио</w:t>
      </w:r>
      <w:r>
        <w:t xml:space="preserve"> дата была доставлена в ФКУ СИЗО-1 УФСИН России по адрес на основании постановления мирового судьи от дата по настоящему уголовному делу. На дату судебного заседания </w:t>
      </w:r>
      <w:r>
        <w:t>фио</w:t>
      </w:r>
      <w:r>
        <w:t xml:space="preserve"> находится под стражей 3</w:t>
      </w:r>
      <w:r>
        <w:t>1 день.</w:t>
      </w:r>
    </w:p>
    <w:p w:rsidR="00A77B3E">
      <w:r>
        <w:t>Согласно ч.3 ст.72 УК РФ время содержания лица под стражей до вступления приговора суда в законную силу засчитывается в срок обязательных работ - из расчета один день содержания под стражей за восемь часов обязательных работ.</w:t>
      </w:r>
    </w:p>
    <w:p w:rsidR="00A77B3E">
      <w:r>
        <w:t>На основании изложенно</w:t>
      </w:r>
      <w:r>
        <w:t xml:space="preserve">го, суд полагает необходимым зачесть </w:t>
      </w:r>
      <w:r>
        <w:t>фио</w:t>
      </w:r>
      <w:r>
        <w:t xml:space="preserve"> срок содержания под стражей, в срок обязательных работ.</w:t>
      </w:r>
    </w:p>
    <w:p w:rsidR="00A77B3E">
      <w:r>
        <w:t>Частью первой статьи 70 УК РФ установлено, что при назначении наказания по совокупности приговоров к наказанию, назначенному по последнему приговору суда, част</w:t>
      </w:r>
      <w:r>
        <w:t xml:space="preserve">ично или полностью присоединяется </w:t>
      </w:r>
      <w:r>
        <w:t>неотбытая</w:t>
      </w:r>
      <w:r>
        <w:t xml:space="preserve"> часть наказания по предыдущему приговору суда.</w:t>
      </w:r>
    </w:p>
    <w:p w:rsidR="00A77B3E">
      <w:r>
        <w:t xml:space="preserve">Пунктом 7 Постановления Пленума Верховного Суда РФ от дата N 58 (ред. от дата) "О практике назначения судами Российской Федерации уголовного наказания" разъяснено, </w:t>
      </w:r>
      <w:r>
        <w:t>что в случае назначения штрафа в качестве основного наказания за одно из преступлений при определении окончательного наказания по совокупности преступлений или приговоров в резолютивной части приговора должно быть указано на применение статьи 69 или статьи</w:t>
      </w:r>
      <w:r>
        <w:t xml:space="preserve"> 70 УК РФ, а также на самостоятельное исполнение штрафа.</w:t>
      </w:r>
    </w:p>
    <w:p w:rsidR="00A77B3E">
      <w:r>
        <w:t>Учитывая то обстоятельство, что наказание по приговору Феодосийского городского суда адрес от дата не исполнено, суд считает необходимым указать, что данный приговор, в силу части второй статьи 71 УК</w:t>
      </w:r>
      <w:r>
        <w:t xml:space="preserve"> РФ должен исполняться самостоятельно. </w:t>
      </w:r>
    </w:p>
    <w:p w:rsidR="00A77B3E">
      <w:r>
        <w:t>Вещественные доказательства по уголовному делу: мобильный телефон «</w:t>
      </w:r>
      <w:r>
        <w:t>Vertex</w:t>
      </w:r>
      <w:r>
        <w:t xml:space="preserve"> </w:t>
      </w:r>
      <w:r>
        <w:t>Impress</w:t>
      </w:r>
      <w:r>
        <w:t xml:space="preserve"> </w:t>
      </w:r>
      <w:r>
        <w:t>Grip</w:t>
      </w:r>
      <w:r>
        <w:t xml:space="preserve">» IMEI 1: 351583090074618, IMEI 2:351583090074626, оставить в распоряжении владельца </w:t>
      </w:r>
      <w:r>
        <w:t>фио</w:t>
      </w:r>
    </w:p>
    <w:p w:rsidR="00A77B3E">
      <w:r>
        <w:t xml:space="preserve">Руководствуясь </w:t>
      </w:r>
      <w:r>
        <w:t>ст.ст</w:t>
      </w:r>
      <w:r>
        <w:t>. 226.9, 304, 307-309</w:t>
      </w:r>
      <w:r>
        <w:t>, 316, 317 УПК РФ, мировой судья</w:t>
      </w:r>
    </w:p>
    <w:p w:rsidR="00A77B3E">
      <w:r>
        <w:t>П Р И Г О В О Р И Л:</w:t>
      </w:r>
    </w:p>
    <w:p w:rsidR="00A77B3E">
      <w:r>
        <w:t>фио</w:t>
      </w:r>
      <w:r>
        <w:t xml:space="preserve"> признать виновной в совершении преступления, предусмотренного ч.1 ст.158 УК РФ и назначить ей наказание в виде обязательных работ сроком на 248 (двести сорок восемь) часов.</w:t>
      </w:r>
    </w:p>
    <w:p w:rsidR="00A77B3E">
      <w:r>
        <w:t>На основании части первой</w:t>
      </w:r>
      <w:r>
        <w:t xml:space="preserve"> статьи 70 УК РФ не отбытое наказание по приговору Феодосийского городского суда адрес от дата полностью присоединить к наказанию назначенному настоящим приговором и определить </w:t>
      </w:r>
      <w:r>
        <w:t>фио</w:t>
      </w:r>
      <w:r>
        <w:t xml:space="preserve"> окончательное наказание в виде обязательных работ сроком на 248 (двести сор</w:t>
      </w:r>
      <w:r>
        <w:t>ок восемь) часов и штрафом в размере сумма.</w:t>
      </w:r>
    </w:p>
    <w:p w:rsidR="00A77B3E">
      <w:r>
        <w:t>С учётом ч. 2 ст. 71 УК РФ наказание в виде штрафа в размере сумма надлежит исполнять самостоятельно.</w:t>
      </w:r>
    </w:p>
    <w:p w:rsidR="00A77B3E">
      <w:r>
        <w:t>На основании части 3 статьи 72 УК РФ зачесть в срок назначения наказания в виде 248 часов обязательных работ в</w:t>
      </w:r>
      <w:r>
        <w:t xml:space="preserve">ремя содержания под стражей </w:t>
      </w:r>
      <w:r>
        <w:t>фио</w:t>
      </w:r>
      <w:r>
        <w:t xml:space="preserve"> с дата по дата и от назначенного наказания </w:t>
      </w:r>
      <w:r>
        <w:t>фио</w:t>
      </w:r>
      <w:r>
        <w:t xml:space="preserve"> освободить. </w:t>
      </w:r>
    </w:p>
    <w:p w:rsidR="00A77B3E">
      <w:r>
        <w:t xml:space="preserve">Меру пресечения до вступления приговора в законную силу в отношении осужденной </w:t>
      </w:r>
      <w:r>
        <w:t>фио</w:t>
      </w:r>
      <w:r>
        <w:t xml:space="preserve"> в виде содержания под стражей отменить, освободив её из-под стражи в зале суда.</w:t>
      </w:r>
    </w:p>
    <w:p w:rsidR="00A77B3E">
      <w:r>
        <w:t>В</w:t>
      </w:r>
      <w:r>
        <w:t>ещественные доказательства по уголовному делу: мобильный телефон «</w:t>
      </w:r>
      <w:r>
        <w:t>Vertex</w:t>
      </w:r>
      <w:r>
        <w:t xml:space="preserve"> </w:t>
      </w:r>
      <w:r>
        <w:t>Impress</w:t>
      </w:r>
      <w:r>
        <w:t xml:space="preserve"> </w:t>
      </w:r>
      <w:r>
        <w:t>Grip</w:t>
      </w:r>
      <w:r>
        <w:t xml:space="preserve">» IMEI 1: 351583090074618, IMEI 2:351583090074626, оставить в распоряжении владельца </w:t>
      </w:r>
      <w:r>
        <w:t>фио</w:t>
      </w:r>
    </w:p>
    <w:p w:rsidR="00A77B3E">
      <w:r>
        <w:t xml:space="preserve">Приговор может быть обжалован в </w:t>
      </w:r>
      <w:r>
        <w:t>Алуштинский</w:t>
      </w:r>
      <w:r>
        <w:t xml:space="preserve"> городской суд адрес через мирового суд</w:t>
      </w:r>
      <w:r>
        <w:t>ью судебного участка № 23 Алуштинского судебного района (</w:t>
      </w:r>
      <w:r>
        <w:t>г.адрес</w:t>
      </w:r>
      <w:r>
        <w:t xml:space="preserve">) в течение 10 суток со дня его провозглашения. </w:t>
      </w:r>
    </w:p>
    <w:p w:rsidR="00A77B3E">
      <w:r>
        <w:t>В случае подачи апелляционной жалобы, осужденный в течение 10 суток со дня вручения ему копии приговора, апелляционного представления или апелл</w:t>
      </w:r>
      <w:r>
        <w:t>яционной жалобы, затрагивающих его интересы, вправе ходатайствовать о своем участии в рассмотрении уголовного дела судом апелляционной инстанции, вправе поручать осуществление своей защиты избранному им защитнику, либо ходатайствовать перед судом о назначе</w:t>
      </w:r>
      <w:r>
        <w:t>нии защитника, вправе отказаться от защитника, о чем необходимо сообщить при подаче апелляционной жалобы.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9B"/>
    <w:rsid w:val="0082729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