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1-23-3/2022</w:t>
      </w:r>
    </w:p>
    <w:p w:rsidR="00A77B3E"/>
    <w:p w:rsidR="00A77B3E">
      <w:r>
        <w:t>ПОСТАНОВЛЕНИЕ</w:t>
      </w:r>
    </w:p>
    <w:p w:rsidR="00A77B3E">
      <w:r>
        <w:t xml:space="preserve">дата                                                        </w:t>
      </w:r>
      <w:r>
        <w:tab/>
        <w:t xml:space="preserve">               адрес, </w:t>
      </w:r>
      <w:r>
        <w:t>Багликова</w:t>
      </w:r>
      <w:r>
        <w:t>, 21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с участием государственного обвинителя – старшего помощника прокурора адрес </w:t>
      </w:r>
      <w:r>
        <w:t>фио</w:t>
      </w:r>
      <w:r>
        <w:t xml:space="preserve">, подсудимой </w:t>
      </w:r>
      <w:r>
        <w:t>фио</w:t>
      </w:r>
      <w:r>
        <w:t xml:space="preserve">, защитника подсудимой – </w:t>
      </w:r>
      <w:r>
        <w:t>фио</w:t>
      </w:r>
      <w:r>
        <w:t xml:space="preserve">, </w:t>
      </w:r>
    </w:p>
    <w:p w:rsidR="00A77B3E">
      <w:r>
        <w:t>рассмотрев в от</w:t>
      </w:r>
      <w:r>
        <w:t xml:space="preserve">крытом судебном заседании ходатайство подсудимой </w:t>
      </w:r>
      <w:r>
        <w:t>фио</w:t>
      </w:r>
      <w:r>
        <w:t xml:space="preserve"> о прекращении в связи с деятельным раскаянием производства по уголовному делу по обвинению </w:t>
      </w:r>
      <w:r>
        <w:t>фио</w:t>
      </w:r>
      <w:r>
        <w:t xml:space="preserve"> в совершении  преступления предусмотренного частью 1 статьи158 УК РФ,</w:t>
      </w:r>
    </w:p>
    <w:p w:rsidR="00A77B3E">
      <w:r>
        <w:t>УСТАНОВИЛ:</w:t>
      </w:r>
    </w:p>
    <w:p w:rsidR="00A77B3E">
      <w:r>
        <w:t>фио</w:t>
      </w:r>
      <w:r>
        <w:t xml:space="preserve"> органами досудебного сл</w:t>
      </w:r>
      <w:r>
        <w:t xml:space="preserve">едствия обвиняется в том, что она, дата примерно </w:t>
      </w:r>
      <w:r>
        <w:t>в</w:t>
      </w:r>
      <w:r>
        <w:t xml:space="preserve"> время, находясь по месту своего временного трудоустройства, в подсобном помещении кафе «</w:t>
      </w:r>
      <w:r>
        <w:t xml:space="preserve">», по адресу: адрес, реализуя свой внезапно возникший преступный умысел направленный на тайное хищение чужого </w:t>
      </w:r>
      <w:r>
        <w:t xml:space="preserve">имущества, действуя I умышленно, из корыстных побуждений, убедившись что за ее действиями никто не наблюдает, тайно, путем свободного доступа похитила из кошелька, находящегося в сумке I на тумбочке указанного помещения, принадлежащие </w:t>
      </w:r>
      <w:r>
        <w:t>фио</w:t>
      </w:r>
      <w:r>
        <w:t xml:space="preserve"> ПС, ювелирные укр</w:t>
      </w:r>
      <w:r>
        <w:t xml:space="preserve">ашения: золотое адрес с белыми камнями </w:t>
      </w:r>
      <w:r>
        <w:t>феонитами</w:t>
      </w:r>
      <w:r>
        <w:t xml:space="preserve"> весом сумма, 19 размера стоимостью сумма золотой браслет 585 у робы длинной 20 см весом сумма плетения «Питон»  стоимостью сумма, золотое обручальное адрес весом сумма 20 размера</w:t>
      </w:r>
      <w:r>
        <w:t xml:space="preserve"> К</w:t>
      </w:r>
      <w:r>
        <w:t xml:space="preserve"> стоимостью сумма, золотую </w:t>
      </w:r>
      <w:r>
        <w:t xml:space="preserve">подвеску 585 пробы в виде нотного ключа весом сумма (стоимостью сумма золотую подвеску 585 пробы в виде сердца весом сумма стоимостью  сумма, золотой нательный крест 585 пробы весом 3 </w:t>
      </w:r>
      <w:r>
        <w:t>гр</w:t>
      </w:r>
      <w:r>
        <w:t xml:space="preserve"> с белыми камнями с </w:t>
      </w:r>
      <w:r>
        <w:t>феонитами</w:t>
      </w:r>
      <w:r>
        <w:t xml:space="preserve">  стоимостью </w:t>
      </w:r>
      <w:r>
        <w:t>сумма</w:t>
      </w:r>
      <w:r>
        <w:t xml:space="preserve"> а так же денежные сред</w:t>
      </w:r>
      <w:r>
        <w:t xml:space="preserve">ства в размере сумма, всего на общую I сумму сумма. </w:t>
      </w:r>
    </w:p>
    <w:p w:rsidR="00A77B3E">
      <w:r>
        <w:t xml:space="preserve">После чего с места совершения преступления скрылась, распорядившись похищенным по своему усмотрению, тем самым, своими умышленными щ действиями причинив </w:t>
      </w:r>
      <w:r>
        <w:t>фио</w:t>
      </w:r>
      <w:r>
        <w:t xml:space="preserve"> незначительный материальный ущерб на общую сум</w:t>
      </w:r>
      <w:r>
        <w:t>му  сумма.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совершила преступление, предусмотренное частью 1 статьи 158 УК РФ.</w:t>
      </w:r>
    </w:p>
    <w:p w:rsidR="00A77B3E">
      <w:r>
        <w:t xml:space="preserve">В судебном заседании подсудимой </w:t>
      </w:r>
      <w:r>
        <w:t>фио</w:t>
      </w:r>
      <w:r>
        <w:t xml:space="preserve"> было заявлено ходатайство о прекращении производства по уголовному делу по обвинению </w:t>
      </w:r>
      <w:r>
        <w:t>фио</w:t>
      </w:r>
      <w:r>
        <w:t>, в совершении  пре</w:t>
      </w:r>
      <w:r>
        <w:t xml:space="preserve">ступления предусмотренного частью 1 статьи158 УК РФ в связи с деятельным раскаянием. </w:t>
      </w:r>
    </w:p>
    <w:p w:rsidR="00A77B3E">
      <w:r>
        <w:t>Ходатайство мотивировано тем, что подсудимая совершила впервые преступление небольшой тяжести, написала явку с повинной, способствовала раскрытию и расследованию преступл</w:t>
      </w:r>
      <w:r>
        <w:t>ения, виновным себя в совершении преступления полностью признала, раскаялась в содеянном, возместила в полном объеме ущерб, причиненный потерпевшей, по месту жительства характеризуется положительно.</w:t>
      </w:r>
    </w:p>
    <w:p w:rsidR="00A77B3E">
      <w:r>
        <w:t xml:space="preserve">Защитник </w:t>
      </w:r>
      <w:r>
        <w:t>фио</w:t>
      </w:r>
      <w:r>
        <w:t xml:space="preserve"> ходатайство своей подзащитной поддержал в по</w:t>
      </w:r>
      <w:r>
        <w:t>лном объеме.</w:t>
      </w:r>
    </w:p>
    <w:p w:rsidR="00A77B3E">
      <w:r>
        <w:t>Государственный обвинитель против прекращения производства по делу по заявленному адвокатом основанию, не возражал, указал о соблюдении всех условий, перечисленных в ст. 75 УК РФ и ст. 28 УПК РФ.</w:t>
      </w:r>
    </w:p>
    <w:p w:rsidR="00A77B3E">
      <w:r>
        <w:t>Рассмотрев ходатайство, материалы уголовного де</w:t>
      </w:r>
      <w:r>
        <w:t xml:space="preserve">ла, выслушав участников процесса, суд приходит к следующему выводу. </w:t>
      </w:r>
    </w:p>
    <w:p w:rsidR="00A77B3E">
      <w:r>
        <w:t xml:space="preserve">Исходя из положений ст. 28 УПК РФ в их нормативном единстве с правилами ч. 1 ст. 75 УК РФ, лицо, впервые совершившее преступление небольшой или средней тяжести, может быть освобождено от </w:t>
      </w:r>
      <w:r>
        <w:t>уголовной ответственности, если после совершения преступления добровольно явилось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</w:t>
      </w:r>
      <w:r>
        <w:t>дствие деятельного раскаяния перестало быть общественно опасным.</w:t>
      </w:r>
    </w:p>
    <w:p w:rsidR="00A77B3E">
      <w:r>
        <w:t>То есть прекращение уголовного дела по этому основанию является не обязанностью, а правом суда, возможно при наличии условий, указанных в ст. 75 УК РФ и ст. 28 УПК РФ.</w:t>
      </w:r>
    </w:p>
    <w:p w:rsidR="00A77B3E">
      <w:r>
        <w:t>С учетом разъяснений, и</w:t>
      </w:r>
      <w:r>
        <w:t xml:space="preserve">зложенных в п. 4 постановления Пленума Верховного Суда Российской Федерации от дата N 19 "О применении судами законодательства, регламентирующего основания и порядок освобождения от уголовной ответственности", судам, при разрешении вопроса об утрате лицом </w:t>
      </w:r>
      <w:r>
        <w:t xml:space="preserve">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личности. Признание лицом своей вины без совершения действий, предусмотренных указанной нормой, </w:t>
      </w:r>
      <w:r>
        <w:t>не является деятельным раскаянием.</w:t>
      </w:r>
    </w:p>
    <w:p w:rsidR="00A77B3E">
      <w:r>
        <w:t xml:space="preserve">Так, преступление совершено </w:t>
      </w:r>
      <w:r>
        <w:t>фио</w:t>
      </w:r>
      <w:r>
        <w:t xml:space="preserve"> впервые и относятся к категории преступлений небольшой тяжести.  Подсудимая по месту жительства характеризуется положительно, после выявления совершенного преступления написала явку с повин</w:t>
      </w:r>
      <w:r>
        <w:t>ной, способствовала раскрытию и расследованию преступления, возместила причиненный ущерб.</w:t>
      </w:r>
    </w:p>
    <w:p w:rsidR="00A77B3E">
      <w:r>
        <w:t xml:space="preserve">Таким образом, по мнению суда, совокупность всех условий, которые могут служить основанием освобождения </w:t>
      </w:r>
      <w:r>
        <w:t>фио</w:t>
      </w:r>
      <w:r>
        <w:t xml:space="preserve"> от уголовной ответственности в связи с деятельным раскаяни</w:t>
      </w:r>
      <w:r>
        <w:t>ем, в данном случае соблюдена, что служит основанием для прекращения производства по делу в связи с деятельным раскаянием и освобождением его от уголовной ответственности.</w:t>
      </w:r>
    </w:p>
    <w:p w:rsidR="00A77B3E">
      <w:r>
        <w:t>На основании изложенного и руководствуясь ст. 28 УПК РФ, ст. 75 УК РФ, мировой судья</w:t>
      </w:r>
    </w:p>
    <w:p w:rsidR="00A77B3E">
      <w:r>
        <w:t xml:space="preserve">       ПОСТАНОВИЛ:</w:t>
      </w:r>
    </w:p>
    <w:p w:rsidR="00A77B3E">
      <w:r>
        <w:t xml:space="preserve">Уголовное дело в отношении по обвинению </w:t>
      </w:r>
      <w:r>
        <w:t>фио</w:t>
      </w:r>
      <w:r>
        <w:t xml:space="preserve"> в совершении  преступления предусмотренного частью 1 статьи158 УК РФ - прекратить на основании ч. 1 ст. 28 УПК РФ в связи с деятельным раскаянием и в соответствии с ч. 1 ст. 75 УК РФ освободит</w:t>
      </w:r>
      <w:r>
        <w:t xml:space="preserve">ь его от уголовной ответственности. 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судебного участка № 23 Алуштинского судебного района (городской адрес) в течение 10 суток со дня его вынесения.</w:t>
      </w:r>
    </w:p>
    <w:p w:rsidR="00A77B3E">
      <w:r>
        <w:t xml:space="preserve">Мировой судья:        </w:t>
      </w:r>
      <w:r>
        <w:t xml:space="preserve">                                                               </w:t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9B"/>
    <w:rsid w:val="009824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