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>
      <w:r>
        <w:t>Дело № 1-23-4/2022</w:t>
      </w:r>
    </w:p>
    <w:p w:rsidR="00A77B3E"/>
    <w:p w:rsidR="00A77B3E"/>
    <w:p w:rsidR="00A77B3E">
      <w:r>
        <w:t>ПРИГОВОР</w:t>
      </w:r>
    </w:p>
    <w:p w:rsidR="00A77B3E">
      <w:r>
        <w:t xml:space="preserve">ИМЕНЕМ РОССИЙСКОЙ ФЕДЕРАЦИИ </w:t>
      </w:r>
    </w:p>
    <w:p w:rsidR="00A77B3E">
      <w:r>
        <w:t>дата</w:t>
      </w:r>
      <w:r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 xml:space="preserve"> </w:t>
      </w:r>
    </w:p>
    <w:p w:rsidR="00A77B3E">
      <w:r>
        <w:t xml:space="preserve">   с участием:</w:t>
      </w:r>
    </w:p>
    <w:p w:rsidR="00A77B3E">
      <w:r>
        <w:t xml:space="preserve">государственного обвинителя - помощника прокурора адрес, </w:t>
      </w:r>
      <w:r>
        <w:t>фио</w:t>
      </w:r>
      <w:r>
        <w:t>, представила служебное удостоверение;</w:t>
      </w:r>
    </w:p>
    <w:p w:rsidR="00A77B3E">
      <w:r>
        <w:t xml:space="preserve">подсудимого </w:t>
      </w:r>
      <w:r>
        <w:t>фио</w:t>
      </w:r>
      <w:r>
        <w:t>;</w:t>
      </w:r>
    </w:p>
    <w:p w:rsidR="00A77B3E">
      <w:r>
        <w:t>защитника -</w:t>
      </w:r>
      <w:r>
        <w:t xml:space="preserve">- </w:t>
      </w:r>
      <w:r>
        <w:t>фио</w:t>
      </w:r>
      <w:r>
        <w:t xml:space="preserve">, </w:t>
      </w:r>
      <w:r>
        <w:t>действующий</w:t>
      </w:r>
      <w:r>
        <w:t xml:space="preserve"> на основании ордера;</w:t>
      </w:r>
    </w:p>
    <w:p w:rsidR="00A77B3E">
      <w:r>
        <w:t xml:space="preserve">с участием потерпевшего- </w:t>
      </w:r>
      <w:r>
        <w:t>фио</w:t>
      </w:r>
    </w:p>
    <w:p w:rsidR="00A77B3E">
      <w:r>
        <w:t xml:space="preserve">представителя потерпевшего - </w:t>
      </w:r>
      <w:r>
        <w:t>фио</w:t>
      </w:r>
    </w:p>
    <w:p w:rsidR="00A77B3E">
      <w:r>
        <w:t>рассмотрев в открыт</w:t>
      </w:r>
      <w:r>
        <w:t xml:space="preserve">ом судебном заседании материалы уголовного дела в отношении </w:t>
      </w:r>
      <w:r>
        <w:t>фио</w:t>
      </w:r>
      <w:r>
        <w:t>, паспортные данные, зарегистрированного по адресу: адрес,</w:t>
      </w:r>
      <w:r>
        <w:t xml:space="preserve"> </w:t>
      </w:r>
      <w:r>
        <w:t>,</w:t>
      </w:r>
      <w:r>
        <w:t xml:space="preserve"> фактически проживающий по адресу: адрес, официально нетрудоустроенного, разведен, детей на </w:t>
      </w:r>
      <w:r>
        <w:t>иждивении не имеющего, военнообязанного, не судимого, на учете у врача психиатра и врача нарколога не состоящего, по месту жительства характеризующегося посредственно, обвиняемого в совершении преступления предусмотренного п. «в» ч.2 ст. 115 УК РФ</w:t>
      </w:r>
    </w:p>
    <w:p w:rsidR="00A77B3E">
      <w:r>
        <w:t>УСТАНОВИ</w:t>
      </w:r>
      <w:r>
        <w:t>Л:</w:t>
      </w:r>
    </w:p>
    <w:p w:rsidR="00A77B3E">
      <w:r>
        <w:t xml:space="preserve">Как установлено судом, </w:t>
      </w:r>
      <w:r>
        <w:t>фио</w:t>
      </w:r>
      <w:r>
        <w:t xml:space="preserve"> будучи в состоянии опьянения, вызванном употреблением алкоголя, дата примерно в время, имея преступный умысел, направленный на причинение вреда здоровью </w:t>
      </w:r>
      <w:r>
        <w:t>фио</w:t>
      </w:r>
      <w:r>
        <w:t>, находясь у мясного ларька «Свежее мясо», расположенного по адресу: а</w:t>
      </w:r>
      <w:r>
        <w:t xml:space="preserve">дрес лит. 147, в ходе внезапно возникших неприязненных отношений с </w:t>
      </w:r>
      <w:r>
        <w:t>фио</w:t>
      </w:r>
      <w:r>
        <w:t xml:space="preserve">, действуя умышленно с целью причинения телесных повреждений последнему, достав из кармана нож, который используя в качестве оружия, нанес, стоящему к нему спиной </w:t>
      </w:r>
      <w:r>
        <w:t>фио</w:t>
      </w:r>
      <w:r>
        <w:t xml:space="preserve"> один тычковый удар,</w:t>
      </w:r>
      <w:r>
        <w:t xml:space="preserve"> сверху вниз в поясничную область справой стороны, чем причинил </w:t>
      </w:r>
      <w:r>
        <w:t>фио</w:t>
      </w:r>
      <w:r>
        <w:t xml:space="preserve"> телесное повреждение виде, не проникающей колото-резанной раны в правой поясничной области, потребовавшей </w:t>
      </w:r>
      <w:r>
        <w:t>ушивания</w:t>
      </w:r>
      <w:r>
        <w:t>, которое согласно заключения эксперта № 999 от дата повлекло за собой кра</w:t>
      </w:r>
      <w:r>
        <w:t>тковременное расстройство здоровья продолжительностью до трех недель от момента причинения и относятся к повреждениям, причинившим легкий вред здоровью человека.</w:t>
      </w:r>
    </w:p>
    <w:p w:rsidR="00A77B3E">
      <w:r>
        <w:t xml:space="preserve">Таким образом, между преступными действиями </w:t>
      </w:r>
      <w:r>
        <w:t>фио</w:t>
      </w:r>
      <w:r>
        <w:t xml:space="preserve"> и наступившими последствиями в виде причинения</w:t>
      </w:r>
      <w:r>
        <w:t xml:space="preserve"> легкого вреда здоровью потерпевшему </w:t>
      </w:r>
      <w:r>
        <w:t>фио</w:t>
      </w:r>
      <w:r>
        <w:t xml:space="preserve"> имеется прямая причинно-следственная связь.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п. «в» ч. 2 ст. 115 УК РФ - умышленное причинение легкого вред- здоровью, вызвавшего кратковременн</w:t>
      </w:r>
      <w:r>
        <w:t>ое расстройство здоровья, совершенное применением предметов, используемых в качестве оружия.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свою вину в предъявленном  обвинении признал полностью и согласен с описанием преступного деяния.</w:t>
      </w:r>
    </w:p>
    <w:p w:rsidR="00A77B3E">
      <w:r>
        <w:t xml:space="preserve">Также, подсудимый </w:t>
      </w:r>
      <w:r>
        <w:t>фио</w:t>
      </w:r>
      <w:r>
        <w:t xml:space="preserve"> заявил </w:t>
      </w:r>
      <w:r>
        <w:t xml:space="preserve">ходатайство о постановлении приговора без проведения судебного разбирательства. Данное ходатайство судом удовлетворено требования ч.1, ч.2 ст. 314 УПК РФ соблюдены. Подсудимый </w:t>
      </w:r>
      <w:r>
        <w:t>фио</w:t>
      </w:r>
      <w:r>
        <w:t xml:space="preserve"> заявил о своем согласии с предъявленным обвинением и ходатайствовал о постан</w:t>
      </w:r>
      <w:r>
        <w:t>овлении приговора без проведения судебного разбирательства.</w:t>
      </w:r>
    </w:p>
    <w:p w:rsidR="00A77B3E">
      <w:r>
        <w:t xml:space="preserve">Защитник просил удовлетворить ходатайство подсудимого </w:t>
      </w:r>
      <w:r>
        <w:t>фио</w:t>
      </w:r>
      <w:r>
        <w:t>, подтвердив соблюдение всех условий проведения особого порядка судебного разбирательства.</w:t>
      </w:r>
    </w:p>
    <w:p w:rsidR="00A77B3E">
      <w:r>
        <w:t>С особым порядком судебного разбирательства согл</w:t>
      </w:r>
      <w:r>
        <w:t xml:space="preserve">асны государственный обвинитель и потерпевший </w:t>
      </w:r>
      <w:r>
        <w:t>фио</w:t>
      </w:r>
      <w:r>
        <w:t>, а также его представитель.</w:t>
      </w:r>
    </w:p>
    <w:p w:rsidR="00A77B3E">
      <w:r>
        <w:t xml:space="preserve">Максимальное наказание за преступление, в совершении которого обвиняется подсудимый </w:t>
      </w:r>
      <w:r>
        <w:t>фио</w:t>
      </w:r>
      <w:r>
        <w:t xml:space="preserve">, не превышает срока лишения свободы, указанного в ч.1 ст.314 УПК РФ. Подсудимый </w:t>
      </w:r>
      <w:r>
        <w:t>фио</w:t>
      </w:r>
      <w:r>
        <w:t xml:space="preserve"> заявил</w:t>
      </w:r>
      <w:r>
        <w:t>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 xml:space="preserve">Суд приходит к выводу, что обвинение, предъявленное </w:t>
      </w:r>
      <w:r>
        <w:t>фио</w:t>
      </w:r>
      <w:r>
        <w:t xml:space="preserve"> обоснованно, подтверждается доказательствами</w:t>
      </w:r>
      <w:r>
        <w:t xml:space="preserve">, собранными по уголовному делу, поэтому квалифицирует действия подсудимого </w:t>
      </w:r>
      <w:r>
        <w:t>фио</w:t>
      </w:r>
      <w:r>
        <w:t>:</w:t>
      </w:r>
    </w:p>
    <w:p w:rsidR="00A77B3E">
      <w:r>
        <w:t xml:space="preserve">- по п. «в» ч.2 ст.115 УК РФ, так как он, дата примерно в время умышленно причинил легкий вред здоровью, вызвавший кратковременное расстройство здоровья </w:t>
      </w:r>
      <w:r>
        <w:t>фио</w:t>
      </w:r>
      <w:r>
        <w:t xml:space="preserve"> паспортные данные,</w:t>
      </w:r>
      <w:r>
        <w:t xml:space="preserve"> с применением ножа используемого в качестве оружия.</w:t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наказание, влияние нак</w:t>
      </w:r>
      <w:r>
        <w:t>азания на исправление подсудимого.</w:t>
      </w:r>
    </w:p>
    <w:p w:rsidR="00A77B3E">
      <w:r>
        <w:t>фио</w:t>
      </w:r>
      <w:r>
        <w:t xml:space="preserve"> совершил преступление небольшой тяжести.</w:t>
      </w:r>
    </w:p>
    <w:p w:rsidR="00A77B3E">
      <w:r>
        <w:t>фио</w:t>
      </w:r>
      <w:r>
        <w:t xml:space="preserve"> холост, несовершеннолетних детей на иждивении не имеет, официально не трудоустроен, на учёте в психиатрическом диспансере не состоит, на учете в наркологическом диспансере </w:t>
      </w:r>
      <w:r>
        <w:t>также не состоит, по месту жительства характеризуется посредственно.</w:t>
      </w:r>
    </w:p>
    <w:p w:rsidR="00A77B3E">
      <w:r>
        <w:t xml:space="preserve">Ссылка </w:t>
      </w:r>
      <w:r>
        <w:t>фио</w:t>
      </w:r>
      <w:r>
        <w:t xml:space="preserve"> и его защитника на наличие у подсудимого на иждивении несовершеннолетнего ребенка какими - либо доказательствами подтверждены не были.</w:t>
      </w:r>
    </w:p>
    <w:p w:rsidR="00A77B3E">
      <w:r>
        <w:t>Стоит отметить, что как сам подсудимый, т</w:t>
      </w:r>
      <w:r>
        <w:t xml:space="preserve">ак и его защитник с обвинительным актом и материалами уголовного дела </w:t>
      </w:r>
      <w:r>
        <w:t>ознакамливались</w:t>
      </w:r>
      <w:r>
        <w:t>, при это замечаний, относительно правильности информации о личности обвиняемого не выражали.</w:t>
      </w:r>
    </w:p>
    <w:p w:rsidR="00A77B3E">
      <w:r>
        <w:t>Вину в совершении преступления подсудимый признал полностью, что свидетельств</w:t>
      </w:r>
      <w:r>
        <w:t>ует о раскаянии в содеянном и осознании общественной опасности своего поведения.</w:t>
      </w:r>
    </w:p>
    <w:p w:rsidR="00A77B3E">
      <w:r>
        <w:t xml:space="preserve">Обстоятельством, смягчающим наказание подсудимому </w:t>
      </w:r>
      <w:r>
        <w:t>фио</w:t>
      </w:r>
      <w:r>
        <w:t xml:space="preserve"> суд признает полное признание своей вины, явку с повинной.</w:t>
      </w:r>
    </w:p>
    <w:p w:rsidR="00A77B3E">
      <w:r>
        <w:t xml:space="preserve">Обстоятельством, отягчающими наказание, суд в соответствии со </w:t>
      </w:r>
      <w:r>
        <w:t>ст.63 УК РФ признает совершение преступления в состоянии алкогольного опьянения.</w:t>
      </w:r>
    </w:p>
    <w:p w:rsidR="00A77B3E">
      <w:r>
        <w:t xml:space="preserve">На стадии судебных прений, защитником было заявлено ходатайство о прекращении производства по уголовному делу в связи с деятельным раскаянием подсудимого, которое </w:t>
      </w:r>
      <w:r>
        <w:t>фио</w:t>
      </w:r>
      <w:r>
        <w:t xml:space="preserve"> поддержа</w:t>
      </w:r>
      <w:r>
        <w:t>л.</w:t>
      </w:r>
    </w:p>
    <w:p w:rsidR="00A77B3E">
      <w:r>
        <w:t>Так, государственный обвинитель оставил вопрос о прекращении производства по уголовному делу на усмотрение суда, потерпевший и его представитель против удовлетворения ходатайства защитника возражали.</w:t>
      </w:r>
    </w:p>
    <w:p w:rsidR="00A77B3E">
      <w:r>
        <w:t>Частью 1 статьи 75 УК РФ установлено, что лицо, вперв</w:t>
      </w:r>
      <w:r>
        <w:t xml:space="preserve">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 способствовало раскрытию и расследованию этого преступления, возместило ущерб </w:t>
      </w:r>
      <w:r>
        <w:t>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A77B3E">
      <w:r>
        <w:t>Пунктом 4 Постановления Пленума Верховного Суда РФ от дата N 19 «О применении судами законодательства, регламентирующего осн</w:t>
      </w:r>
      <w:r>
        <w:t>ования и порядок освобождения от уголовной ответственности " разъяснено, что по смыслу части 1 статьи  75 УК РФ, освобождение от уголовной ответственности в связи с деятельным раскаянием возможно при условии выполнения всех перечисленных в ней действий или</w:t>
      </w:r>
      <w:r>
        <w:t xml:space="preserve"> тех из них, которые с учетом конкретных обстоятельств лицо имело объективную возможность совершить (например, задержание на месте преступления объективно исключает возможность явиться в правоохранительные органы с сообщением о совершенном преступлении, од</w:t>
      </w:r>
      <w:r>
        <w:t>нако последующее способствование лицом раскрытию и расследованию преступления, возмещение им ущерба и (или) заглаживание вреда иным образом могут свидетельствовать о его деятельном раскаянии).</w:t>
      </w:r>
    </w:p>
    <w:p w:rsidR="00A77B3E">
      <w:r>
        <w:t>Судам следует иметь в виду, что деятельное раскаяние может влеч</w:t>
      </w:r>
      <w:r>
        <w:t>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</w:t>
      </w:r>
      <w:r>
        <w:t>ведение лица после совершения преступления, а также данные о его личности. При этом признание лицом своей вины без совершения действий, предусмотренных указанной нормой, не является деятельным раскаянием.</w:t>
      </w:r>
    </w:p>
    <w:p w:rsidR="00A77B3E">
      <w:r>
        <w:t xml:space="preserve">            В рассматриваемом случае, вред, причине</w:t>
      </w:r>
      <w:r>
        <w:t>нный потерпевшему, по мнению защитника, заглажен посредством принесения извинений в зале суда.</w:t>
      </w:r>
    </w:p>
    <w:p w:rsidR="00A77B3E">
      <w:r>
        <w:t xml:space="preserve">            При этом необходимо обратить внимание на то обстоятельство, что </w:t>
      </w:r>
      <w:r>
        <w:t>фио</w:t>
      </w:r>
      <w:r>
        <w:t xml:space="preserve"> никоим образом не пытался загладить вред, причиненный потерпевшему </w:t>
      </w:r>
      <w:r>
        <w:t>фио</w:t>
      </w:r>
      <w:r>
        <w:t xml:space="preserve"> на стадии </w:t>
      </w:r>
      <w:r>
        <w:t xml:space="preserve">досудебного следствия, что подтвердил в судебном заседании сам потерпевший. </w:t>
      </w:r>
    </w:p>
    <w:p w:rsidR="00A77B3E">
      <w:r>
        <w:t xml:space="preserve">             Таким образом, суд оценивает ходатайство защитника о прекращении производства по уголовному делу в связи с деятельным раскаянием, исключительно как позицию защиты,</w:t>
      </w:r>
    </w:p>
    <w:p w:rsidR="00A77B3E">
      <w:r>
        <w:t>на</w:t>
      </w:r>
      <w:r>
        <w:t>правленную на избежание наступления уголовной ответственности.</w:t>
      </w:r>
    </w:p>
    <w:p w:rsidR="00A77B3E">
      <w:r>
        <w:t xml:space="preserve">            Учитывая содеянное, личность подсудимого, принимая во внимание смягчающие наказание обстоятельства, а также обстоятельства отягчающие наказание, суд пришел к выводу о необходимости </w:t>
      </w:r>
      <w:r>
        <w:t xml:space="preserve">назначить подсудимому </w:t>
      </w:r>
      <w:r>
        <w:t>фио</w:t>
      </w:r>
      <w:r>
        <w:t xml:space="preserve"> наказание в виде обязательных работ.</w:t>
      </w:r>
    </w:p>
    <w:p w:rsidR="00A77B3E">
      <w:r>
        <w:t xml:space="preserve">            Гражданский иск по делу по делу не заявлен, вещественные доказательства по делу отсутствуют.</w:t>
      </w:r>
    </w:p>
    <w:p w:rsidR="00A77B3E">
      <w:r>
        <w:t xml:space="preserve">Руководствуясь </w:t>
      </w:r>
      <w:r>
        <w:t>ст.ст</w:t>
      </w:r>
      <w:r>
        <w:t>. 307-309, 316, 322 УПК РФ, мировой судья</w:t>
      </w:r>
    </w:p>
    <w:p w:rsidR="00A77B3E">
      <w:r>
        <w:t>ПРИГОВОРИЛ:</w:t>
      </w:r>
    </w:p>
    <w:p w:rsidR="00A77B3E">
      <w:r>
        <w:t>В удовлетворен</w:t>
      </w:r>
      <w:r>
        <w:t xml:space="preserve">ии ходатайства защитника о прекращении уголовного дела по обвинению </w:t>
      </w:r>
      <w:r>
        <w:t>фио</w:t>
      </w:r>
      <w:r>
        <w:t xml:space="preserve"> в совершении преступления, эго п. в» ч.2 ст. 115 УК РФ в связи с деятельным раскаянием отказать. </w:t>
      </w:r>
    </w:p>
    <w:p w:rsidR="00A77B3E">
      <w:r>
        <w:t xml:space="preserve">Признать </w:t>
      </w:r>
      <w:r>
        <w:t>фио</w:t>
      </w:r>
      <w:r>
        <w:t>, паспортные данные виновным в совершении преступления, пр</w:t>
      </w:r>
      <w:r>
        <w:t>едусмотренного п. «в» ч.2 ст.115 УК РФ и назначить ему наказание в виде обязательных работ сроком на 60 часов.</w:t>
      </w:r>
    </w:p>
    <w:p w:rsidR="00A77B3E">
      <w:r>
        <w:t>Приговор суда может быть обжалован в апелляционном порядке, с соблюдением требований ст. 317 УПК РФ, в течение десяти суток со дня провозглашения</w:t>
      </w:r>
      <w:r>
        <w:t xml:space="preserve">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(городской адрес) адрес, а осужденным, содержащимся под стражей, - в тот же срок со дня вручения ему копии приговора.</w:t>
      </w:r>
    </w:p>
    <w:p w:rsidR="00A77B3E">
      <w:r>
        <w:t>Осужденный, в случае обжалова</w:t>
      </w:r>
      <w:r>
        <w:t>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 указать в апелляционной жалобе, а в случае подачи апелляционного представления или жалобы друго</w:t>
      </w:r>
      <w:r>
        <w:t>го лица - указать об этом в отдельном ходатайстве или в возражениях на жалобу.</w:t>
      </w:r>
    </w:p>
    <w:p w:rsidR="00A77B3E">
      <w:r>
        <w:t xml:space="preserve">  Мировой судья                       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E2"/>
    <w:rsid w:val="00A77B3E"/>
    <w:rsid w:val="00DD21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