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ab/>
        <w:tab/>
        <w:tab/>
        <w:t xml:space="preserve">Дело № 1-23-5/2020 </w:t>
        <w:tab/>
        <w:t xml:space="preserve">                                                             </w:t>
      </w:r>
    </w:p>
    <w:p w:rsidR="00A77B3E">
      <w:r>
        <w:t>П Р И Г О В О Р</w:t>
      </w:r>
    </w:p>
    <w:p w:rsidR="00A77B3E">
      <w:r>
        <w:t>ИМЕНЕМ РОССИЙСКОЙ ФЕДЕРАЦИИ</w:t>
      </w:r>
    </w:p>
    <w:p w:rsidR="00A77B3E">
      <w:r>
        <w:t xml:space="preserve"> дата                                                               адрес</w:t>
      </w:r>
    </w:p>
    <w:p w:rsidR="00A77B3E">
      <w:r>
        <w:t>Мировой судья судебного участка № 23 Алуштинского судебного района (г.адрес) адрес фио, при ведении протокола судебного заседания помощником судьи фио</w:t>
      </w:r>
    </w:p>
    <w:p w:rsidR="00A77B3E">
      <w:r>
        <w:t xml:space="preserve">с участием: </w:t>
      </w:r>
    </w:p>
    <w:p w:rsidR="00A77B3E">
      <w:r>
        <w:t>государственного обвинителя прокуратуры адрес – фио,</w:t>
      </w:r>
    </w:p>
    <w:p w:rsidR="00A77B3E">
      <w:r>
        <w:t>подсудимого фио,</w:t>
      </w:r>
    </w:p>
    <w:p w:rsidR="00A77B3E">
      <w:r>
        <w:t>защитника фио,  предоставившего  удостоверение № 1409 и ордер № 2 от дата,</w:t>
      </w:r>
    </w:p>
    <w:p w:rsidR="00A77B3E">
      <w:r>
        <w:t xml:space="preserve">потерпевшей – фио, </w:t>
      </w:r>
    </w:p>
    <w:p w:rsidR="00A77B3E">
      <w:r>
        <w:t xml:space="preserve">рассмотрев  в открытом судебном заседании материалы уголовного дела в отношении </w:t>
      </w:r>
    </w:p>
    <w:p w:rsidR="00A77B3E">
      <w:r>
        <w:tab/>
        <w:t xml:space="preserve">фио, паспортные данные, зарегистрирован по адресу: адрес; гражданина Российской Федерации, холост, несовершеннолетних детей на иждивении не имеет, официально не трудоустроен, образование среднее специальное, военнообязанный, на учёте в психиатрическом диспансере не состоит,  состоит на учете в наркологическом диспансере с диагнозом: «Злоупотребление наркотиками разных групп»; по месту жительства характеризуется отрицательно; в соответствии с заключением амбулаторной судебно-наркологической экспертизы (актом наркологического освидетельствования) от дата № 38 алкоголизмом, наркоманией, токсикоманией не страдает, в принудительном лечении не нуждается, ранее судим: </w:t>
      </w:r>
    </w:p>
    <w:p w:rsidR="00A77B3E">
      <w:r>
        <w:tab/>
        <w:t>- дата Алуштинским городским судом адрес по ст. 228 ч. 1 УК РФ к дата ограничения свободы, наказание не отбыто, судимость не снята и не погашена;</w:t>
      </w:r>
    </w:p>
    <w:p w:rsidR="00A77B3E">
      <w:r>
        <w:tab/>
        <w:t>ранее судим:</w:t>
      </w:r>
    </w:p>
    <w:p w:rsidR="00A77B3E">
      <w:r>
        <w:tab/>
        <w:t xml:space="preserve">- дата Алуштинским городским судом адрес по ч. 1 ст. 228 УК РФ к 350 часам обязательных работ, дата по постановлению Алуштинского городского суда адрес обязательные работы заменены на 35 дней лишения свободы в колонии поселении, из мест лишения свободы освобожден дата по отбытию срока наказания, </w:t>
      </w:r>
    </w:p>
    <w:p w:rsidR="00A77B3E">
      <w:r>
        <w:tab/>
        <w:t>- дата Алуштинским городским судом АР адрес по ст. 44,</w:t>
      </w:r>
    </w:p>
    <w:p w:rsidR="00A77B3E">
      <w:r>
        <w:t>ч. 2 ст. 81 УК Украины к дата лишения свободы условно с испытательным сроком на дата судимости погашены.</w:t>
      </w:r>
    </w:p>
    <w:p w:rsidR="00A77B3E">
      <w:r>
        <w:tab/>
        <w:t xml:space="preserve">обвиняемого в совершении преступления  предусмотренного  ч.1 ст.159 УК РФ </w:t>
      </w:r>
    </w:p>
    <w:p w:rsidR="00A77B3E">
      <w:r>
        <w:t>УСТАНОВИЛ:</w:t>
      </w:r>
    </w:p>
    <w:p w:rsidR="00A77B3E">
      <w:r>
        <w:t>Как установлено судом, фио имея преступный умысел, направленный на хищение чужого имущества и действуя с корыстным мотивом, дата примерно в время, находясь возле дома № 13 по адрес адрес, сообщил своей знакомой фио заведомо ложные сведения о наличии у него навыков в разблокировании мобильных телефонов и, введя последнюю в заблуждение, пообещав разблокировать ее мобильный телефон, заранее не намереваясь исполнять свои обязательства, путем обмана получил от нее принадлежащий ей мобильный телефон «Xiaomi Redmi 4 Pro» стоимостью сумма,</w:t>
      </w:r>
    </w:p>
    <w:p w:rsidR="00A77B3E">
      <w:r>
        <w:t>который противоправно присвоил, причинив фио материальный ущерб на указанную сумму, тем самым реализовав свой преступный умысел, направленный на хищение имущества путем обмана.</w:t>
      </w:r>
    </w:p>
    <w:p w:rsidR="00A77B3E">
      <w:r>
        <w:t>Подсудимый фио в судебном заседании свою вину в предъявленном обвинении признал полностью и согласен с описанием преступного деяния.</w:t>
      </w:r>
    </w:p>
    <w:p w:rsidR="00A77B3E">
      <w:r>
        <w:tab/>
        <w:t xml:space="preserve">Подсудимый фио заявил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 </w:t>
      </w:r>
    </w:p>
    <w:p w:rsidR="00A77B3E">
      <w:r>
        <w:tab/>
        <w:t xml:space="preserve">Защитник просил удовлетворить ходатайство подсудимого фио, подтвердив соблюдение всех условий проведения особого порядка судебного разбирательства. </w:t>
      </w:r>
    </w:p>
    <w:p w:rsidR="00A77B3E">
      <w:r>
        <w:tab/>
        <w:t>С особым порядком судебного разбирательства согласны государственный обвинитель и потерпевшая фио</w:t>
      </w:r>
    </w:p>
    <w:p w:rsidR="00A77B3E">
      <w:r>
        <w:t xml:space="preserve"> Максимальное наказание за преступление, в совершении которого обвиняется подсудимый фио не превышает срока лишения свободы, указанного в ч.1 ст.314 УПК РФ. Подсудимый фио заявил, что он осознает характер и последствия заявленного им ходатайства, ходатайство им было заявлено добровольно и после проведения консультаций с защитником.</w:t>
      </w:r>
    </w:p>
    <w:p w:rsidR="00A77B3E">
      <w:r>
        <w:t>Суд приходит к выводу, что обвинение, предъявленное фио обоснованно, подтверждается доказательствами, собранными  по уголовному делу, поэтому квалифицирует действия подсудимого фио:</w:t>
      </w:r>
    </w:p>
    <w:p w:rsidR="00A77B3E">
      <w:r>
        <w:t>- по ст.159 ч.1 УК РФ, так как он, дата в время совершил мошенничество, то есть хищение чужого имущества путем обмана.</w:t>
      </w:r>
    </w:p>
    <w:p w:rsidR="00A77B3E">
      <w:r>
        <w:t>При назначении вида и размера наказания подсудимому суд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w:t>
      </w:r>
    </w:p>
    <w:p w:rsidR="00A77B3E">
      <w:r>
        <w:tab/>
        <w:t>фио совершил преступление небольшой тяжести.</w:t>
      </w:r>
    </w:p>
    <w:p w:rsidR="00A77B3E">
      <w:r>
        <w:t>фио холост, несовершеннолетних детей на иждивении не имеет, официально не трудоустроен, на учёте в психиатрическом диспансере не состоит,  состоит на учете в наркологическом диспансере с диагнозом: «Злоупотребление наркотиками разных групп», по месту жительства характеризуется отрицательно, в соответствии с заключением амбулаторной судебно-наркологической экспертизы (актом наркологического освидетельствования) от дата №38 алкоголизмом, наркоманией, токсикоманией не страдает, в принудительном лечении не нуждается.</w:t>
      </w:r>
    </w:p>
    <w:p w:rsidR="00A77B3E">
      <w:r>
        <w:tab/>
        <w:t>Следует отметить, что дата фио осужден Алуштинским городским судом адрес по ст. 228 ч. 1 УК РФ к дата ограничения свободы, наказание не отбыто, судимость не снята и не погашена в силу чего при назначении наказания подсудимому, должны быть учтены положения статьи 70 УК РФ.</w:t>
      </w:r>
    </w:p>
    <w:p w:rsidR="00A77B3E">
      <w:r>
        <w:tab/>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ab/>
        <w:t>Обстоятельством, смягчающим наказание подсудимому фио суд признает  полное признание своей вины, явку с повинной, возмещение потерпевшей причиненного ущерба.</w:t>
      </w:r>
    </w:p>
    <w:p w:rsidR="00A77B3E">
      <w:r>
        <w:t>Обстоятельств, отягчающих наказание не установлено.</w:t>
      </w:r>
    </w:p>
    <w:p w:rsidR="00A77B3E">
      <w:r>
        <w:tab/>
        <w:t>Учитывая содеянное, личность подсудимого, принимая во внимание смягчающие  наказание обстоятельства, обстоятельства совершенного преступления, суд пришел к выводу о необходимости назначить подсудимому фио наказание в виде ограничения свободы.</w:t>
      </w:r>
    </w:p>
    <w:p w:rsidR="00A77B3E">
      <w:r>
        <w:tab/>
        <w:t>При назначении наказания подсудимому фио судом учитываются правила ч.7 ст.316 УПК РФ, согласно которой назначенное наказание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A77B3E">
      <w:r>
        <w:t>Руководствуясь ст.ст. 307-309, 316, 322 УПК РФ, мировой судья</w:t>
      </w:r>
    </w:p>
    <w:p w:rsidR="00A77B3E">
      <w:r>
        <w:t>ПРИГОВОРИЛ:</w:t>
      </w:r>
    </w:p>
    <w:p w:rsidR="00A77B3E">
      <w:r>
        <w:t>Признать фио виновным в совершении преступления, предусмотренного ст. 159 ч.1 УК РФ и назначить ему наказание в виде ограничения свободы на срок  6 (шесть)  месяцев.</w:t>
      </w:r>
    </w:p>
    <w:p w:rsidR="00A77B3E">
      <w:r>
        <w:t>На основании ч. 1 ст. 70 УК РФ к назначенному наказанию частично присоединить наказание по приговору Алуштинского городского суда адрес от дата и назначить окончательное наказание в виде дата 2 месяцев ограничения свободы.</w:t>
      </w:r>
    </w:p>
    <w:p w:rsidR="00A77B3E">
      <w:r>
        <w:t>На основании статьи 53 УК РФ на период отбытия наказания в виде ограничения свободы установить следующие ограничения:</w:t>
      </w:r>
    </w:p>
    <w:p w:rsidR="00A77B3E">
      <w:r>
        <w:t>- не менять место жительства адрес, без согласия специализированного органа, осуществляющего надзор за отбывание осужденным наказания в виде ограничения свободы;</w:t>
      </w:r>
    </w:p>
    <w:p w:rsidR="00A77B3E">
      <w:r>
        <w:t>- не уходить из места постоянного проживания адрес в период с 24 время до время;</w:t>
      </w:r>
    </w:p>
    <w:p w:rsidR="00A77B3E">
      <w:r>
        <w:t xml:space="preserve">- не выезжать за пределы муниципального образования городской адрес; </w:t>
      </w:r>
    </w:p>
    <w:p w:rsidR="00A77B3E">
      <w:r>
        <w:t>- являться в специализированный орган осуществляющий надзор за отбыванием осужденным наказания в виде ограничения свободы один раз в месяц для регистрации.</w:t>
      </w:r>
    </w:p>
    <w:p w:rsidR="00A77B3E">
      <w:r>
        <w:t>Меру пресечения фио в виде подписки о невыезде и надлежащем поведении оставить в силе до вступления приговора в законную силу.</w:t>
      </w:r>
    </w:p>
    <w:p w:rsidR="00A77B3E">
      <w:r>
        <w:t>Приговор может быть обжалован в Алуштинский городской суд адрес через мирового судью судебного участка №23 Алуштинского судебного района (г.адрес) адрес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Мировой судья</w:t>
        <w:tab/>
        <w:tab/>
        <w:tab/>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