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 xml:space="preserve"> </w:t>
        <w:tab/>
        <w:tab/>
        <w:tab/>
        <w:t xml:space="preserve">Дело № 1-23-6/2026 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                                                      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 (город республиканского значения Алушта с подчиненной ему территорией) фио, при ведении протокола судебного заседания помощником судьи фио;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фио;</w:t>
      </w:r>
    </w:p>
    <w:p w:rsidR="00A77B3E">
      <w:r>
        <w:t>подсудимого фио, личность установлена по паспорту гражданина Российской Федерации,  а также в судебном заседании;</w:t>
      </w:r>
    </w:p>
    <w:p w:rsidR="00A77B3E">
      <w:r>
        <w:t>в отсутствие потерпевшей – фио, личность установлена по паспорту гражданина Российской Федерации;</w:t>
      </w:r>
    </w:p>
    <w:p w:rsidR="00A77B3E">
      <w:r>
        <w:t>защитника – фио, представившего удостоверение адвоката, а также ордер;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регистрации на адрес не имеющего, фактически проживающего по адресу: адрес, адрес, холостого, малолетних детей на иждивении не имеющего, ранее не судимого, не военнообязанного, официально нетрудоустроенного, на учете у врача нарколога и врача психиатра не состоящего, по месту жительства характеризующегося посредственно, обвиняемого в совершении преступления, предусмотренного частью 1 статьи 119 УК РФ, </w:t>
      </w:r>
    </w:p>
    <w:p w:rsidR="00A77B3E">
      <w:r>
        <w:t>УСТАНОВИЛ:</w:t>
      </w:r>
    </w:p>
    <w:p w:rsidR="00A77B3E">
      <w:r>
        <w:t xml:space="preserve">Как установлено судом, фио будучи в состоянии опьянения, вызванном употреблением алкоголя, находясь на участке местности с географическими координатами 44.телефон, 34.телефон вблизи хозяйственной постройки, расположенной у д. 30 по адрес адрес, на адрес «Южный», дата примерно в время в ходе внезапно возникших неприязненных отношений с сожительницей фиоГ, осознавая противоправный характер и общественную опасность своих действий, предвидя наступление общественно опасных последствий и желая их наступления, действуя осознанно и целенаправленно, с прямым умыслом, направленным на угрозу убийством с целью оказания устрашающего воздействия, желая вызнать у фио чувство тревоги и беспокойства за свою жизнь и безопасность, подошел к ней на близкое расстояние, обхватил шею последней двумя руками, после чего начал сдавливать, тем самым лишая фио возможности свободно дышать, высказывая в адрес последней словесные угрозы убийством, а именно произнес: «Я тебя, убью и выкину твое тело в канаву». </w:t>
      </w:r>
    </w:p>
    <w:p w:rsidR="00A77B3E">
      <w:r>
        <w:t>фио в сложившейся ситуации, видя, что фио находится в возбужденном, агрессивном состоянии, а также в непосредственной близости от нее, использует для устрашения своих действий физическую силу, восприняла угрожающие действия и слова фио реально и опасалась за свою жизнь и здоровье.</w:t>
      </w:r>
    </w:p>
    <w:p w:rsidR="00A77B3E">
      <w:r>
        <w:t>Своими умышленными действиями фио, совершил преступление, предусмотренное ч. 1 ст. 119 УК РФ - угроза убийством, если мелись основания опасаться осуществления этой угрозы.</w:t>
      </w:r>
    </w:p>
    <w:p w:rsidR="00A77B3E">
      <w:r>
        <w:t>Подсудимый фио в судебном заседании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Также, подсудимый фио заявил ходатайство о постановлении приговора без проведения судебного разбирательства. Данное ходатайство судом удовлетворено, требования ч.1, ч.2 ст. 314 УПК РФ соблюдены. </w:t>
      </w:r>
    </w:p>
    <w:p w:rsidR="00A77B3E">
      <w:r>
        <w:t xml:space="preserve">Подсудимый фио заявил о своем согласии с предъявленным обвинением и ходатайствовал о постановлении приговора без проведения судебного разбирательства. </w:t>
      </w:r>
    </w:p>
    <w:p w:rsidR="00A77B3E">
      <w:r>
        <w:t xml:space="preserve">Защитник просил удовлетворить ходатайство подсудимого фио, подтвердив соблюдение всех условий проведения особого порядка судебного разбирательства. </w:t>
      </w:r>
    </w:p>
    <w:p w:rsidR="00A77B3E">
      <w:r>
        <w:tab/>
        <w:t>С особым порядком судебного разбирательства согласны государственный обвинитель и потерпевшая фио, позиция которой оглашена судом из материалов дела, с согласия лиц, участвующих в деле.</w:t>
      </w:r>
    </w:p>
    <w:p w:rsidR="00A77B3E">
      <w:r>
        <w:t>Максимальное наказание за преступление, в совершении которого обвиняется подсудимый фио, не превышает срока лишения свободы, указанного в ч.1 ст.314 УПК РФ. Подсудимый фио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>Суд приходит к выводу, что обвинение, предъявленное фио обоснованно, подтверждается доказательствами, собранными  по уголовному делу, поэтому квалифицирует действия подсудимого фио  по ч. 1 ст. 119 УК РФ - угроза убийством, если имелись основания опасаться осуществления этой угрозы.</w:t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наказание, влияние наказания на исправление подсудимого.</w:t>
      </w:r>
    </w:p>
    <w:p w:rsidR="00A77B3E">
      <w:r>
        <w:tab/>
        <w:t>фио совершил преступление небольшой тяжести.</w:t>
      </w:r>
    </w:p>
    <w:p w:rsidR="00A77B3E">
      <w:r>
        <w:tab/>
        <w:t>фио холост, официально нетрудоустроен, на учёте в психиатрическом диспансере не состоит, на учете в наркологическом диспансере не состоит, по месту жительства характеризуется отрицательно, ранее не судим.</w:t>
      </w:r>
    </w:p>
    <w:p w:rsidR="00A77B3E">
      <w:r>
        <w:tab/>
        <w:t xml:space="preserve">Вину в совершении преступления подсудимый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ab/>
        <w:t>Обстоятельствами, смягчающими наказание подсудимому фио суд признает полное признание своей вины, явку с повинной.</w:t>
      </w:r>
    </w:p>
    <w:p w:rsidR="00A77B3E">
      <w:r>
        <w:tab/>
        <w:t>Обстоятельств, отягчающих наказание, судом не установлено по следующим обстоятельствам.</w:t>
      </w:r>
    </w:p>
    <w:p w:rsidR="00A77B3E">
      <w:r>
        <w:tab/>
        <w:t xml:space="preserve">Учитывая содеянное, личность подсудимого, принимая во внимание смягчающие  наказание обстоятельства, суд пришел к выводу о необходимости назначить подсудимому фио наказание в виде обязательных работ. </w:t>
      </w:r>
    </w:p>
    <w:p w:rsidR="00A77B3E">
      <w:r>
        <w:t>При назначении наказания фио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явился с повинной, по месту жительства характеризуется отрицательно,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подсудимого ему необходимо назначить наказание по ч.1 ст.119 УК РФ в виде обязательных работ.</w:t>
      </w:r>
    </w:p>
    <w:p w:rsidR="00A77B3E">
      <w:r>
        <w:t>Принимая во внимание то обстоятельство, что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>Руководствуясь ст.ст. 307-309, 316, 322 УПК РФ, мировой судья</w:t>
      </w:r>
    </w:p>
    <w:p w:rsidR="00A77B3E">
      <w:r>
        <w:t>ПРИГОВОРИЛ:</w:t>
      </w:r>
    </w:p>
    <w:p w:rsidR="00A77B3E">
      <w:r>
        <w:t>Признать фио виновным в совершении преступления, предусмотренного части 1 статьи 119 УК РФ и назначить ему наказание в виде  обязательных работ сроком на 240 (двести сорок) часов.</w:t>
      </w:r>
    </w:p>
    <w:p w:rsidR="00A77B3E">
      <w:r>
        <w:t>Меру пресечения фио в виде подписки о невыезде и надлежащем поведении оставить в силе до вступления приговора в законную силу.</w:t>
      </w:r>
    </w:p>
    <w:p w:rsidR="00A77B3E">
      <w:r>
        <w:t>Приговор суда может быть обжалован в апелляционном порядке, с соблюдением требований ст. 317 УПК РФ, в течение пятнадцати суток со дня провозглашения в Алуштинский городской суд адрес через мирового судью судебного участка № 23 Алуштинского судебного района (городской адрес) адрес, а осужденным, содержащимся под стражей, - в тот же срок со дня вручения ему копии приговора.</w:t>
      </w:r>
    </w:p>
    <w:p w:rsidR="00A77B3E">
      <w:r>
        <w:t>Осужденный, в случае обжалования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должен указать в апелляционной жалобе, а в случае подачи апелляционного представления или жалобы другого лица – указать об этом в отдельном ходатайстве или в возражениях на жалобу.</w:t>
      </w:r>
    </w:p>
    <w:p w:rsidR="00A77B3E">
      <w:r>
        <w:t xml:space="preserve">Мировой судья: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