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 xml:space="preserve"> </w:t>
        <w:tab/>
        <w:tab/>
        <w:tab/>
        <w:t xml:space="preserve">Дело № 1-23-7/2025 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             </w:t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фио, при ведении протокола судебного заседания помощником судьи фио, с участием: </w:t>
      </w:r>
    </w:p>
    <w:p w:rsidR="00A77B3E">
      <w:r>
        <w:tab/>
        <w:t>государственного обвинителя – помощника прокурора адрес фио, представила выписку из приказа;</w:t>
      </w:r>
    </w:p>
    <w:p w:rsidR="00A77B3E">
      <w:r>
        <w:tab/>
        <w:t>подсудимого – фио, личность установлена по паспорту гражданина Российской Федерации, а также в ходе судебного заседания,</w:t>
      </w:r>
    </w:p>
    <w:p w:rsidR="00A77B3E">
      <w:r>
        <w:tab/>
        <w:t>защитника фио, действует на основании ордера, представила удостоверение адвоката;</w:t>
      </w:r>
    </w:p>
    <w:p w:rsidR="00A77B3E">
      <w:r>
        <w:tab/>
        <w:t>в отсутствие потерпевшей – фио;</w:t>
      </w:r>
    </w:p>
    <w:p w:rsidR="00A77B3E">
      <w:r>
        <w:tab/>
        <w:t xml:space="preserve">рассмотрев  в открытом судебном заседании материалы уголовного дела в отношении </w:t>
      </w:r>
    </w:p>
    <w:p w:rsidR="00A77B3E">
      <w:r>
        <w:tab/>
        <w:t xml:space="preserve">фио, паспортные данные, зарегистрированного по адресу: адрес, гражданина Россйиской Федерации, женатого, малолетних детей на иждивении не имеющего, образование среднее специальное, пенсионера, невоеннообязанного, ранее не судимого, по месту жительства характеризующегося посредственно на учете у врача-психиатра не состоящего, на учете у врача-нарколога не состоящего, </w:t>
      </w:r>
    </w:p>
    <w:p w:rsidR="00A77B3E">
      <w:r>
        <w:tab/>
        <w:t xml:space="preserve">обвиняемого в совершении преступления предусмотренного  ч.1, ст.119 УК РФ </w:t>
      </w:r>
    </w:p>
    <w:p w:rsidR="00A77B3E">
      <w:r>
        <w:t>УСТАНОВИЛ:</w:t>
      </w:r>
    </w:p>
    <w:p w:rsidR="00A77B3E">
      <w:r>
        <w:t>Как установлено судом, фио дата примерно в время, находясь коридоре квартиры 90 д. 10 по адрес адрес, в ходе внезапно возникших неприязненных отношений с фио, осознавая противоправный характер и общественную опасность своих действий, предвидя</w:t>
      </w:r>
    </w:p>
    <w:p w:rsidR="00A77B3E">
      <w:r>
        <w:t>наступление общественно опасных последствий и желая их наступления, действуя</w:t>
      </w:r>
    </w:p>
    <w:p w:rsidR="00A77B3E">
      <w:r>
        <w:t>осознанно и целенаправленно, с прямым умыслом, направленным на угрозу</w:t>
      </w:r>
    </w:p>
    <w:p w:rsidR="00A77B3E">
      <w:r>
        <w:t>убийством, с целью оказания устрашающего воздействия, желая вызвать у фио чувство тревоги и беспокойства за свою жизнь и безопасность,</w:t>
      </w:r>
    </w:p>
    <w:p w:rsidR="00A77B3E">
      <w:r>
        <w:t>заходясь в непосредственной близости от фио, удерживая в правой</w:t>
      </w:r>
    </w:p>
    <w:p w:rsidR="00A77B3E">
      <w:r>
        <w:t>руке нож, произнес в адрес потерпевшей словесные угрозы убийством, а именно</w:t>
      </w:r>
    </w:p>
    <w:p w:rsidR="00A77B3E">
      <w:r>
        <w:t>произнёс фразу: «Я тебя убью, тварь!», после чего начал двигаться в сторону</w:t>
      </w:r>
    </w:p>
    <w:p w:rsidR="00A77B3E">
      <w:r>
        <w:t>фио, сокращая расстояние между ними, высказывая при этом словесные</w:t>
      </w:r>
    </w:p>
    <w:p w:rsidR="00A77B3E">
      <w:r>
        <w:t>угрозы убийством в ее адрес, а именно произнёс фразу: «Я тебя убью, тварь!».</w:t>
      </w:r>
    </w:p>
    <w:p w:rsidR="00A77B3E">
      <w:r>
        <w:t>фио, испугавшись действий фио убежала в комнату, закрыв за</w:t>
      </w:r>
    </w:p>
    <w:p w:rsidR="00A77B3E">
      <w:r>
        <w:t>собой дверь.</w:t>
      </w:r>
    </w:p>
    <w:p w:rsidR="00A77B3E">
      <w:r>
        <w:t>Здесь, фио, дата примерно в время,</w:t>
      </w:r>
    </w:p>
    <w:p w:rsidR="00A77B3E">
      <w:r>
        <w:t>находясь в коридоре квартиры 90 д. 10 по адрес адрес</w:t>
      </w:r>
    </w:p>
    <w:p w:rsidR="00A77B3E">
      <w:r>
        <w:t>адрес, за дверью в комнату потерпевшей, продолжая реализовывать свой</w:t>
      </w:r>
    </w:p>
    <w:p w:rsidR="00A77B3E">
      <w:r>
        <w:t>преступный умысел, направленный на угрозу убийством фио, высказал</w:t>
      </w:r>
    </w:p>
    <w:p w:rsidR="00A77B3E">
      <w:r>
        <w:t>в адрес последней словесные угрозы убийством, а именно произнёс фразу: «Я тебя</w:t>
      </w:r>
    </w:p>
    <w:p w:rsidR="00A77B3E">
      <w:r>
        <w:t>убью, тварь!».</w:t>
      </w:r>
    </w:p>
    <w:p w:rsidR="00A77B3E">
      <w:r>
        <w:t>При этом фио в сложившейся ситуации, видя, что фио</w:t>
      </w:r>
    </w:p>
    <w:p w:rsidR="00A77B3E">
      <w:r>
        <w:t>находится в возбужденном, агрессивном состоянии, восприняла угрожающие</w:t>
      </w:r>
    </w:p>
    <w:p w:rsidR="00A77B3E">
      <w:r>
        <w:t>действия и слова фио реально, поскольку в сложившейся ситуации</w:t>
      </w:r>
    </w:p>
    <w:p w:rsidR="00A77B3E">
      <w:r>
        <w:t>имелись основания опасаться за свою жизнь.</w:t>
      </w:r>
    </w:p>
    <w:p w:rsidR="00A77B3E">
      <w:r>
        <w:t>Своими умышленными действиями фио, совершил преступление, предусмотренное ч. 1 ст. 119 УК РФ - угроза убийством, если мелись основания опасаться осуществления этой угрозы.</w:t>
      </w:r>
    </w:p>
    <w:p w:rsidR="00A77B3E">
      <w:r>
        <w:t>Подсудимый фио в судебном заседании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Также, 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</w:t>
      </w:r>
    </w:p>
    <w:p w:rsidR="00A77B3E">
      <w:r>
        <w:t xml:space="preserve">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</w:t>
      </w:r>
    </w:p>
    <w:p w:rsidR="00A77B3E">
      <w:r>
        <w:t xml:space="preserve">Защитник просил удовлетворить ходатайство подсудимого фио, подтвердив соблюдение всех условий проведения особого порядка судебного разбирательства. </w:t>
      </w:r>
    </w:p>
    <w:p w:rsidR="00A77B3E">
      <w:r>
        <w:tab/>
        <w:t>С особым порядком судебного разбирательства согласны государственный обвинитель и потерпевшая фио, позиция которой оглашена судом из материалов дела, с согласия лиц, участвующих в деле.</w:t>
      </w:r>
    </w:p>
    <w:p w:rsidR="00A77B3E">
      <w:r>
        <w:t>Максимальное наказание за преступление, в совершении которого обвиняется подсудимый фио, не превышает срока лишения свободы, указанного в ч.1 ст.314 УПК РФ. Подсудимый фио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>Суд приходит к выводу, что обвинение, предъявленное фио обоснованно, подтверждается доказательствами, собранными  по уголовному делу, поэтому квалифицирует действия подсудимого фио по ч. 1 ст. 119 УК РФ - угроза убийством, если имелись основания опасаться осуществления этой угрозы.</w:t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наказание, влияние наказания на исправление подсудимого.</w:t>
      </w:r>
    </w:p>
    <w:p w:rsidR="00A77B3E">
      <w:r>
        <w:tab/>
        <w:t>фио совершил преступление небольшой тяжести.</w:t>
      </w:r>
    </w:p>
    <w:p w:rsidR="00A77B3E">
      <w:r>
        <w:tab/>
        <w:t>фио женат, пенсионер, на учёте в психиатрическом диспансере не состоит, на учете в наркологическом диспансере не состоит, по месту жительства характеризуется посредственно, ранее не судим.</w:t>
      </w:r>
    </w:p>
    <w:p w:rsidR="00A77B3E">
      <w:r>
        <w:tab/>
        <w:t xml:space="preserve">Вину в совершении преступления подсудимый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ab/>
        <w:t>Обстоятельствами, смягчающими наказание подсудимому фио суд признает полное признание своей вины, явку с повинной, активное способствование раскрытию и расследованию преступления.</w:t>
      </w:r>
    </w:p>
    <w:p w:rsidR="00A77B3E">
      <w:r>
        <w:tab/>
        <w:t>Обстоятельств, отягчающих наказание, судом не установлено по следующим обстоятельствам.</w:t>
      </w:r>
    </w:p>
    <w:p w:rsidR="00A77B3E">
      <w:r>
        <w:tab/>
        <w:t xml:space="preserve">Учитывая содеянное, личность подсудимого, принимая во внимание смягчающие  наказание обстоятельства, суд пришел к выводу о необходимости назначить подсудимому фио наказание в виде обязательных работ. 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по месту жительства характеризуется посредственно, участвовал в процессуальных действиях в ходе досудебного следствия (проверка показаний на месте),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назначить наказание по ч.1 ст.119 УК РФ в виде обязательных работ.</w:t>
      </w:r>
    </w:p>
    <w:p w:rsidR="00A77B3E">
      <w:r>
        <w:t>Принимая во внимание то обстоятельство, что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>Руководствуясь ст.ст. 307-309, 316, 322 УПК РФ, мировой судья</w:t>
      </w:r>
    </w:p>
    <w:p w:rsidR="00A77B3E">
      <w:r>
        <w:t>ПРИГОВОРИЛ:</w:t>
      </w:r>
    </w:p>
    <w:p w:rsidR="00A77B3E">
      <w:r>
        <w:t>Признать фио виновным в совершении преступления, предусмотренного части 1 статьи 119 УК РФ и назначить ему наказание в виде  обязательных работ сроком на 150 часов.</w:t>
      </w:r>
    </w:p>
    <w:p w:rsidR="00A77B3E">
      <w:r>
        <w:t>Меру пресечения фио в виде подписки о невыезде и надлежащем поведении оставить в силе до вступления приговора в законную силу.</w:t>
      </w:r>
    </w:p>
    <w:p w:rsidR="00A77B3E">
      <w:r>
        <w:t>Вещественное доказательство – нож, изъятый дата, хранящийся в камере хранения вещественных доказательств ОМВД России по адрес, уничтожить.</w:t>
      </w:r>
    </w:p>
    <w:p w:rsidR="00A77B3E">
      <w:r>
        <w:t>Приговор суда может быть обжалован в апелляционном порядке, с соблюдением требований ст. 317 УПК РФ, в течение пятнадцати суток со дня провозглашения в Алуштинский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